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47B29BE" w14:textId="77777777" w:rsidR="00F62BEF" w:rsidRPr="002A222D" w:rsidRDefault="00DC5B61" w:rsidP="002A222D">
      <w:pPr>
        <w:pStyle w:val="Heading1"/>
        <w:spacing w:beforeAutospacing="0" w:afterAutospacing="0" w:line="240" w:lineRule="auto"/>
        <w:jc w:val="center"/>
        <w:rPr>
          <w:sz w:val="21"/>
          <w:szCs w:val="21"/>
        </w:rPr>
      </w:pPr>
      <w:bookmarkStart w:id="0" w:name="_Toc119756153"/>
      <w:r w:rsidRPr="002A222D">
        <w:rPr>
          <w:color w:val="000000" w:themeColor="text1"/>
          <w:sz w:val="21"/>
          <w:szCs w:val="21"/>
        </w:rPr>
        <w:t>K</w:t>
      </w:r>
      <w:bookmarkStart w:id="1" w:name="_GoBack"/>
      <w:bookmarkEnd w:id="1"/>
      <w:r w:rsidRPr="002A222D">
        <w:rPr>
          <w:color w:val="000000" w:themeColor="text1"/>
          <w:sz w:val="21"/>
          <w:szCs w:val="21"/>
        </w:rPr>
        <w:t xml:space="preserve">NOWLEDGE OF HEALTHCARE PROVIDERS </w:t>
      </w:r>
      <w:r w:rsidR="009971DF" w:rsidRPr="002A222D">
        <w:rPr>
          <w:sz w:val="21"/>
          <w:szCs w:val="21"/>
        </w:rPr>
        <w:t>ON HIV/AIDS SURVEILLANCE IN TERTIARY HEALTH INSTITUTIONS, NORTH-EAST, NIGERIA</w:t>
      </w:r>
      <w:bookmarkEnd w:id="0"/>
    </w:p>
    <w:p w14:paraId="65E758D9" w14:textId="77777777" w:rsidR="00F62BEF" w:rsidRPr="002A222D" w:rsidRDefault="00F62BEF" w:rsidP="002A222D">
      <w:pPr>
        <w:jc w:val="center"/>
        <w:rPr>
          <w:b/>
          <w:sz w:val="21"/>
          <w:szCs w:val="21"/>
        </w:rPr>
      </w:pPr>
    </w:p>
    <w:p w14:paraId="318FEF12" w14:textId="77CA706D" w:rsidR="00051CE1" w:rsidRPr="002A222D" w:rsidRDefault="002A222D" w:rsidP="002A222D">
      <w:pPr>
        <w:jc w:val="center"/>
        <w:rPr>
          <w:b/>
          <w:sz w:val="21"/>
          <w:szCs w:val="21"/>
        </w:rPr>
      </w:pPr>
      <w:r w:rsidRPr="002A222D">
        <w:rPr>
          <w:b/>
          <w:sz w:val="21"/>
          <w:szCs w:val="21"/>
        </w:rPr>
        <w:t>UNEGBU, V. E.</w:t>
      </w:r>
      <w:r w:rsidRPr="002A222D">
        <w:rPr>
          <w:b/>
          <w:sz w:val="21"/>
          <w:szCs w:val="21"/>
          <w:vertAlign w:val="superscript"/>
        </w:rPr>
        <w:t>1</w:t>
      </w:r>
      <w:r w:rsidRPr="002A222D">
        <w:rPr>
          <w:b/>
          <w:sz w:val="21"/>
          <w:szCs w:val="21"/>
        </w:rPr>
        <w:t>,</w:t>
      </w:r>
      <w:r w:rsidRPr="002A222D">
        <w:rPr>
          <w:b/>
          <w:sz w:val="21"/>
          <w:szCs w:val="21"/>
          <w:vertAlign w:val="superscript"/>
        </w:rPr>
        <w:t xml:space="preserve">   </w:t>
      </w:r>
      <w:r w:rsidRPr="002A222D">
        <w:rPr>
          <w:b/>
          <w:sz w:val="21"/>
          <w:szCs w:val="21"/>
        </w:rPr>
        <w:t>BABALE, G. N.</w:t>
      </w:r>
      <w:r w:rsidRPr="002A222D">
        <w:rPr>
          <w:b/>
          <w:sz w:val="21"/>
          <w:szCs w:val="21"/>
          <w:vertAlign w:val="superscript"/>
        </w:rPr>
        <w:t>2</w:t>
      </w:r>
    </w:p>
    <w:p w14:paraId="1FB07C0A" w14:textId="77777777" w:rsidR="002A222D" w:rsidRPr="002A222D" w:rsidRDefault="00051CE1" w:rsidP="002A222D">
      <w:pPr>
        <w:pStyle w:val="ListParagraph1"/>
        <w:spacing w:after="0" w:line="240" w:lineRule="auto"/>
        <w:ind w:left="0"/>
        <w:jc w:val="center"/>
        <w:rPr>
          <w:rFonts w:ascii="Times New Roman" w:hAnsi="Times New Roman" w:cs="Times New Roman"/>
          <w:b/>
          <w:sz w:val="21"/>
          <w:szCs w:val="21"/>
        </w:rPr>
      </w:pPr>
      <w:r w:rsidRPr="002A222D">
        <w:rPr>
          <w:rFonts w:ascii="Times New Roman" w:hAnsi="Times New Roman" w:cs="Times New Roman"/>
          <w:b/>
          <w:sz w:val="21"/>
          <w:szCs w:val="21"/>
        </w:rPr>
        <w:t xml:space="preserve">Department of Information Resources </w:t>
      </w:r>
      <w:r w:rsidR="0008275F" w:rsidRPr="002A222D">
        <w:rPr>
          <w:rFonts w:ascii="Times New Roman" w:hAnsi="Times New Roman" w:cs="Times New Roman"/>
          <w:b/>
          <w:sz w:val="21"/>
          <w:szCs w:val="21"/>
        </w:rPr>
        <w:t xml:space="preserve">Management, </w:t>
      </w:r>
    </w:p>
    <w:p w14:paraId="3DD39457" w14:textId="50934EFE" w:rsidR="00051CE1" w:rsidRPr="002A222D" w:rsidRDefault="0008275F" w:rsidP="002A222D">
      <w:pPr>
        <w:pStyle w:val="ListParagraph1"/>
        <w:spacing w:after="0" w:line="240" w:lineRule="auto"/>
        <w:ind w:left="0"/>
        <w:jc w:val="center"/>
        <w:rPr>
          <w:rFonts w:ascii="Times New Roman" w:hAnsi="Times New Roman" w:cs="Times New Roman"/>
          <w:b/>
          <w:sz w:val="21"/>
          <w:szCs w:val="21"/>
        </w:rPr>
      </w:pPr>
      <w:r w:rsidRPr="002A222D">
        <w:rPr>
          <w:rFonts w:ascii="Times New Roman" w:hAnsi="Times New Roman" w:cs="Times New Roman"/>
          <w:b/>
          <w:sz w:val="21"/>
          <w:szCs w:val="21"/>
        </w:rPr>
        <w:t>Babcock</w:t>
      </w:r>
      <w:r w:rsidR="00051CE1" w:rsidRPr="002A222D">
        <w:rPr>
          <w:rFonts w:ascii="Times New Roman" w:hAnsi="Times New Roman" w:cs="Times New Roman"/>
          <w:b/>
          <w:sz w:val="21"/>
          <w:szCs w:val="21"/>
        </w:rPr>
        <w:t xml:space="preserve"> University,</w:t>
      </w:r>
      <w:r w:rsidRPr="002A222D">
        <w:rPr>
          <w:rFonts w:ascii="Times New Roman" w:hAnsi="Times New Roman" w:cs="Times New Roman"/>
          <w:b/>
          <w:sz w:val="21"/>
          <w:szCs w:val="21"/>
        </w:rPr>
        <w:t xml:space="preserve"> </w:t>
      </w:r>
      <w:r w:rsidR="00051CE1" w:rsidRPr="002A222D">
        <w:rPr>
          <w:rFonts w:ascii="Times New Roman" w:hAnsi="Times New Roman" w:cs="Times New Roman"/>
          <w:b/>
          <w:sz w:val="21"/>
          <w:szCs w:val="21"/>
        </w:rPr>
        <w:t>Ilishan-Remo,</w:t>
      </w:r>
      <w:r w:rsidRPr="002A222D">
        <w:rPr>
          <w:rFonts w:ascii="Times New Roman" w:hAnsi="Times New Roman" w:cs="Times New Roman"/>
          <w:b/>
          <w:sz w:val="21"/>
          <w:szCs w:val="21"/>
        </w:rPr>
        <w:t xml:space="preserve"> </w:t>
      </w:r>
      <w:r w:rsidR="00051CE1" w:rsidRPr="002A222D">
        <w:rPr>
          <w:rFonts w:ascii="Times New Roman" w:hAnsi="Times New Roman" w:cs="Times New Roman"/>
          <w:b/>
          <w:sz w:val="21"/>
          <w:szCs w:val="21"/>
        </w:rPr>
        <w:t>Ogun State,</w:t>
      </w:r>
      <w:r w:rsidRPr="002A222D">
        <w:rPr>
          <w:rFonts w:ascii="Times New Roman" w:hAnsi="Times New Roman" w:cs="Times New Roman"/>
          <w:b/>
          <w:sz w:val="21"/>
          <w:szCs w:val="21"/>
        </w:rPr>
        <w:t xml:space="preserve"> </w:t>
      </w:r>
      <w:r w:rsidR="00051CE1" w:rsidRPr="002A222D">
        <w:rPr>
          <w:rFonts w:ascii="Times New Roman" w:hAnsi="Times New Roman" w:cs="Times New Roman"/>
          <w:b/>
          <w:sz w:val="21"/>
          <w:szCs w:val="21"/>
        </w:rPr>
        <w:t>Nigeria.</w:t>
      </w:r>
    </w:p>
    <w:p w14:paraId="3E4A4B6D" w14:textId="77777777" w:rsidR="002A222D" w:rsidRDefault="002A222D" w:rsidP="002A222D">
      <w:pPr>
        <w:pStyle w:val="ListParagraph1"/>
        <w:spacing w:after="0" w:line="240" w:lineRule="auto"/>
        <w:ind w:left="0"/>
        <w:jc w:val="both"/>
        <w:rPr>
          <w:rFonts w:ascii="Times New Roman" w:hAnsi="Times New Roman" w:cs="Times New Roman"/>
          <w:b/>
          <w:sz w:val="21"/>
          <w:szCs w:val="21"/>
        </w:rPr>
      </w:pPr>
    </w:p>
    <w:p w14:paraId="78EEA8F1" w14:textId="77777777" w:rsidR="00051CE1" w:rsidRPr="002A222D" w:rsidRDefault="00051CE1" w:rsidP="002A222D">
      <w:pPr>
        <w:pStyle w:val="ListParagraph1"/>
        <w:spacing w:after="0" w:line="240" w:lineRule="auto"/>
        <w:ind w:left="0"/>
        <w:jc w:val="both"/>
        <w:rPr>
          <w:rFonts w:ascii="Times New Roman" w:hAnsi="Times New Roman" w:cs="Times New Roman"/>
          <w:b/>
          <w:sz w:val="21"/>
          <w:szCs w:val="21"/>
        </w:rPr>
      </w:pPr>
      <w:r w:rsidRPr="002A222D">
        <w:rPr>
          <w:rFonts w:ascii="Times New Roman" w:hAnsi="Times New Roman" w:cs="Times New Roman"/>
          <w:b/>
          <w:sz w:val="21"/>
          <w:szCs w:val="21"/>
        </w:rPr>
        <w:t>Abstract</w:t>
      </w:r>
    </w:p>
    <w:p w14:paraId="739CF5F7" w14:textId="5D39849B" w:rsidR="00051CE1" w:rsidRPr="002A222D" w:rsidRDefault="00051CE1" w:rsidP="002A222D">
      <w:pPr>
        <w:jc w:val="both"/>
        <w:rPr>
          <w:i/>
          <w:sz w:val="21"/>
          <w:szCs w:val="21"/>
        </w:rPr>
      </w:pPr>
      <w:r w:rsidRPr="002A222D">
        <w:rPr>
          <w:i/>
          <w:sz w:val="21"/>
          <w:szCs w:val="21"/>
        </w:rPr>
        <w:t xml:space="preserve">The study surveyed </w:t>
      </w:r>
      <w:r w:rsidR="0008275F" w:rsidRPr="002A222D">
        <w:rPr>
          <w:i/>
          <w:sz w:val="21"/>
          <w:szCs w:val="21"/>
        </w:rPr>
        <w:t xml:space="preserve">knowledge of healthcare providers </w:t>
      </w:r>
      <w:r w:rsidRPr="002A222D">
        <w:rPr>
          <w:i/>
          <w:sz w:val="21"/>
          <w:szCs w:val="21"/>
        </w:rPr>
        <w:t xml:space="preserve">on HIV/AIDS core, incidence, </w:t>
      </w:r>
      <w:r w:rsidR="0008275F" w:rsidRPr="002A222D">
        <w:rPr>
          <w:i/>
          <w:sz w:val="21"/>
          <w:szCs w:val="21"/>
        </w:rPr>
        <w:t>behavioral</w:t>
      </w:r>
      <w:r w:rsidRPr="002A222D">
        <w:rPr>
          <w:i/>
          <w:sz w:val="21"/>
          <w:szCs w:val="21"/>
        </w:rPr>
        <w:t xml:space="preserve"> and enhanced perinatal surveillance data in tertiary health institutions in North-East, Nigeria. </w:t>
      </w:r>
      <w:r w:rsidR="0008275F" w:rsidRPr="002A222D">
        <w:rPr>
          <w:i/>
          <w:sz w:val="21"/>
          <w:szCs w:val="21"/>
        </w:rPr>
        <w:t>S</w:t>
      </w:r>
      <w:r w:rsidRPr="002A222D">
        <w:rPr>
          <w:i/>
          <w:sz w:val="21"/>
          <w:szCs w:val="21"/>
        </w:rPr>
        <w:t>urvey design was used in the study. A total of 382 healthcare providers were proportionately selected out of a population   of 5,050 from the whole 9 tertiary health institutions in the North-East. A self-structured and validated questionnaire was used for data collection. Data analysis involves the use of mean and standard deviation. The study revealed a low understanding of healthcare providers on HIV/</w:t>
      </w:r>
      <w:r w:rsidR="000A4DB4" w:rsidRPr="002A222D">
        <w:rPr>
          <w:i/>
          <w:sz w:val="21"/>
          <w:szCs w:val="21"/>
        </w:rPr>
        <w:t>AIDS core</w:t>
      </w:r>
      <w:r w:rsidRPr="002A222D">
        <w:rPr>
          <w:i/>
          <w:sz w:val="21"/>
          <w:szCs w:val="21"/>
        </w:rPr>
        <w:t>, incidence, behavioural and enhanced perinatal surveillance data with a mean = 2.69, SD = 0.889 while a high score level on their  understanding of health information management standard and policy practices was revealed with a mean = 4.69, SD = 0</w:t>
      </w:r>
      <w:r w:rsidRPr="002A222D">
        <w:rPr>
          <w:b/>
          <w:i/>
          <w:sz w:val="21"/>
          <w:szCs w:val="21"/>
        </w:rPr>
        <w:t>.228</w:t>
      </w:r>
      <w:r w:rsidRPr="002A222D">
        <w:rPr>
          <w:i/>
          <w:sz w:val="21"/>
          <w:szCs w:val="21"/>
        </w:rPr>
        <w:t>. The study underscores the need for regular training of healthcare providers to understand the importance of integrating the components of HIV/AIDS core, incidence, behavioural and enhanced perinatal surveillance data in the tertiary health institutions in North-East, Nigeria.</w:t>
      </w:r>
      <w:r w:rsidR="0008275F" w:rsidRPr="002A222D">
        <w:rPr>
          <w:i/>
          <w:sz w:val="21"/>
          <w:szCs w:val="21"/>
        </w:rPr>
        <w:t xml:space="preserve"> </w:t>
      </w:r>
      <w:r w:rsidRPr="002A222D">
        <w:rPr>
          <w:i/>
          <w:sz w:val="21"/>
          <w:szCs w:val="21"/>
        </w:rPr>
        <w:t>It was recommended that the management of 9 tertiary health institutions in the North-East, should appreciate the understanding of health information management education practice by healthcare providers which in turn enhance the integration of HIV/AIDS core, incidence, behavioural and enhanced perinatal surveillance data through sorting, categorizing and classifying of the disease by type.</w:t>
      </w:r>
    </w:p>
    <w:p w14:paraId="216A25B8" w14:textId="77777777" w:rsidR="0008275F" w:rsidRPr="002A222D" w:rsidRDefault="0008275F" w:rsidP="002A222D">
      <w:pPr>
        <w:jc w:val="both"/>
        <w:rPr>
          <w:b/>
          <w:sz w:val="21"/>
          <w:szCs w:val="21"/>
        </w:rPr>
      </w:pPr>
    </w:p>
    <w:p w14:paraId="67950468" w14:textId="6CE4AE20" w:rsidR="00051CE1" w:rsidRPr="002A222D" w:rsidRDefault="00051CE1" w:rsidP="002A222D">
      <w:pPr>
        <w:jc w:val="both"/>
        <w:rPr>
          <w:sz w:val="21"/>
          <w:szCs w:val="21"/>
        </w:rPr>
      </w:pPr>
      <w:r w:rsidRPr="002A222D">
        <w:rPr>
          <w:b/>
          <w:sz w:val="21"/>
          <w:szCs w:val="21"/>
        </w:rPr>
        <w:t>Keywords:</w:t>
      </w:r>
      <w:r w:rsidRPr="002A222D">
        <w:rPr>
          <w:sz w:val="21"/>
          <w:szCs w:val="21"/>
        </w:rPr>
        <w:t xml:space="preserve"> </w:t>
      </w:r>
      <w:r w:rsidR="0008275F" w:rsidRPr="002A222D">
        <w:rPr>
          <w:sz w:val="21"/>
          <w:szCs w:val="21"/>
        </w:rPr>
        <w:t xml:space="preserve">knowledge of healthcare providers, </w:t>
      </w:r>
      <w:r w:rsidRPr="002A222D">
        <w:rPr>
          <w:sz w:val="21"/>
          <w:szCs w:val="21"/>
        </w:rPr>
        <w:t>HIV/AIDS</w:t>
      </w:r>
      <w:r w:rsidR="0008275F" w:rsidRPr="002A222D">
        <w:rPr>
          <w:sz w:val="21"/>
          <w:szCs w:val="21"/>
        </w:rPr>
        <w:t>,</w:t>
      </w:r>
      <w:r w:rsidRPr="002A222D">
        <w:rPr>
          <w:sz w:val="21"/>
          <w:szCs w:val="21"/>
        </w:rPr>
        <w:t xml:space="preserve"> Core Surveillance Data, Incidence Surveillance Data, HIV/AIDS Behavioural Su</w:t>
      </w:r>
      <w:r w:rsidR="0008275F" w:rsidRPr="002A222D">
        <w:rPr>
          <w:sz w:val="21"/>
          <w:szCs w:val="21"/>
        </w:rPr>
        <w:t>rveillance Data</w:t>
      </w:r>
      <w:r w:rsidRPr="002A222D">
        <w:rPr>
          <w:sz w:val="21"/>
          <w:szCs w:val="21"/>
        </w:rPr>
        <w:t xml:space="preserve">. </w:t>
      </w:r>
      <w:r w:rsidRPr="002A222D">
        <w:rPr>
          <w:b/>
          <w:sz w:val="21"/>
          <w:szCs w:val="21"/>
        </w:rPr>
        <w:t xml:space="preserve">  </w:t>
      </w:r>
    </w:p>
    <w:p w14:paraId="668495A3" w14:textId="77777777" w:rsidR="0008275F" w:rsidRDefault="0008275F" w:rsidP="002A222D">
      <w:pPr>
        <w:ind w:left="720" w:firstLine="720"/>
        <w:jc w:val="center"/>
        <w:rPr>
          <w:b/>
          <w:sz w:val="21"/>
          <w:szCs w:val="21"/>
        </w:rPr>
      </w:pPr>
    </w:p>
    <w:p w14:paraId="433C76AE" w14:textId="77777777" w:rsidR="002A222D" w:rsidRPr="002A222D" w:rsidRDefault="002A222D" w:rsidP="002A222D">
      <w:pPr>
        <w:ind w:left="720" w:firstLine="720"/>
        <w:jc w:val="center"/>
        <w:rPr>
          <w:b/>
          <w:sz w:val="21"/>
          <w:szCs w:val="21"/>
        </w:rPr>
      </w:pPr>
    </w:p>
    <w:p w14:paraId="7F806965" w14:textId="076D7CD0" w:rsidR="00F62BEF" w:rsidRPr="002A222D" w:rsidRDefault="009971DF" w:rsidP="002A222D">
      <w:pPr>
        <w:pStyle w:val="Heading1"/>
        <w:spacing w:beforeAutospacing="0" w:afterAutospacing="0" w:line="240" w:lineRule="auto"/>
        <w:rPr>
          <w:sz w:val="21"/>
          <w:szCs w:val="21"/>
        </w:rPr>
      </w:pPr>
      <w:bookmarkStart w:id="2" w:name="_Toc119756156"/>
      <w:r w:rsidRPr="002A222D">
        <w:rPr>
          <w:sz w:val="21"/>
          <w:szCs w:val="21"/>
        </w:rPr>
        <w:t>INTRODUCTION</w:t>
      </w:r>
      <w:bookmarkEnd w:id="2"/>
    </w:p>
    <w:p w14:paraId="7C584C50" w14:textId="77777777" w:rsidR="00F62BEF" w:rsidRPr="002A222D" w:rsidRDefault="009971DF" w:rsidP="002A222D">
      <w:pPr>
        <w:jc w:val="both"/>
        <w:rPr>
          <w:sz w:val="21"/>
          <w:szCs w:val="21"/>
        </w:rPr>
      </w:pPr>
      <w:r w:rsidRPr="002A222D">
        <w:rPr>
          <w:sz w:val="21"/>
          <w:szCs w:val="21"/>
        </w:rPr>
        <w:t>The World Health Organization (WHO) (2019) reports that since the discovery of HIV/AIDS in USA in 1981, the disease has claimed more than 36 million lives globally.  UNAID (2021) reports a global summary of 37.7 million living with HIV/AIDS, 36 million adults, 19.3 were women and 1.7 were children respectively. Similarly, CDC (20</w:t>
      </w:r>
      <w:r w:rsidR="008239F5" w:rsidRPr="002A222D">
        <w:rPr>
          <w:sz w:val="21"/>
          <w:szCs w:val="21"/>
        </w:rPr>
        <w:t>20) reported</w:t>
      </w:r>
      <w:r w:rsidRPr="002A222D">
        <w:rPr>
          <w:sz w:val="21"/>
          <w:szCs w:val="21"/>
        </w:rPr>
        <w:t xml:space="preserve"> that Sub-Saharan Africa has the highest incidence rate of 7 out of every 10 people infected with the disease. National Action Committee on AIDS (NACA) (2020) reports that Nigeria has 3.1 million people living with HIV/AIDS. Des</w:t>
      </w:r>
      <w:r w:rsidR="0055084C" w:rsidRPr="002A222D">
        <w:rPr>
          <w:sz w:val="21"/>
          <w:szCs w:val="21"/>
        </w:rPr>
        <w:t>pite these trend</w:t>
      </w:r>
      <w:r w:rsidRPr="002A222D">
        <w:rPr>
          <w:sz w:val="21"/>
          <w:szCs w:val="21"/>
        </w:rPr>
        <w:t>, healthcare providers still have problem of pertise with sorting, cate</w:t>
      </w:r>
      <w:r w:rsidR="00C50C93" w:rsidRPr="002A222D">
        <w:rPr>
          <w:sz w:val="21"/>
          <w:szCs w:val="21"/>
        </w:rPr>
        <w:t xml:space="preserve"> </w:t>
      </w:r>
      <w:r w:rsidRPr="002A222D">
        <w:rPr>
          <w:sz w:val="21"/>
          <w:szCs w:val="21"/>
        </w:rPr>
        <w:t>gorizing and classifying HIV/AIDS surveillance data by type. The study intends to critically review gaps as it relates to sorting, categorizing and classifying of HIV/AIDS surveillance data taking into consider</w:t>
      </w:r>
      <w:r w:rsidR="000B1539" w:rsidRPr="002A222D">
        <w:rPr>
          <w:sz w:val="21"/>
          <w:szCs w:val="21"/>
        </w:rPr>
        <w:t>ation expertise of HIM practitioners</w:t>
      </w:r>
      <w:r w:rsidRPr="002A222D">
        <w:rPr>
          <w:sz w:val="21"/>
          <w:szCs w:val="21"/>
        </w:rPr>
        <w:t xml:space="preserve">. </w:t>
      </w:r>
      <w:r w:rsidR="000B1539" w:rsidRPr="002A222D">
        <w:rPr>
          <w:sz w:val="21"/>
          <w:szCs w:val="21"/>
        </w:rPr>
        <w:t xml:space="preserve">The </w:t>
      </w:r>
      <w:r w:rsidRPr="002A222D">
        <w:rPr>
          <w:sz w:val="21"/>
          <w:szCs w:val="21"/>
        </w:rPr>
        <w:t>Council of State and Territorial Epidemiologist (2013) state</w:t>
      </w:r>
      <w:r w:rsidR="00BF33A8" w:rsidRPr="002A222D">
        <w:rPr>
          <w:sz w:val="21"/>
          <w:szCs w:val="21"/>
        </w:rPr>
        <w:t>d</w:t>
      </w:r>
      <w:r w:rsidRPr="002A222D">
        <w:rPr>
          <w:sz w:val="21"/>
          <w:szCs w:val="21"/>
        </w:rPr>
        <w:t xml:space="preserve"> that, to effectively and efficiently sort, categorize and classify HIV/AIDS surveillance data, entry by healthcare providers during encounter with the patients is paramount and health information management practitioner’s role must be recognized to include systematic dat</w:t>
      </w:r>
      <w:r w:rsidR="009F0DA5" w:rsidRPr="002A222D">
        <w:rPr>
          <w:sz w:val="21"/>
          <w:szCs w:val="21"/>
        </w:rPr>
        <w:t>a collection, analysis, validation</w:t>
      </w:r>
      <w:r w:rsidR="00680C77" w:rsidRPr="002A222D">
        <w:rPr>
          <w:sz w:val="21"/>
          <w:szCs w:val="21"/>
        </w:rPr>
        <w:t>, interpretation and sharing of</w:t>
      </w:r>
      <w:r w:rsidRPr="002A222D">
        <w:rPr>
          <w:sz w:val="21"/>
          <w:szCs w:val="21"/>
        </w:rPr>
        <w:t xml:space="preserve"> information with stakeholders for decision making. Literature review indicates that the knowledge of HIM providers towards sorting, categorizing and classifying of HIV/AIDS surveillance data by type is paramou</w:t>
      </w:r>
      <w:r w:rsidR="00CF1E8D" w:rsidRPr="002A222D">
        <w:rPr>
          <w:sz w:val="21"/>
          <w:szCs w:val="21"/>
        </w:rPr>
        <w:t>nt although</w:t>
      </w:r>
      <w:r w:rsidR="008B5525" w:rsidRPr="002A222D">
        <w:rPr>
          <w:sz w:val="21"/>
          <w:szCs w:val="21"/>
        </w:rPr>
        <w:t xml:space="preserve"> the understanding</w:t>
      </w:r>
      <w:r w:rsidR="00CF1E8D" w:rsidRPr="002A222D">
        <w:rPr>
          <w:sz w:val="21"/>
          <w:szCs w:val="21"/>
        </w:rPr>
        <w:t xml:space="preserve"> varies</w:t>
      </w:r>
      <w:r w:rsidR="00803694" w:rsidRPr="002A222D">
        <w:rPr>
          <w:sz w:val="21"/>
          <w:szCs w:val="21"/>
        </w:rPr>
        <w:t xml:space="preserve"> according to regions and</w:t>
      </w:r>
      <w:r w:rsidR="00CF1E8D" w:rsidRPr="002A222D">
        <w:rPr>
          <w:sz w:val="21"/>
          <w:szCs w:val="21"/>
        </w:rPr>
        <w:t xml:space="preserve"> among</w:t>
      </w:r>
      <w:r w:rsidR="008239F5" w:rsidRPr="002A222D">
        <w:rPr>
          <w:sz w:val="21"/>
          <w:szCs w:val="21"/>
        </w:rPr>
        <w:t xml:space="preserve"> healthcare providers</w:t>
      </w:r>
      <w:r w:rsidRPr="002A222D">
        <w:rPr>
          <w:sz w:val="21"/>
          <w:szCs w:val="21"/>
        </w:rPr>
        <w:t xml:space="preserve"> </w:t>
      </w:r>
      <w:r w:rsidR="008B5525" w:rsidRPr="002A222D">
        <w:rPr>
          <w:sz w:val="21"/>
          <w:szCs w:val="21"/>
        </w:rPr>
        <w:t xml:space="preserve">but most of them </w:t>
      </w:r>
      <w:r w:rsidRPr="002A222D">
        <w:rPr>
          <w:sz w:val="21"/>
          <w:szCs w:val="21"/>
        </w:rPr>
        <w:t>find it difficult to identify information need</w:t>
      </w:r>
      <w:r w:rsidR="008B5525" w:rsidRPr="002A222D">
        <w:rPr>
          <w:sz w:val="21"/>
          <w:szCs w:val="21"/>
        </w:rPr>
        <w:t>ed</w:t>
      </w:r>
      <w:r w:rsidR="000E216E" w:rsidRPr="002A222D">
        <w:rPr>
          <w:sz w:val="21"/>
          <w:szCs w:val="21"/>
        </w:rPr>
        <w:t>. Therefore,</w:t>
      </w:r>
      <w:r w:rsidR="00803694" w:rsidRPr="002A222D">
        <w:rPr>
          <w:sz w:val="21"/>
          <w:szCs w:val="21"/>
        </w:rPr>
        <w:t xml:space="preserve"> train</w:t>
      </w:r>
      <w:r w:rsidR="008239F5" w:rsidRPr="002A222D">
        <w:rPr>
          <w:sz w:val="21"/>
          <w:szCs w:val="21"/>
        </w:rPr>
        <w:t>ing of</w:t>
      </w:r>
      <w:r w:rsidR="00D71AB4" w:rsidRPr="002A222D">
        <w:rPr>
          <w:sz w:val="21"/>
          <w:szCs w:val="21"/>
        </w:rPr>
        <w:t xml:space="preserve"> healthcare providers</w:t>
      </w:r>
      <w:r w:rsidR="009E3345" w:rsidRPr="002A222D">
        <w:rPr>
          <w:sz w:val="21"/>
          <w:szCs w:val="21"/>
        </w:rPr>
        <w:t xml:space="preserve"> is essential to enable them</w:t>
      </w:r>
      <w:r w:rsidR="00910477" w:rsidRPr="002A222D">
        <w:rPr>
          <w:sz w:val="21"/>
          <w:szCs w:val="21"/>
        </w:rPr>
        <w:t xml:space="preserve"> determine needs,</w:t>
      </w:r>
      <w:r w:rsidRPr="002A222D">
        <w:rPr>
          <w:sz w:val="21"/>
          <w:szCs w:val="21"/>
        </w:rPr>
        <w:t xml:space="preserve"> formulate problem, plan the surveillance process</w:t>
      </w:r>
      <w:r w:rsidR="00910477" w:rsidRPr="002A222D">
        <w:rPr>
          <w:sz w:val="21"/>
          <w:szCs w:val="21"/>
        </w:rPr>
        <w:t xml:space="preserve">, </w:t>
      </w:r>
      <w:r w:rsidRPr="002A222D">
        <w:rPr>
          <w:sz w:val="21"/>
          <w:szCs w:val="21"/>
        </w:rPr>
        <w:t>implementation</w:t>
      </w:r>
      <w:r w:rsidR="00910477" w:rsidRPr="002A222D">
        <w:rPr>
          <w:sz w:val="21"/>
          <w:szCs w:val="21"/>
        </w:rPr>
        <w:t xml:space="preserve"> of plan</w:t>
      </w:r>
      <w:r w:rsidR="007C272A" w:rsidRPr="002A222D">
        <w:rPr>
          <w:sz w:val="21"/>
          <w:szCs w:val="21"/>
        </w:rPr>
        <w:t>, communication of</w:t>
      </w:r>
      <w:r w:rsidRPr="002A222D">
        <w:rPr>
          <w:sz w:val="21"/>
          <w:szCs w:val="21"/>
        </w:rPr>
        <w:t xml:space="preserve"> appropriate information and audit</w:t>
      </w:r>
      <w:r w:rsidR="007C272A" w:rsidRPr="002A222D">
        <w:rPr>
          <w:sz w:val="21"/>
          <w:szCs w:val="21"/>
        </w:rPr>
        <w:t xml:space="preserve"> </w:t>
      </w:r>
      <w:r w:rsidRPr="002A222D">
        <w:rPr>
          <w:sz w:val="21"/>
          <w:szCs w:val="21"/>
        </w:rPr>
        <w:t xml:space="preserve">surveillance factsheet. These processes are essentially the roles that must be played by the healthcare providers to ensure data governance and stewardship, especially by HIM expertise (Cassidy, 2011). </w:t>
      </w:r>
    </w:p>
    <w:p w14:paraId="62749D4F" w14:textId="77777777" w:rsidR="00F62BEF" w:rsidRPr="002A222D" w:rsidRDefault="00F62BEF" w:rsidP="002A222D">
      <w:pPr>
        <w:jc w:val="both"/>
        <w:rPr>
          <w:sz w:val="21"/>
          <w:szCs w:val="21"/>
        </w:rPr>
      </w:pPr>
    </w:p>
    <w:p w14:paraId="2EC3D078" w14:textId="77777777" w:rsidR="00F62BEF" w:rsidRPr="002A222D" w:rsidRDefault="00E878C9" w:rsidP="002A222D">
      <w:pPr>
        <w:jc w:val="both"/>
        <w:rPr>
          <w:sz w:val="21"/>
          <w:szCs w:val="21"/>
        </w:rPr>
      </w:pPr>
      <w:r w:rsidRPr="002A222D">
        <w:rPr>
          <w:sz w:val="21"/>
          <w:szCs w:val="21"/>
        </w:rPr>
        <w:t>CDC (2018) Identified</w:t>
      </w:r>
      <w:r w:rsidR="009971DF" w:rsidRPr="002A222D">
        <w:rPr>
          <w:sz w:val="21"/>
          <w:szCs w:val="21"/>
        </w:rPr>
        <w:t xml:space="preserve"> three categories of healthcare providers - physicians, allied healthcare and social service providers respectively. Experience has shown that some facilities provide specific services based on </w:t>
      </w:r>
      <w:r w:rsidR="009971DF" w:rsidRPr="002A222D">
        <w:rPr>
          <w:sz w:val="21"/>
          <w:szCs w:val="21"/>
        </w:rPr>
        <w:lastRenderedPageBreak/>
        <w:t xml:space="preserve">their expertise such as medical doctors labeled as physicians </w:t>
      </w:r>
      <w:r w:rsidR="00792BE4" w:rsidRPr="002A222D">
        <w:rPr>
          <w:sz w:val="21"/>
          <w:szCs w:val="21"/>
        </w:rPr>
        <w:t xml:space="preserve">who provide clinical services </w:t>
      </w:r>
      <w:r w:rsidR="009971DF" w:rsidRPr="002A222D">
        <w:rPr>
          <w:sz w:val="21"/>
          <w:szCs w:val="21"/>
        </w:rPr>
        <w:t>while nurses, pharmacists, lab scientists, physiotherapists, radiographers, health information management providers and social welfare officers</w:t>
      </w:r>
      <w:r w:rsidR="00792BE4" w:rsidRPr="002A222D">
        <w:rPr>
          <w:sz w:val="21"/>
          <w:szCs w:val="21"/>
        </w:rPr>
        <w:t xml:space="preserve"> are lebelled as allied health practitioners</w:t>
      </w:r>
      <w:r w:rsidR="009971DF" w:rsidRPr="002A222D">
        <w:rPr>
          <w:sz w:val="21"/>
          <w:szCs w:val="21"/>
        </w:rPr>
        <w:t xml:space="preserve">. To integrate of HIV/AIDS surveillance data, it requires the expertise of health information management practitioners for the collection of data to facilitate sorting, categorizing and classifying diagnoses, newly infected cases, risk or vulnerable groups and cases of transmission. </w:t>
      </w:r>
      <w:r w:rsidR="00F81E82" w:rsidRPr="002A222D">
        <w:rPr>
          <w:sz w:val="21"/>
          <w:szCs w:val="21"/>
        </w:rPr>
        <w:t>Takarinda,</w:t>
      </w:r>
      <w:r w:rsidR="003B6D3E" w:rsidRPr="002A222D">
        <w:rPr>
          <w:sz w:val="21"/>
          <w:szCs w:val="21"/>
        </w:rPr>
        <w:t xml:space="preserve"> </w:t>
      </w:r>
      <w:r w:rsidR="00F81E82" w:rsidRPr="002A222D">
        <w:rPr>
          <w:sz w:val="21"/>
          <w:szCs w:val="21"/>
        </w:rPr>
        <w:t>Nyandudu,</w:t>
      </w:r>
      <w:r w:rsidR="003B6D3E" w:rsidRPr="002A222D">
        <w:rPr>
          <w:sz w:val="21"/>
          <w:szCs w:val="21"/>
        </w:rPr>
        <w:t xml:space="preserve"> Govha, </w:t>
      </w:r>
      <w:r w:rsidR="00064135" w:rsidRPr="002A222D">
        <w:rPr>
          <w:sz w:val="21"/>
          <w:szCs w:val="21"/>
        </w:rPr>
        <w:t>Gombe,</w:t>
      </w:r>
      <w:r w:rsidR="00D8517B" w:rsidRPr="002A222D">
        <w:rPr>
          <w:sz w:val="21"/>
          <w:szCs w:val="21"/>
        </w:rPr>
        <w:t xml:space="preserve"> </w:t>
      </w:r>
      <w:r w:rsidR="00064135" w:rsidRPr="002A222D">
        <w:rPr>
          <w:sz w:val="21"/>
          <w:szCs w:val="21"/>
        </w:rPr>
        <w:t>Juru and Mufuta</w:t>
      </w:r>
      <w:r w:rsidR="008358C2" w:rsidRPr="002A222D">
        <w:rPr>
          <w:sz w:val="21"/>
          <w:szCs w:val="21"/>
        </w:rPr>
        <w:t xml:space="preserve"> </w:t>
      </w:r>
      <w:r w:rsidR="00DB1C7D" w:rsidRPr="002A222D">
        <w:rPr>
          <w:sz w:val="21"/>
          <w:szCs w:val="21"/>
        </w:rPr>
        <w:t>(2021)</w:t>
      </w:r>
      <w:r w:rsidR="008358C2" w:rsidRPr="002A222D">
        <w:rPr>
          <w:sz w:val="21"/>
          <w:szCs w:val="21"/>
        </w:rPr>
        <w:t xml:space="preserve"> </w:t>
      </w:r>
      <w:r w:rsidR="00D8517B" w:rsidRPr="002A222D">
        <w:rPr>
          <w:sz w:val="21"/>
          <w:szCs w:val="21"/>
        </w:rPr>
        <w:t>I</w:t>
      </w:r>
      <w:r w:rsidR="00F87135" w:rsidRPr="002A222D">
        <w:rPr>
          <w:sz w:val="21"/>
          <w:szCs w:val="21"/>
        </w:rPr>
        <w:t>n a study in Zimbabwe</w:t>
      </w:r>
      <w:r w:rsidR="007B0487" w:rsidRPr="002A222D">
        <w:rPr>
          <w:sz w:val="21"/>
          <w:szCs w:val="21"/>
        </w:rPr>
        <w:t xml:space="preserve"> </w:t>
      </w:r>
      <w:r w:rsidR="00D8517B" w:rsidRPr="002A222D">
        <w:rPr>
          <w:sz w:val="21"/>
          <w:szCs w:val="21"/>
        </w:rPr>
        <w:t>on</w:t>
      </w:r>
      <w:r w:rsidR="00034686" w:rsidRPr="002A222D">
        <w:rPr>
          <w:sz w:val="21"/>
          <w:szCs w:val="21"/>
        </w:rPr>
        <w:t xml:space="preserve"> reporting</w:t>
      </w:r>
      <w:r w:rsidR="00B61018" w:rsidRPr="002A222D">
        <w:rPr>
          <w:sz w:val="21"/>
          <w:szCs w:val="21"/>
        </w:rPr>
        <w:t>. However,</w:t>
      </w:r>
      <w:r w:rsidR="00D111CA" w:rsidRPr="002A222D">
        <w:rPr>
          <w:sz w:val="21"/>
          <w:szCs w:val="21"/>
        </w:rPr>
        <w:t xml:space="preserve"> </w:t>
      </w:r>
      <w:r w:rsidR="00632B2F" w:rsidRPr="002A222D">
        <w:rPr>
          <w:sz w:val="21"/>
          <w:szCs w:val="21"/>
        </w:rPr>
        <w:t xml:space="preserve">it was found out that there was </w:t>
      </w:r>
      <w:r w:rsidR="00D111CA" w:rsidRPr="002A222D">
        <w:rPr>
          <w:sz w:val="21"/>
          <w:szCs w:val="21"/>
        </w:rPr>
        <w:t>lack of reporting guidelines,</w:t>
      </w:r>
      <w:r w:rsidR="00217AFA" w:rsidRPr="002A222D">
        <w:rPr>
          <w:sz w:val="21"/>
          <w:szCs w:val="21"/>
        </w:rPr>
        <w:t xml:space="preserve"> </w:t>
      </w:r>
      <w:r w:rsidR="000F0EEC" w:rsidRPr="002A222D">
        <w:rPr>
          <w:sz w:val="21"/>
          <w:szCs w:val="21"/>
        </w:rPr>
        <w:t>limited co</w:t>
      </w:r>
      <w:r w:rsidR="00B61018" w:rsidRPr="002A222D">
        <w:rPr>
          <w:sz w:val="21"/>
          <w:szCs w:val="21"/>
        </w:rPr>
        <w:t>-</w:t>
      </w:r>
      <w:r w:rsidR="000F0EEC" w:rsidRPr="002A222D">
        <w:rPr>
          <w:sz w:val="21"/>
          <w:szCs w:val="21"/>
        </w:rPr>
        <w:t>ordination between healthcare providers</w:t>
      </w:r>
      <w:r w:rsidR="0036196D" w:rsidRPr="002A222D">
        <w:rPr>
          <w:sz w:val="21"/>
          <w:szCs w:val="21"/>
        </w:rPr>
        <w:t xml:space="preserve"> and </w:t>
      </w:r>
      <w:r w:rsidR="00632B2F" w:rsidRPr="002A222D">
        <w:rPr>
          <w:sz w:val="21"/>
          <w:szCs w:val="21"/>
        </w:rPr>
        <w:t xml:space="preserve">there was also </w:t>
      </w:r>
      <w:r w:rsidR="0036196D" w:rsidRPr="002A222D">
        <w:rPr>
          <w:sz w:val="21"/>
          <w:szCs w:val="21"/>
        </w:rPr>
        <w:t>limited competencies.</w:t>
      </w:r>
      <w:r w:rsidR="00217AFA" w:rsidRPr="002A222D">
        <w:rPr>
          <w:sz w:val="21"/>
          <w:szCs w:val="21"/>
        </w:rPr>
        <w:t xml:space="preserve"> </w:t>
      </w:r>
      <w:r w:rsidR="006C20EB" w:rsidRPr="002A222D">
        <w:rPr>
          <w:sz w:val="21"/>
          <w:szCs w:val="21"/>
        </w:rPr>
        <w:t xml:space="preserve">As a result of these, healthcare providers  were given </w:t>
      </w:r>
      <w:r w:rsidR="00C55E96" w:rsidRPr="002A222D">
        <w:rPr>
          <w:sz w:val="21"/>
          <w:szCs w:val="21"/>
        </w:rPr>
        <w:t xml:space="preserve">training with emphasis to </w:t>
      </w:r>
      <w:r w:rsidR="009971DF" w:rsidRPr="002A222D">
        <w:rPr>
          <w:sz w:val="21"/>
          <w:szCs w:val="21"/>
        </w:rPr>
        <w:t>health information management pract</w:t>
      </w:r>
      <w:r w:rsidR="0080393C" w:rsidRPr="002A222D">
        <w:rPr>
          <w:sz w:val="21"/>
          <w:szCs w:val="21"/>
        </w:rPr>
        <w:t>itioners who</w:t>
      </w:r>
      <w:r w:rsidR="00B148B3" w:rsidRPr="002A222D">
        <w:rPr>
          <w:sz w:val="21"/>
          <w:szCs w:val="21"/>
        </w:rPr>
        <w:t>se</w:t>
      </w:r>
      <w:r w:rsidR="00C55E96" w:rsidRPr="002A222D">
        <w:rPr>
          <w:sz w:val="21"/>
          <w:szCs w:val="21"/>
        </w:rPr>
        <w:t xml:space="preserve"> </w:t>
      </w:r>
      <w:r w:rsidR="00B148B3" w:rsidRPr="002A222D">
        <w:rPr>
          <w:sz w:val="21"/>
          <w:szCs w:val="21"/>
        </w:rPr>
        <w:t>roles and skills encompasses</w:t>
      </w:r>
      <w:r w:rsidR="00B54971" w:rsidRPr="002A222D">
        <w:rPr>
          <w:sz w:val="21"/>
          <w:szCs w:val="21"/>
        </w:rPr>
        <w:t xml:space="preserve"> </w:t>
      </w:r>
      <w:r w:rsidR="009971DF" w:rsidRPr="002A222D">
        <w:rPr>
          <w:sz w:val="21"/>
          <w:szCs w:val="21"/>
        </w:rPr>
        <w:t>sort</w:t>
      </w:r>
      <w:r w:rsidR="00B54971" w:rsidRPr="002A222D">
        <w:rPr>
          <w:sz w:val="21"/>
          <w:szCs w:val="21"/>
        </w:rPr>
        <w:t>ing, categorizing and classify</w:t>
      </w:r>
      <w:r w:rsidR="00E413D2" w:rsidRPr="002A222D">
        <w:rPr>
          <w:sz w:val="21"/>
          <w:szCs w:val="21"/>
        </w:rPr>
        <w:t>ing</w:t>
      </w:r>
      <w:r w:rsidR="00B148B3" w:rsidRPr="002A222D">
        <w:rPr>
          <w:sz w:val="21"/>
          <w:szCs w:val="21"/>
        </w:rPr>
        <w:t xml:space="preserve"> data among others</w:t>
      </w:r>
      <w:r w:rsidR="009971DF" w:rsidRPr="002A222D">
        <w:rPr>
          <w:sz w:val="21"/>
          <w:szCs w:val="21"/>
        </w:rPr>
        <w:t xml:space="preserve">. </w:t>
      </w:r>
      <w:r w:rsidR="00FD203D" w:rsidRPr="002A222D">
        <w:rPr>
          <w:sz w:val="21"/>
          <w:szCs w:val="21"/>
        </w:rPr>
        <w:t xml:space="preserve">The </w:t>
      </w:r>
      <w:r w:rsidR="009971DF" w:rsidRPr="002A222D">
        <w:rPr>
          <w:sz w:val="21"/>
          <w:szCs w:val="21"/>
        </w:rPr>
        <w:t>American Health Information Management (AHIMA) (2017) advocates for the re-definition of the roles of health information management practitioners to include knowledge and skill on data extraction from patient/provider encounter forms so as to aggregate clinical data. Dick and Steen (2016) further advocated that the design of medical record’s form should be handled by experts.</w:t>
      </w:r>
    </w:p>
    <w:p w14:paraId="22DBB87E" w14:textId="77777777" w:rsidR="00F62BEF" w:rsidRPr="002A222D" w:rsidRDefault="00F62BEF" w:rsidP="002A222D">
      <w:pPr>
        <w:pStyle w:val="ListParagraph1"/>
        <w:tabs>
          <w:tab w:val="left" w:pos="7290"/>
        </w:tabs>
        <w:spacing w:after="0" w:line="240" w:lineRule="auto"/>
        <w:ind w:left="0"/>
        <w:jc w:val="both"/>
        <w:rPr>
          <w:rFonts w:ascii="Times New Roman" w:hAnsi="Times New Roman" w:cs="Times New Roman"/>
          <w:sz w:val="21"/>
          <w:szCs w:val="21"/>
        </w:rPr>
      </w:pPr>
    </w:p>
    <w:p w14:paraId="6241914A" w14:textId="77777777" w:rsidR="00F62BEF" w:rsidRPr="002A222D" w:rsidRDefault="009971DF" w:rsidP="002A222D">
      <w:pPr>
        <w:pStyle w:val="ListParagraph1"/>
        <w:spacing w:after="0" w:line="240" w:lineRule="auto"/>
        <w:ind w:left="0"/>
        <w:jc w:val="both"/>
        <w:rPr>
          <w:rFonts w:ascii="Times New Roman" w:hAnsi="Times New Roman" w:cs="Times New Roman"/>
          <w:sz w:val="21"/>
          <w:szCs w:val="21"/>
        </w:rPr>
      </w:pPr>
      <w:r w:rsidRPr="002A222D">
        <w:rPr>
          <w:rFonts w:ascii="Times New Roman" w:hAnsi="Times New Roman" w:cs="Times New Roman"/>
          <w:b/>
          <w:bCs/>
          <w:kern w:val="36"/>
          <w:sz w:val="21"/>
          <w:szCs w:val="21"/>
        </w:rPr>
        <w:t xml:space="preserve"> </w:t>
      </w:r>
      <w:r w:rsidRPr="002A222D">
        <w:rPr>
          <w:rFonts w:ascii="Times New Roman" w:hAnsi="Times New Roman" w:cs="Times New Roman"/>
          <w:sz w:val="21"/>
          <w:szCs w:val="21"/>
        </w:rPr>
        <w:t xml:space="preserve">Rand (2014) in his study on </w:t>
      </w:r>
      <w:r w:rsidRPr="002A222D">
        <w:rPr>
          <w:rFonts w:ascii="Times New Roman" w:hAnsi="Times New Roman" w:cs="Times New Roman"/>
          <w:bCs/>
          <w:kern w:val="36"/>
          <w:sz w:val="21"/>
          <w:szCs w:val="21"/>
        </w:rPr>
        <w:t xml:space="preserve">adult morbidity and mortality in Botswana </w:t>
      </w:r>
      <w:r w:rsidR="00F64D2D" w:rsidRPr="002A222D">
        <w:rPr>
          <w:rFonts w:ascii="Times New Roman" w:hAnsi="Times New Roman" w:cs="Times New Roman"/>
          <w:bCs/>
          <w:kern w:val="36"/>
          <w:sz w:val="21"/>
          <w:szCs w:val="21"/>
        </w:rPr>
        <w:t xml:space="preserve">used Health </w:t>
      </w:r>
      <w:r w:rsidR="008825C1" w:rsidRPr="002A222D">
        <w:rPr>
          <w:rFonts w:ascii="Times New Roman" w:hAnsi="Times New Roman" w:cs="Times New Roman"/>
          <w:bCs/>
          <w:kern w:val="36"/>
          <w:sz w:val="21"/>
          <w:szCs w:val="21"/>
        </w:rPr>
        <w:t>Surveillance Data</w:t>
      </w:r>
      <w:r w:rsidR="00F64D2D" w:rsidRPr="002A222D">
        <w:rPr>
          <w:rFonts w:ascii="Times New Roman" w:hAnsi="Times New Roman" w:cs="Times New Roman"/>
          <w:bCs/>
          <w:kern w:val="36"/>
          <w:sz w:val="21"/>
          <w:szCs w:val="21"/>
        </w:rPr>
        <w:t xml:space="preserve"> in a </w:t>
      </w:r>
      <w:r w:rsidR="008825C1" w:rsidRPr="002A222D">
        <w:rPr>
          <w:rFonts w:ascii="Times New Roman" w:hAnsi="Times New Roman" w:cs="Times New Roman"/>
          <w:bCs/>
          <w:kern w:val="36"/>
          <w:sz w:val="21"/>
          <w:szCs w:val="21"/>
        </w:rPr>
        <w:t>system to</w:t>
      </w:r>
      <w:r w:rsidRPr="002A222D">
        <w:rPr>
          <w:rFonts w:ascii="Times New Roman" w:hAnsi="Times New Roman" w:cs="Times New Roman"/>
          <w:bCs/>
          <w:kern w:val="36"/>
          <w:sz w:val="21"/>
          <w:szCs w:val="21"/>
        </w:rPr>
        <w:t xml:space="preserve"> assess the impact of HIV/AIDS and Antiretroviral treatment by reviewing</w:t>
      </w:r>
      <w:r w:rsidRPr="002A222D">
        <w:rPr>
          <w:rFonts w:ascii="Times New Roman" w:hAnsi="Times New Roman" w:cs="Times New Roman"/>
          <w:b/>
          <w:bCs/>
          <w:kern w:val="36"/>
          <w:sz w:val="21"/>
          <w:szCs w:val="21"/>
        </w:rPr>
        <w:t xml:space="preserve"> </w:t>
      </w:r>
      <w:r w:rsidRPr="002A222D">
        <w:rPr>
          <w:rFonts w:ascii="Times New Roman" w:hAnsi="Times New Roman" w:cs="Times New Roman"/>
          <w:bCs/>
          <w:kern w:val="36"/>
          <w:sz w:val="21"/>
          <w:szCs w:val="21"/>
        </w:rPr>
        <w:t>birth and death register, summary of midnight census and clinics statistic which form</w:t>
      </w:r>
      <w:r w:rsidRPr="002A222D">
        <w:rPr>
          <w:rFonts w:ascii="Times New Roman" w:hAnsi="Times New Roman" w:cs="Times New Roman"/>
          <w:sz w:val="21"/>
          <w:szCs w:val="21"/>
        </w:rPr>
        <w:t xml:space="preserve"> triangulation surveillance tool offered reasonable approach to evaluate impact of HIV/AIDS interventions, complementing cohort approaches that monitor individual-level health outcomes. WHO (2012) states that HIV/AIDS core surveillance activities involve collaborating with public health practitioners to identify changes in trends of the disease. HIV/AIDS core surveillance is the sum total of HIV/AIDS diagnosis made each year thereby generating prevalence and trends from morbidity, and mortality of the epidemic. Georgia Department of Public Health (2014) further added that HIV/AIDS core surveillance data involves determining the characteristics of persons diagnosed with HIV, scope of the epidemic, and risk behavior. Fact sheet is therefore generated using enhanced HIV/AIDS reporting system (eHARS) from the repository for planning and allocation of resources.</w:t>
      </w:r>
      <w:r w:rsidRPr="002A222D">
        <w:rPr>
          <w:rFonts w:ascii="Times New Roman" w:hAnsi="Times New Roman" w:cs="Times New Roman"/>
          <w:b/>
          <w:bCs/>
          <w:sz w:val="21"/>
          <w:szCs w:val="21"/>
        </w:rPr>
        <w:t xml:space="preserve"> </w:t>
      </w:r>
      <w:r w:rsidRPr="002A222D">
        <w:rPr>
          <w:rFonts w:ascii="Times New Roman" w:hAnsi="Times New Roman" w:cs="Times New Roman"/>
          <w:bCs/>
          <w:sz w:val="21"/>
          <w:szCs w:val="21"/>
        </w:rPr>
        <w:t>The</w:t>
      </w:r>
      <w:r w:rsidRPr="002A222D">
        <w:rPr>
          <w:rFonts w:ascii="Times New Roman" w:hAnsi="Times New Roman" w:cs="Times New Roman"/>
          <w:b/>
          <w:bCs/>
          <w:sz w:val="21"/>
          <w:szCs w:val="21"/>
        </w:rPr>
        <w:t xml:space="preserve"> </w:t>
      </w:r>
      <w:r w:rsidRPr="002A222D">
        <w:rPr>
          <w:rFonts w:ascii="Times New Roman" w:hAnsi="Times New Roman" w:cs="Times New Roman"/>
          <w:bCs/>
          <w:sz w:val="21"/>
          <w:szCs w:val="21"/>
        </w:rPr>
        <w:t xml:space="preserve">major data constructs and key data elements in </w:t>
      </w:r>
      <w:r w:rsidRPr="002A222D">
        <w:rPr>
          <w:rFonts w:ascii="Times New Roman" w:hAnsi="Times New Roman" w:cs="Times New Roman"/>
          <w:sz w:val="21"/>
          <w:szCs w:val="21"/>
        </w:rPr>
        <w:t>reporting HIV/AIDS follow a well-established set of core surveillance criteria.</w:t>
      </w:r>
    </w:p>
    <w:p w14:paraId="086FA3B8" w14:textId="77777777" w:rsidR="00F62BEF" w:rsidRPr="002A222D" w:rsidRDefault="00F62BEF" w:rsidP="002A222D">
      <w:pPr>
        <w:pStyle w:val="ListParagraph1"/>
        <w:spacing w:after="0" w:line="240" w:lineRule="auto"/>
        <w:ind w:left="0"/>
        <w:jc w:val="both"/>
        <w:rPr>
          <w:rFonts w:ascii="Times New Roman" w:hAnsi="Times New Roman" w:cs="Times New Roman"/>
          <w:sz w:val="21"/>
          <w:szCs w:val="21"/>
        </w:rPr>
      </w:pPr>
    </w:p>
    <w:p w14:paraId="3DE88989" w14:textId="3439F70D" w:rsidR="00F62BEF" w:rsidRPr="002A222D" w:rsidRDefault="009971DF" w:rsidP="002A222D">
      <w:pPr>
        <w:pStyle w:val="ListParagraph1"/>
        <w:spacing w:after="0" w:line="240" w:lineRule="auto"/>
        <w:ind w:left="0"/>
        <w:jc w:val="both"/>
        <w:rPr>
          <w:rFonts w:ascii="Times New Roman" w:hAnsi="Times New Roman" w:cs="Times New Roman"/>
          <w:sz w:val="21"/>
          <w:szCs w:val="21"/>
        </w:rPr>
      </w:pPr>
      <w:r w:rsidRPr="002A222D">
        <w:rPr>
          <w:rFonts w:ascii="Times New Roman" w:hAnsi="Times New Roman" w:cs="Times New Roman"/>
          <w:sz w:val="21"/>
          <w:szCs w:val="21"/>
        </w:rPr>
        <w:t xml:space="preserve">CDC (2014) states that </w:t>
      </w:r>
      <w:r w:rsidR="00806772" w:rsidRPr="002A222D">
        <w:rPr>
          <w:rFonts w:ascii="Times New Roman" w:hAnsi="Times New Roman" w:cs="Times New Roman"/>
          <w:sz w:val="21"/>
          <w:szCs w:val="21"/>
        </w:rPr>
        <w:t xml:space="preserve">the </w:t>
      </w:r>
      <w:r w:rsidRPr="002A222D">
        <w:rPr>
          <w:rFonts w:ascii="Times New Roman" w:hAnsi="Times New Roman" w:cs="Times New Roman"/>
          <w:sz w:val="21"/>
          <w:szCs w:val="21"/>
        </w:rPr>
        <w:t>criteria for reporting HIV/AIDS core surveillance data includes gathering detailed data such as vital status, social exposure category, case definition category, clinical or laboratory information required to meet the HIV/AIDS case definition to specify date of diagnosis, geographic location, and patient demographic characteristics. In addition, information on payer, facility of diagnosis, a</w:t>
      </w:r>
      <w:r w:rsidR="00806772" w:rsidRPr="002A222D">
        <w:rPr>
          <w:rFonts w:ascii="Times New Roman" w:hAnsi="Times New Roman" w:cs="Times New Roman"/>
          <w:sz w:val="21"/>
          <w:szCs w:val="21"/>
        </w:rPr>
        <w:t>ntiretroviral use, treatment service referrals</w:t>
      </w:r>
      <w:r w:rsidRPr="002A222D">
        <w:rPr>
          <w:rFonts w:ascii="Times New Roman" w:hAnsi="Times New Roman" w:cs="Times New Roman"/>
          <w:sz w:val="21"/>
          <w:szCs w:val="21"/>
        </w:rPr>
        <w:t xml:space="preserve"> and mortality to indicate cause of death and place of death may be collected. However, these data/information are often not sorted, categorized and/or classified. Ryan (2016) uses HIV/AI</w:t>
      </w:r>
      <w:r w:rsidR="00806772" w:rsidRPr="002A222D">
        <w:rPr>
          <w:rFonts w:ascii="Times New Roman" w:hAnsi="Times New Roman" w:cs="Times New Roman"/>
          <w:sz w:val="21"/>
          <w:szCs w:val="21"/>
        </w:rPr>
        <w:t xml:space="preserve">DS case or core </w:t>
      </w:r>
      <w:r w:rsidR="00592B2F" w:rsidRPr="002A222D">
        <w:rPr>
          <w:rFonts w:ascii="Times New Roman" w:hAnsi="Times New Roman" w:cs="Times New Roman"/>
          <w:sz w:val="21"/>
          <w:szCs w:val="21"/>
        </w:rPr>
        <w:t>surveillance reporting</w:t>
      </w:r>
      <w:r w:rsidRPr="002A222D">
        <w:rPr>
          <w:rFonts w:ascii="Times New Roman" w:hAnsi="Times New Roman" w:cs="Times New Roman"/>
          <w:sz w:val="21"/>
          <w:szCs w:val="21"/>
        </w:rPr>
        <w:t xml:space="preserve"> as the predominant method as a type of surveillance in </w:t>
      </w:r>
      <w:r w:rsidR="005510F0" w:rsidRPr="002A222D">
        <w:rPr>
          <w:rFonts w:ascii="Times New Roman" w:hAnsi="Times New Roman" w:cs="Times New Roman"/>
          <w:sz w:val="21"/>
          <w:szCs w:val="21"/>
        </w:rPr>
        <w:t xml:space="preserve">the </w:t>
      </w:r>
      <w:r w:rsidRPr="002A222D">
        <w:rPr>
          <w:rFonts w:ascii="Times New Roman" w:hAnsi="Times New Roman" w:cs="Times New Roman"/>
          <w:sz w:val="21"/>
          <w:szCs w:val="21"/>
        </w:rPr>
        <w:t>United States to collect information about HIV/AIDS infection as the most</w:t>
      </w:r>
      <w:r w:rsidR="00AE24DA" w:rsidRPr="002A222D">
        <w:rPr>
          <w:rFonts w:ascii="Times New Roman" w:hAnsi="Times New Roman" w:cs="Times New Roman"/>
          <w:sz w:val="21"/>
          <w:szCs w:val="21"/>
        </w:rPr>
        <w:t xml:space="preserve"> relevant criteria. Maheu-Groux, M., Marsh, K., Doyle, Godi</w:t>
      </w:r>
      <w:r w:rsidR="003579F8" w:rsidRPr="002A222D">
        <w:rPr>
          <w:rFonts w:ascii="Times New Roman" w:hAnsi="Times New Roman" w:cs="Times New Roman"/>
          <w:sz w:val="21"/>
          <w:szCs w:val="21"/>
        </w:rPr>
        <w:t xml:space="preserve">n, </w:t>
      </w:r>
      <w:r w:rsidR="00AE24DA" w:rsidRPr="002A222D">
        <w:rPr>
          <w:rFonts w:ascii="Times New Roman" w:hAnsi="Times New Roman" w:cs="Times New Roman"/>
          <w:sz w:val="21"/>
          <w:szCs w:val="21"/>
        </w:rPr>
        <w:t>Delaun</w:t>
      </w:r>
      <w:r w:rsidR="003579F8" w:rsidRPr="002A222D">
        <w:rPr>
          <w:rFonts w:ascii="Times New Roman" w:hAnsi="Times New Roman" w:cs="Times New Roman"/>
          <w:sz w:val="21"/>
          <w:szCs w:val="21"/>
        </w:rPr>
        <w:t>ey and</w:t>
      </w:r>
      <w:r w:rsidR="00AE24DA" w:rsidRPr="002A222D">
        <w:rPr>
          <w:rFonts w:ascii="Times New Roman" w:hAnsi="Times New Roman" w:cs="Times New Roman"/>
          <w:sz w:val="21"/>
          <w:szCs w:val="21"/>
        </w:rPr>
        <w:t xml:space="preserve"> Johnson (2019).</w:t>
      </w:r>
      <w:r w:rsidRPr="002A222D">
        <w:rPr>
          <w:rFonts w:ascii="Times New Roman" w:hAnsi="Times New Roman" w:cs="Times New Roman"/>
          <w:sz w:val="21"/>
          <w:szCs w:val="21"/>
        </w:rPr>
        <w:t xml:space="preserve"> </w:t>
      </w:r>
      <w:r w:rsidR="003579F8" w:rsidRPr="002A222D">
        <w:rPr>
          <w:rFonts w:ascii="Times New Roman" w:hAnsi="Times New Roman" w:cs="Times New Roman"/>
          <w:sz w:val="21"/>
          <w:szCs w:val="21"/>
        </w:rPr>
        <w:t xml:space="preserve">Stated that </w:t>
      </w:r>
      <w:r w:rsidRPr="002A222D">
        <w:rPr>
          <w:rFonts w:ascii="Times New Roman" w:hAnsi="Times New Roman" w:cs="Times New Roman"/>
          <w:sz w:val="21"/>
          <w:szCs w:val="21"/>
        </w:rPr>
        <w:t>the Pediatric HIV/AIDS Confidential Case Report</w:t>
      </w:r>
      <w:r w:rsidR="003579F8" w:rsidRPr="002A222D">
        <w:rPr>
          <w:rFonts w:ascii="Times New Roman" w:hAnsi="Times New Roman" w:cs="Times New Roman"/>
          <w:sz w:val="21"/>
          <w:szCs w:val="21"/>
        </w:rPr>
        <w:t>,</w:t>
      </w:r>
      <w:r w:rsidRPr="002A222D">
        <w:rPr>
          <w:rFonts w:ascii="Times New Roman" w:hAnsi="Times New Roman" w:cs="Times New Roman"/>
          <w:sz w:val="21"/>
          <w:szCs w:val="21"/>
        </w:rPr>
        <w:t xml:space="preserve"> captures perinatal HIV/AIDS testing history and the use of zidovudine as anti-retroviral drugs in pregnancy, during delivery, and f</w:t>
      </w:r>
      <w:r w:rsidR="00AE24DA" w:rsidRPr="002A222D">
        <w:rPr>
          <w:rFonts w:ascii="Times New Roman" w:hAnsi="Times New Roman" w:cs="Times New Roman"/>
          <w:sz w:val="21"/>
          <w:szCs w:val="21"/>
        </w:rPr>
        <w:t>or post-natal to the neonate.</w:t>
      </w:r>
    </w:p>
    <w:p w14:paraId="1CF10F62" w14:textId="77777777" w:rsidR="00F62BEF" w:rsidRPr="002A222D" w:rsidRDefault="00F62BEF" w:rsidP="002A222D">
      <w:pPr>
        <w:pStyle w:val="ListParagraph1"/>
        <w:spacing w:after="0" w:line="240" w:lineRule="auto"/>
        <w:ind w:left="0"/>
        <w:jc w:val="both"/>
        <w:rPr>
          <w:rFonts w:ascii="Times New Roman" w:hAnsi="Times New Roman" w:cs="Times New Roman"/>
          <w:sz w:val="21"/>
          <w:szCs w:val="21"/>
        </w:rPr>
      </w:pPr>
    </w:p>
    <w:p w14:paraId="6F2A3E81" w14:textId="516288B9" w:rsidR="00F62BEF" w:rsidRPr="002A222D" w:rsidRDefault="005510F0" w:rsidP="002A222D">
      <w:pPr>
        <w:pStyle w:val="ListParagraph1"/>
        <w:tabs>
          <w:tab w:val="left" w:pos="9000"/>
        </w:tabs>
        <w:spacing w:after="0" w:line="240" w:lineRule="auto"/>
        <w:ind w:left="0"/>
        <w:jc w:val="both"/>
        <w:rPr>
          <w:rFonts w:ascii="Times New Roman" w:hAnsi="Times New Roman" w:cs="Times New Roman"/>
          <w:sz w:val="21"/>
          <w:szCs w:val="21"/>
        </w:rPr>
      </w:pPr>
      <w:r w:rsidRPr="002A222D">
        <w:rPr>
          <w:rFonts w:ascii="Times New Roman" w:hAnsi="Times New Roman" w:cs="Times New Roman"/>
          <w:sz w:val="21"/>
          <w:szCs w:val="21"/>
        </w:rPr>
        <w:t xml:space="preserve">The </w:t>
      </w:r>
      <w:r w:rsidR="009971DF" w:rsidRPr="002A222D">
        <w:rPr>
          <w:rFonts w:ascii="Times New Roman" w:hAnsi="Times New Roman" w:cs="Times New Roman"/>
          <w:sz w:val="21"/>
          <w:szCs w:val="21"/>
        </w:rPr>
        <w:t xml:space="preserve">CIA (2012) reports that 30.1% of HIV/AIDS behavioural risk rate fall among IDU, homosexual and heterosexual risk group in Nigeria which were among the ages of 15-49 years. That in some states, the epidemic is more concentrated and driven by high risk behavior and that high risk factors that contribute to the spread of HIV/AIDS includes prostitution, high-risk practices among itinerant workers, high prevalence of Sexually Transmitted Infections (STI), clandestine high-risk heterosexual and homosexual practices. Others were international trafficking of women and irregular blood screening. </w:t>
      </w:r>
      <w:r w:rsidRPr="002A222D">
        <w:rPr>
          <w:rFonts w:ascii="Times New Roman" w:hAnsi="Times New Roman" w:cs="Times New Roman"/>
          <w:sz w:val="21"/>
          <w:szCs w:val="21"/>
        </w:rPr>
        <w:t xml:space="preserve">The </w:t>
      </w:r>
      <w:r w:rsidR="00BD4020" w:rsidRPr="002A222D">
        <w:rPr>
          <w:rFonts w:ascii="Times New Roman" w:hAnsi="Times New Roman" w:cs="Times New Roman"/>
          <w:sz w:val="21"/>
          <w:szCs w:val="21"/>
        </w:rPr>
        <w:t>WHO (2022</w:t>
      </w:r>
      <w:r w:rsidR="00457450" w:rsidRPr="002A222D">
        <w:rPr>
          <w:rFonts w:ascii="Times New Roman" w:hAnsi="Times New Roman" w:cs="Times New Roman"/>
          <w:sz w:val="21"/>
          <w:szCs w:val="21"/>
        </w:rPr>
        <w:t>) identified gaps which remain</w:t>
      </w:r>
      <w:r w:rsidR="009971DF" w:rsidRPr="002A222D">
        <w:rPr>
          <w:rFonts w:ascii="Times New Roman" w:hAnsi="Times New Roman" w:cs="Times New Roman"/>
          <w:sz w:val="21"/>
          <w:szCs w:val="21"/>
        </w:rPr>
        <w:t xml:space="preserve"> between the collection of useful data </w:t>
      </w:r>
      <w:r w:rsidR="00457450" w:rsidRPr="002A222D">
        <w:rPr>
          <w:rFonts w:ascii="Times New Roman" w:hAnsi="Times New Roman" w:cs="Times New Roman"/>
          <w:sz w:val="21"/>
          <w:szCs w:val="21"/>
        </w:rPr>
        <w:t xml:space="preserve">and the actual use of the data was said </w:t>
      </w:r>
      <w:r w:rsidR="009971DF" w:rsidRPr="002A222D">
        <w:rPr>
          <w:rFonts w:ascii="Times New Roman" w:hAnsi="Times New Roman" w:cs="Times New Roman"/>
          <w:sz w:val="21"/>
          <w:szCs w:val="21"/>
        </w:rPr>
        <w:t xml:space="preserve"> to reduce pe</w:t>
      </w:r>
      <w:r w:rsidR="00457450" w:rsidRPr="002A222D">
        <w:rPr>
          <w:rFonts w:ascii="Times New Roman" w:hAnsi="Times New Roman" w:cs="Times New Roman"/>
          <w:sz w:val="21"/>
          <w:szCs w:val="21"/>
        </w:rPr>
        <w:t xml:space="preserve">ople’s exposure to HIV/AIDS </w:t>
      </w:r>
      <w:r w:rsidR="009971DF" w:rsidRPr="002A222D">
        <w:rPr>
          <w:rFonts w:ascii="Times New Roman" w:hAnsi="Times New Roman" w:cs="Times New Roman"/>
          <w:sz w:val="21"/>
          <w:szCs w:val="21"/>
        </w:rPr>
        <w:t xml:space="preserve"> behaviour</w:t>
      </w:r>
      <w:r w:rsidR="004A0872" w:rsidRPr="002A222D">
        <w:rPr>
          <w:rFonts w:ascii="Times New Roman" w:hAnsi="Times New Roman" w:cs="Times New Roman"/>
          <w:sz w:val="21"/>
          <w:szCs w:val="21"/>
        </w:rPr>
        <w:t xml:space="preserve"> </w:t>
      </w:r>
      <w:r w:rsidR="009971DF" w:rsidRPr="002A222D">
        <w:rPr>
          <w:rFonts w:ascii="Times New Roman" w:hAnsi="Times New Roman" w:cs="Times New Roman"/>
          <w:sz w:val="21"/>
          <w:szCs w:val="21"/>
        </w:rPr>
        <w:t xml:space="preserve"> and to improve the lives of those infected. That information on </w:t>
      </w:r>
      <w:r w:rsidR="00457450" w:rsidRPr="002A222D">
        <w:rPr>
          <w:rFonts w:ascii="Times New Roman" w:hAnsi="Times New Roman" w:cs="Times New Roman"/>
          <w:sz w:val="21"/>
          <w:szCs w:val="21"/>
        </w:rPr>
        <w:t xml:space="preserve">HIV/AIDS </w:t>
      </w:r>
      <w:r w:rsidR="009971DF" w:rsidRPr="002A222D">
        <w:rPr>
          <w:rFonts w:ascii="Times New Roman" w:hAnsi="Times New Roman" w:cs="Times New Roman"/>
          <w:sz w:val="21"/>
          <w:szCs w:val="21"/>
        </w:rPr>
        <w:t>risk</w:t>
      </w:r>
      <w:r w:rsidR="00457450" w:rsidRPr="002A222D">
        <w:rPr>
          <w:rFonts w:ascii="Times New Roman" w:hAnsi="Times New Roman" w:cs="Times New Roman"/>
          <w:sz w:val="21"/>
          <w:szCs w:val="21"/>
        </w:rPr>
        <w:t xml:space="preserve"> behavior,</w:t>
      </w:r>
      <w:r w:rsidR="009971DF" w:rsidRPr="002A222D">
        <w:rPr>
          <w:rFonts w:ascii="Times New Roman" w:hAnsi="Times New Roman" w:cs="Times New Roman"/>
          <w:sz w:val="21"/>
          <w:szCs w:val="21"/>
        </w:rPr>
        <w:t xml:space="preserve"> if properly sorted, categori</w:t>
      </w:r>
      <w:r w:rsidR="00457450" w:rsidRPr="002A222D">
        <w:rPr>
          <w:rFonts w:ascii="Times New Roman" w:hAnsi="Times New Roman" w:cs="Times New Roman"/>
          <w:sz w:val="21"/>
          <w:szCs w:val="21"/>
        </w:rPr>
        <w:t>zed and classified, could lead to determination of risk and hence lead to reduction</w:t>
      </w:r>
      <w:r w:rsidR="001E507A" w:rsidRPr="002A222D">
        <w:rPr>
          <w:rFonts w:ascii="Times New Roman" w:hAnsi="Times New Roman" w:cs="Times New Roman"/>
          <w:sz w:val="21"/>
          <w:szCs w:val="21"/>
        </w:rPr>
        <w:t xml:space="preserve"> of the disease</w:t>
      </w:r>
      <w:r w:rsidR="004A0872" w:rsidRPr="002A222D">
        <w:rPr>
          <w:rFonts w:ascii="Times New Roman" w:hAnsi="Times New Roman" w:cs="Times New Roman"/>
          <w:sz w:val="21"/>
          <w:szCs w:val="21"/>
        </w:rPr>
        <w:t xml:space="preserve"> burden</w:t>
      </w:r>
      <w:r w:rsidR="009971DF" w:rsidRPr="002A222D">
        <w:rPr>
          <w:rFonts w:ascii="Times New Roman" w:hAnsi="Times New Roman" w:cs="Times New Roman"/>
          <w:sz w:val="21"/>
          <w:szCs w:val="21"/>
        </w:rPr>
        <w:t xml:space="preserve">. WHO further advocated for more efforts to improve the quality of data collection. The researcher observed that surveillance systems lack proper structure and </w:t>
      </w:r>
      <w:r w:rsidR="009971DF" w:rsidRPr="002A222D">
        <w:rPr>
          <w:rFonts w:ascii="Times New Roman" w:hAnsi="Times New Roman" w:cs="Times New Roman"/>
          <w:sz w:val="21"/>
          <w:szCs w:val="21"/>
        </w:rPr>
        <w:lastRenderedPageBreak/>
        <w:t xml:space="preserve">strategy to the extent that appropriate staff, style and skill were haphazardly handled and the procedures for data management fragmented to the extent that many departments or groups take charge for their various aspects of data management with no single expert to take charge.  No single entity is responsible for sorting, categorizing and classifying of all the data. Albert (2018) in his study on the emerging role of HIM practitioners buttressed their expertise towards handling big data for policy formulation. Furthermore, very few countries budget adequately for analyzing, </w:t>
      </w:r>
      <w:r w:rsidR="00F51469" w:rsidRPr="002A222D">
        <w:rPr>
          <w:rFonts w:ascii="Times New Roman" w:hAnsi="Times New Roman" w:cs="Times New Roman"/>
          <w:sz w:val="21"/>
          <w:szCs w:val="21"/>
        </w:rPr>
        <w:t>presenting and</w:t>
      </w:r>
      <w:r w:rsidR="009971DF" w:rsidRPr="002A222D">
        <w:rPr>
          <w:rFonts w:ascii="Times New Roman" w:hAnsi="Times New Roman" w:cs="Times New Roman"/>
          <w:sz w:val="21"/>
          <w:szCs w:val="21"/>
        </w:rPr>
        <w:t xml:space="preserve"> using data, either to manage financial or human resources. Didier, Dzemaili, Perrenoud, </w:t>
      </w:r>
      <w:r w:rsidR="00C605DA" w:rsidRPr="002A222D">
        <w:rPr>
          <w:rFonts w:ascii="Times New Roman" w:hAnsi="Times New Roman" w:cs="Times New Roman"/>
          <w:sz w:val="21"/>
          <w:szCs w:val="21"/>
        </w:rPr>
        <w:t xml:space="preserve"> Campbell, Gachoud, Serex, […] and</w:t>
      </w:r>
      <w:r w:rsidR="009971DF" w:rsidRPr="002A222D">
        <w:rPr>
          <w:rFonts w:ascii="Times New Roman" w:hAnsi="Times New Roman" w:cs="Times New Roman"/>
          <w:sz w:val="21"/>
          <w:szCs w:val="21"/>
        </w:rPr>
        <w:t xml:space="preserve"> Staffoni-Donadini (2020)</w:t>
      </w:r>
      <w:r w:rsidR="00BD519C" w:rsidRPr="002A222D">
        <w:rPr>
          <w:rFonts w:ascii="Times New Roman" w:hAnsi="Times New Roman" w:cs="Times New Roman"/>
          <w:sz w:val="21"/>
          <w:szCs w:val="21"/>
        </w:rPr>
        <w:t xml:space="preserve"> </w:t>
      </w:r>
      <w:r w:rsidR="008B79BA" w:rsidRPr="002A222D">
        <w:rPr>
          <w:rFonts w:ascii="Times New Roman" w:hAnsi="Times New Roman" w:cs="Times New Roman"/>
          <w:sz w:val="21"/>
          <w:szCs w:val="21"/>
        </w:rPr>
        <w:t xml:space="preserve">randomly reviewed qualitative studies in Germany and </w:t>
      </w:r>
      <w:r w:rsidR="003B2941" w:rsidRPr="002A222D">
        <w:rPr>
          <w:rFonts w:ascii="Times New Roman" w:hAnsi="Times New Roman" w:cs="Times New Roman"/>
          <w:sz w:val="21"/>
          <w:szCs w:val="21"/>
        </w:rPr>
        <w:t>found out that inter</w:t>
      </w:r>
      <w:r w:rsidR="008841C4" w:rsidRPr="002A222D">
        <w:rPr>
          <w:rFonts w:ascii="Times New Roman" w:hAnsi="Times New Roman" w:cs="Times New Roman"/>
          <w:sz w:val="21"/>
          <w:szCs w:val="21"/>
        </w:rPr>
        <w:t xml:space="preserve"> </w:t>
      </w:r>
      <w:r w:rsidR="003B2941" w:rsidRPr="002A222D">
        <w:rPr>
          <w:rFonts w:ascii="Times New Roman" w:hAnsi="Times New Roman" w:cs="Times New Roman"/>
          <w:sz w:val="21"/>
          <w:szCs w:val="21"/>
        </w:rPr>
        <w:t xml:space="preserve">professional collaboration among healthcare providers </w:t>
      </w:r>
      <w:r w:rsidR="001915F3" w:rsidRPr="002A222D">
        <w:rPr>
          <w:rFonts w:ascii="Times New Roman" w:hAnsi="Times New Roman" w:cs="Times New Roman"/>
          <w:sz w:val="21"/>
          <w:szCs w:val="21"/>
        </w:rPr>
        <w:t>was characterized with distrust, lack of cle</w:t>
      </w:r>
      <w:r w:rsidR="008841C4" w:rsidRPr="002A222D">
        <w:rPr>
          <w:rFonts w:ascii="Times New Roman" w:hAnsi="Times New Roman" w:cs="Times New Roman"/>
          <w:sz w:val="21"/>
          <w:szCs w:val="21"/>
        </w:rPr>
        <w:t xml:space="preserve">ar cut roles leading to overlap </w:t>
      </w:r>
      <w:r w:rsidR="001915F3" w:rsidRPr="002A222D">
        <w:rPr>
          <w:rFonts w:ascii="Times New Roman" w:hAnsi="Times New Roman" w:cs="Times New Roman"/>
          <w:sz w:val="21"/>
          <w:szCs w:val="21"/>
        </w:rPr>
        <w:t>and that team</w:t>
      </w:r>
      <w:r w:rsidR="008841C4" w:rsidRPr="002A222D">
        <w:rPr>
          <w:rFonts w:ascii="Times New Roman" w:hAnsi="Times New Roman" w:cs="Times New Roman"/>
          <w:sz w:val="21"/>
          <w:szCs w:val="21"/>
        </w:rPr>
        <w:t xml:space="preserve"> </w:t>
      </w:r>
      <w:r w:rsidR="008B79BA" w:rsidRPr="002A222D">
        <w:rPr>
          <w:rFonts w:ascii="Times New Roman" w:hAnsi="Times New Roman" w:cs="Times New Roman"/>
          <w:sz w:val="21"/>
          <w:szCs w:val="21"/>
        </w:rPr>
        <w:t xml:space="preserve">dynamic must address </w:t>
      </w:r>
      <w:r w:rsidR="00C77E84" w:rsidRPr="002A222D">
        <w:rPr>
          <w:rFonts w:ascii="Times New Roman" w:hAnsi="Times New Roman" w:cs="Times New Roman"/>
          <w:sz w:val="21"/>
          <w:szCs w:val="21"/>
        </w:rPr>
        <w:t xml:space="preserve">negate </w:t>
      </w:r>
      <w:r w:rsidR="008B79BA" w:rsidRPr="002A222D">
        <w:rPr>
          <w:rFonts w:ascii="Times New Roman" w:hAnsi="Times New Roman" w:cs="Times New Roman"/>
          <w:sz w:val="21"/>
          <w:szCs w:val="21"/>
        </w:rPr>
        <w:t>ve impact of di</w:t>
      </w:r>
      <w:r w:rsidR="008841C4" w:rsidRPr="002A222D">
        <w:rPr>
          <w:rFonts w:ascii="Times New Roman" w:hAnsi="Times New Roman" w:cs="Times New Roman"/>
          <w:sz w:val="21"/>
          <w:szCs w:val="21"/>
        </w:rPr>
        <w:t>strust and</w:t>
      </w:r>
      <w:r w:rsidR="008B79BA" w:rsidRPr="002A222D">
        <w:rPr>
          <w:rFonts w:ascii="Times New Roman" w:hAnsi="Times New Roman" w:cs="Times New Roman"/>
          <w:sz w:val="21"/>
          <w:szCs w:val="21"/>
        </w:rPr>
        <w:t xml:space="preserve"> roles overlap</w:t>
      </w:r>
      <w:r w:rsidR="008841C4" w:rsidRPr="002A222D">
        <w:rPr>
          <w:rFonts w:ascii="Times New Roman" w:hAnsi="Times New Roman" w:cs="Times New Roman"/>
          <w:sz w:val="21"/>
          <w:szCs w:val="21"/>
        </w:rPr>
        <w:t xml:space="preserve"> among healthcare providers. However, if group dynamic is adhered to, data and information sharing </w:t>
      </w:r>
      <w:r w:rsidR="005D1232" w:rsidRPr="002A222D">
        <w:rPr>
          <w:rFonts w:ascii="Times New Roman" w:hAnsi="Times New Roman" w:cs="Times New Roman"/>
          <w:sz w:val="21"/>
          <w:szCs w:val="21"/>
        </w:rPr>
        <w:t>could lead to better understanding of the roles of healthcare providers</w:t>
      </w:r>
      <w:r w:rsidR="00F51469" w:rsidRPr="002A222D">
        <w:rPr>
          <w:rFonts w:ascii="Times New Roman" w:hAnsi="Times New Roman" w:cs="Times New Roman"/>
          <w:sz w:val="21"/>
          <w:szCs w:val="21"/>
        </w:rPr>
        <w:t xml:space="preserve"> to</w:t>
      </w:r>
      <w:r w:rsidR="00960BF5" w:rsidRPr="002A222D">
        <w:rPr>
          <w:rFonts w:ascii="Times New Roman" w:hAnsi="Times New Roman" w:cs="Times New Roman"/>
          <w:sz w:val="21"/>
          <w:szCs w:val="21"/>
        </w:rPr>
        <w:t>wards sorting, categorizing and classifying the disease by types such as incidence</w:t>
      </w:r>
      <w:r w:rsidR="00954920" w:rsidRPr="002A222D">
        <w:rPr>
          <w:rFonts w:ascii="Times New Roman" w:hAnsi="Times New Roman" w:cs="Times New Roman"/>
          <w:sz w:val="21"/>
          <w:szCs w:val="21"/>
        </w:rPr>
        <w:t xml:space="preserve">. </w:t>
      </w:r>
      <w:r w:rsidR="00CB1327" w:rsidRPr="002A222D">
        <w:rPr>
          <w:rFonts w:ascii="Times New Roman" w:hAnsi="Times New Roman" w:cs="Times New Roman"/>
          <w:sz w:val="21"/>
          <w:szCs w:val="21"/>
        </w:rPr>
        <w:t>To determine behavior of in</w:t>
      </w:r>
      <w:r w:rsidR="00D07C8B" w:rsidRPr="002A222D">
        <w:rPr>
          <w:rFonts w:ascii="Times New Roman" w:hAnsi="Times New Roman" w:cs="Times New Roman"/>
          <w:sz w:val="21"/>
          <w:szCs w:val="21"/>
        </w:rPr>
        <w:t xml:space="preserve">fected persons with HIV/AID, element which constitute risk factors must be grouped as a type of indicator </w:t>
      </w:r>
      <w:r w:rsidR="007E45B0" w:rsidRPr="002A222D">
        <w:rPr>
          <w:rFonts w:ascii="Times New Roman" w:hAnsi="Times New Roman" w:cs="Times New Roman"/>
          <w:sz w:val="21"/>
          <w:szCs w:val="21"/>
        </w:rPr>
        <w:t>labeled</w:t>
      </w:r>
      <w:r w:rsidR="009971DF" w:rsidRPr="002A222D">
        <w:rPr>
          <w:rFonts w:ascii="Times New Roman" w:hAnsi="Times New Roman" w:cs="Times New Roman"/>
          <w:sz w:val="21"/>
          <w:szCs w:val="21"/>
        </w:rPr>
        <w:t xml:space="preserve"> HIV/AIDS </w:t>
      </w:r>
      <w:r w:rsidR="00197E3A" w:rsidRPr="002A222D">
        <w:rPr>
          <w:rFonts w:ascii="Times New Roman" w:hAnsi="Times New Roman" w:cs="Times New Roman"/>
          <w:sz w:val="21"/>
          <w:szCs w:val="21"/>
        </w:rPr>
        <w:t>behavioural surveillance</w:t>
      </w:r>
      <w:r w:rsidR="009971DF" w:rsidRPr="002A222D">
        <w:rPr>
          <w:rFonts w:ascii="Times New Roman" w:hAnsi="Times New Roman" w:cs="Times New Roman"/>
          <w:sz w:val="21"/>
          <w:szCs w:val="21"/>
        </w:rPr>
        <w:t xml:space="preserve"> data.</w:t>
      </w:r>
    </w:p>
    <w:p w14:paraId="01A1C223" w14:textId="77777777" w:rsidR="002A222D" w:rsidRDefault="002A222D" w:rsidP="002A222D">
      <w:pPr>
        <w:widowControl w:val="0"/>
        <w:tabs>
          <w:tab w:val="left" w:pos="220"/>
          <w:tab w:val="left" w:pos="720"/>
        </w:tabs>
        <w:autoSpaceDE w:val="0"/>
        <w:autoSpaceDN w:val="0"/>
        <w:adjustRightInd w:val="0"/>
        <w:jc w:val="both"/>
        <w:rPr>
          <w:sz w:val="21"/>
          <w:szCs w:val="21"/>
        </w:rPr>
      </w:pPr>
    </w:p>
    <w:p w14:paraId="7AC5456F" w14:textId="3240B334" w:rsidR="00954920" w:rsidRPr="002A222D" w:rsidRDefault="00954920" w:rsidP="002A222D">
      <w:pPr>
        <w:widowControl w:val="0"/>
        <w:tabs>
          <w:tab w:val="left" w:pos="220"/>
          <w:tab w:val="left" w:pos="720"/>
        </w:tabs>
        <w:autoSpaceDE w:val="0"/>
        <w:autoSpaceDN w:val="0"/>
        <w:adjustRightInd w:val="0"/>
        <w:jc w:val="both"/>
        <w:rPr>
          <w:sz w:val="21"/>
          <w:szCs w:val="21"/>
        </w:rPr>
      </w:pPr>
      <w:r w:rsidRPr="002A222D">
        <w:rPr>
          <w:sz w:val="21"/>
          <w:szCs w:val="21"/>
        </w:rPr>
        <w:t xml:space="preserve">Kramer (2016) identifies 5 stages of data processing as data source, data store, prepared data, pattern, and knowledge. He states that data comes possibly from many sources, it is integrated and placed in some common data store. Part of it is then taken and pre-processed into a standard format. This ‘prepared data’ is then passed to a data mining algorithm which produces an output in the form of rules or some other kind of ‘patterns’. These are then interpreted to give a Grail for discovery of new and potentially useful knowledge. This brief description makes it clear that  HIV/AIDS surveillance data are central to HIM knowledge discovery. At the pre-processing stage, data are interpreted into HIV/AIDS surveillance data based on type as opposed to the blind use of the results. These educational skills are far more of an art (skill learnt on the job) than an exact science. Literature also indicates that deficiencies still exist in term of scope and structural components of HIV/AIDS surveillance data to the extent that </w:t>
      </w:r>
      <w:r w:rsidR="00592B2F" w:rsidRPr="002A222D">
        <w:rPr>
          <w:sz w:val="21"/>
          <w:szCs w:val="21"/>
        </w:rPr>
        <w:t>provider’s</w:t>
      </w:r>
      <w:r w:rsidRPr="002A222D">
        <w:rPr>
          <w:sz w:val="21"/>
          <w:szCs w:val="21"/>
        </w:rPr>
        <w:t xml:space="preserve"> inconsistencies may translate to real or perceived deficiencies in the conceptual framework.</w:t>
      </w:r>
    </w:p>
    <w:p w14:paraId="35A172C9" w14:textId="77777777" w:rsidR="002A222D" w:rsidRDefault="002A222D" w:rsidP="002A222D">
      <w:pPr>
        <w:widowControl w:val="0"/>
        <w:autoSpaceDE w:val="0"/>
        <w:autoSpaceDN w:val="0"/>
        <w:adjustRightInd w:val="0"/>
        <w:jc w:val="both"/>
        <w:rPr>
          <w:sz w:val="21"/>
          <w:szCs w:val="21"/>
        </w:rPr>
      </w:pPr>
    </w:p>
    <w:p w14:paraId="42ACBD79" w14:textId="500F3BE5" w:rsidR="00F62BEF" w:rsidRPr="002A222D" w:rsidRDefault="00954920" w:rsidP="002A222D">
      <w:pPr>
        <w:widowControl w:val="0"/>
        <w:autoSpaceDE w:val="0"/>
        <w:autoSpaceDN w:val="0"/>
        <w:adjustRightInd w:val="0"/>
        <w:jc w:val="both"/>
        <w:rPr>
          <w:sz w:val="21"/>
          <w:szCs w:val="21"/>
        </w:rPr>
      </w:pPr>
      <w:r w:rsidRPr="002A222D">
        <w:rPr>
          <w:sz w:val="21"/>
          <w:szCs w:val="21"/>
        </w:rPr>
        <w:t>National Committee on Vital and Health Statistics (2019) define data stewardship as a responsibility, guided by principles and practices to ensure that appropriate knowledge is applied for the collection of data, viewing, storage, exchange, aggregation, and analysis. Therefore, that data governance or information governance is the high-level policies or strategies that define the purpose for collecting data, ownership of data and intended use of data. The formulation of appropriate application, data collection, data warehousing and analysis could provide the much needed solution on the types of HIV/AIDS surveillance. Almeida (2006) identifies three phases of policymaking that might occur, namely agenda setting, policy formulation, and policy implementation. At strategic level, HIM manager displays his competencies towards provision of complete and accurate factsheets for decision making on policy matters (AHIMA,2014). Although HIM practitioners face numerous challenges during the course of HIM practices owing to knowledge gap challenges.</w:t>
      </w:r>
    </w:p>
    <w:p w14:paraId="0DBD5A19" w14:textId="77777777" w:rsidR="002A222D" w:rsidRDefault="002A222D" w:rsidP="002A222D">
      <w:pPr>
        <w:pStyle w:val="p"/>
        <w:tabs>
          <w:tab w:val="left" w:pos="10710"/>
        </w:tabs>
        <w:spacing w:before="0" w:beforeAutospacing="0" w:after="0" w:afterAutospacing="0"/>
        <w:jc w:val="both"/>
        <w:rPr>
          <w:sz w:val="21"/>
          <w:szCs w:val="21"/>
        </w:rPr>
      </w:pPr>
    </w:p>
    <w:p w14:paraId="49A4526B" w14:textId="34D8F4C5" w:rsidR="00F62BEF" w:rsidRPr="002A222D" w:rsidRDefault="009971DF" w:rsidP="002A222D">
      <w:pPr>
        <w:pStyle w:val="p"/>
        <w:tabs>
          <w:tab w:val="left" w:pos="10710"/>
        </w:tabs>
        <w:spacing w:before="0" w:beforeAutospacing="0" w:after="0" w:afterAutospacing="0"/>
        <w:jc w:val="both"/>
        <w:rPr>
          <w:sz w:val="21"/>
          <w:szCs w:val="21"/>
        </w:rPr>
      </w:pPr>
      <w:r w:rsidRPr="002A222D">
        <w:rPr>
          <w:sz w:val="21"/>
          <w:szCs w:val="21"/>
        </w:rPr>
        <w:t xml:space="preserve">HIM education </w:t>
      </w:r>
      <w:r w:rsidR="00954920" w:rsidRPr="002A222D">
        <w:rPr>
          <w:sz w:val="21"/>
          <w:szCs w:val="21"/>
        </w:rPr>
        <w:t>practice involves</w:t>
      </w:r>
      <w:r w:rsidRPr="002A222D">
        <w:rPr>
          <w:sz w:val="21"/>
          <w:szCs w:val="21"/>
        </w:rPr>
        <w:t xml:space="preserve"> acquisition of knowledge and showcasing competence in activities relating to health information management field. It advances best practice and creates practitioners for the future. Institute for Healthcare Improvement. (IHI) (2013) states that health information management (HIM) practitioners are competently armed with skills and tools to serve as data mangers within the healthcare environment, by providing quality information to achieve cost reduction, enhance better care, and improve population health. Huffman (1994)</w:t>
      </w:r>
      <w:r w:rsidRPr="002A222D">
        <w:rPr>
          <w:sz w:val="21"/>
          <w:szCs w:val="21"/>
          <w:vertAlign w:val="superscript"/>
        </w:rPr>
        <w:t xml:space="preserve"> </w:t>
      </w:r>
      <w:r w:rsidRPr="002A222D">
        <w:rPr>
          <w:sz w:val="21"/>
          <w:szCs w:val="21"/>
        </w:rPr>
        <w:t>states that HIM practitioners have been key members of the healthcare team, combining knowledge of science, business, information management, and patient records with a profession</w:t>
      </w:r>
      <w:r w:rsidR="0081596B" w:rsidRPr="002A222D">
        <w:rPr>
          <w:sz w:val="21"/>
          <w:szCs w:val="21"/>
        </w:rPr>
        <w:t>al and ethical commitment. Kola (2014</w:t>
      </w:r>
      <w:r w:rsidRPr="002A222D">
        <w:rPr>
          <w:sz w:val="21"/>
          <w:szCs w:val="21"/>
        </w:rPr>
        <w:t>) also stated that HIM profession and its traditional job roles have expanded alongside the continuing emergence of healthcare technology. It then shows that HIM practitioners’ primary function is to develop and deliver quality training to end users for the purpose of competence practices. These functions are applied to all HIM practitioners who have an obligation to maintain their professional competence through a commitment to lifelong learning and application of scientific research.</w:t>
      </w:r>
    </w:p>
    <w:p w14:paraId="34361E31" w14:textId="77777777" w:rsidR="002A222D" w:rsidRDefault="002A222D" w:rsidP="002A222D">
      <w:pPr>
        <w:jc w:val="both"/>
        <w:rPr>
          <w:sz w:val="21"/>
          <w:szCs w:val="21"/>
        </w:rPr>
      </w:pPr>
    </w:p>
    <w:p w14:paraId="0EA0F537" w14:textId="3B39E408" w:rsidR="00F62BEF" w:rsidRPr="002A222D" w:rsidRDefault="009971DF" w:rsidP="002A222D">
      <w:pPr>
        <w:jc w:val="both"/>
        <w:rPr>
          <w:sz w:val="21"/>
          <w:szCs w:val="21"/>
        </w:rPr>
      </w:pPr>
      <w:r w:rsidRPr="002A222D">
        <w:rPr>
          <w:sz w:val="21"/>
          <w:szCs w:val="21"/>
        </w:rPr>
        <w:lastRenderedPageBreak/>
        <w:t>The concept of HIM research practice has expanded the scope and role of the profession to include scientific knowledge of data management. Nunn (2003) stated that with the introduction of information technology, HIM profession has constantly and uniquely witnessed expanding opportunities such as predictive role on data management. The research role has now paved the way for researchers towards development of HIM conceptual model which eventually underpin value chain of HIM education.  Adebayo (2017) opine that growth and development of research could lead to review of HIM new roles and refinement of models to enhance best practice. Therefore, HIM research practice entails the development of scientific applications of knowledge to integrate data generated by various provider groups during encounter with the patient in the hospital. Sheridan, Wazlaf and Fox (2016) in their study on HIM leaders and the practice of leadership through the lens of Bowen Theory in which focus group discussion, observation of meetings and face to face interview with HIM Directors, Managers, Administrators and Colleaques and staff found out that HIM leaders are valued for HIM expertise in EHR, privacy, security and coding. The application of leadership in HIM practices depends on how he utilizes information provided by healthcare providers for decision making towards planning, implementation and evaluation of specific objectives. The emerging role of HIM practitioners is through scholarly research activities. AHIMA (2011) states that HIM research advances and validates best practice. Research also increases and enhances HIM’s contribution to patient safety and the quality of care. It identifies areas of risk and where improvements in practice are required. Institute of Medicine (IOM)(2012) state that risk or behavioural surveillance data identification, supports policy practice regulation as well as research proficiency among healthcare providers. Therefore, there is need for a greater participation of health information management practitioners  in research activities.</w:t>
      </w:r>
      <w:r w:rsidRPr="002A222D">
        <w:rPr>
          <w:bCs/>
          <w:sz w:val="21"/>
          <w:szCs w:val="21"/>
        </w:rPr>
        <w:t xml:space="preserve"> Opele and Okunoye (2019) opine that knowledge management of HIM practitioners is so important that no meaningful decision can be taken without the data/information input of HIM practitioners in Nigeria’s tertiary hospitals.</w:t>
      </w:r>
      <w:r w:rsidRPr="002A222D">
        <w:rPr>
          <w:sz w:val="21"/>
          <w:szCs w:val="21"/>
        </w:rPr>
        <w:t xml:space="preserve"> </w:t>
      </w:r>
    </w:p>
    <w:p w14:paraId="1B30FE9E" w14:textId="77777777" w:rsidR="002A222D" w:rsidRDefault="002A222D" w:rsidP="002A222D">
      <w:pPr>
        <w:pStyle w:val="Heading1"/>
        <w:spacing w:beforeAutospacing="0" w:afterAutospacing="0" w:line="240" w:lineRule="auto"/>
        <w:rPr>
          <w:sz w:val="21"/>
          <w:szCs w:val="21"/>
        </w:rPr>
      </w:pPr>
      <w:bookmarkStart w:id="3" w:name="_Toc119756158"/>
    </w:p>
    <w:p w14:paraId="548BAB2D" w14:textId="77777777" w:rsidR="00F62BEF" w:rsidRPr="002A222D" w:rsidRDefault="009971DF" w:rsidP="002A222D">
      <w:pPr>
        <w:pStyle w:val="Heading1"/>
        <w:spacing w:beforeAutospacing="0" w:afterAutospacing="0" w:line="240" w:lineRule="auto"/>
        <w:rPr>
          <w:sz w:val="21"/>
          <w:szCs w:val="21"/>
        </w:rPr>
      </w:pPr>
      <w:r w:rsidRPr="002A222D">
        <w:rPr>
          <w:sz w:val="21"/>
          <w:szCs w:val="21"/>
        </w:rPr>
        <w:t>Statement of the problem</w:t>
      </w:r>
      <w:bookmarkEnd w:id="3"/>
    </w:p>
    <w:p w14:paraId="0D32CBF2" w14:textId="602FA169" w:rsidR="002B3BA8" w:rsidRPr="002A222D" w:rsidRDefault="009971DF" w:rsidP="002A222D">
      <w:pPr>
        <w:widowControl w:val="0"/>
        <w:autoSpaceDE w:val="0"/>
        <w:autoSpaceDN w:val="0"/>
        <w:adjustRightInd w:val="0"/>
        <w:jc w:val="both"/>
        <w:rPr>
          <w:sz w:val="21"/>
          <w:szCs w:val="21"/>
        </w:rPr>
      </w:pPr>
      <w:r w:rsidRPr="002A222D">
        <w:rPr>
          <w:sz w:val="21"/>
          <w:szCs w:val="21"/>
        </w:rPr>
        <w:t>HIV/AIDS surveillance is an interventional process of watching over a disease pattern over a period of time. It is done by a regular, systematic data collection, analysis and interpretation of information for use. It is a process of tracking and describing changes in the epidemics over time. To generate HIV/AIDS surveillance data, it requires expertise and systematic administrative process for effective and efficient sorting, categorizing and classifying of the disease according to types. The process entails data integration from various providers during encounter with the patient and documentation of findings. Jahun et al. (2022) state that intensity of reporting process must be simple and accurate. Literature and observations indicate that even when HIV/AIDS surveillance data are being captured, they are not being properly sorted, categorized and classified. by type. These could probably be attrib</w:t>
      </w:r>
      <w:r w:rsidR="00121050" w:rsidRPr="002A222D">
        <w:rPr>
          <w:sz w:val="21"/>
          <w:szCs w:val="21"/>
        </w:rPr>
        <w:t>uted to inadequate knowledge</w:t>
      </w:r>
      <w:r w:rsidRPr="002A222D">
        <w:rPr>
          <w:sz w:val="21"/>
          <w:szCs w:val="21"/>
        </w:rPr>
        <w:t xml:space="preserve"> of healthcare providers to the extent that determination of impact, spread, risk and transmission of the disease could hardly be ascertained. However, knowledge sufficiency of Health Information Management practices if better utilized may </w:t>
      </w:r>
      <w:r w:rsidR="002B3BA8" w:rsidRPr="002A222D">
        <w:rPr>
          <w:sz w:val="21"/>
          <w:szCs w:val="21"/>
        </w:rPr>
        <w:t>enhance the much desired understanding of healthcare providers on HIV/AIDS surveillance data sorting, catego</w:t>
      </w:r>
      <w:r w:rsidR="005B140E" w:rsidRPr="002A222D">
        <w:rPr>
          <w:sz w:val="21"/>
          <w:szCs w:val="21"/>
        </w:rPr>
        <w:t>rizing and classifying by type.</w:t>
      </w:r>
    </w:p>
    <w:p w14:paraId="41A4AB72" w14:textId="77777777" w:rsidR="002A222D" w:rsidRDefault="002A222D" w:rsidP="002A222D">
      <w:pPr>
        <w:widowControl w:val="0"/>
        <w:autoSpaceDE w:val="0"/>
        <w:autoSpaceDN w:val="0"/>
        <w:adjustRightInd w:val="0"/>
        <w:jc w:val="both"/>
        <w:rPr>
          <w:b/>
          <w:sz w:val="21"/>
          <w:szCs w:val="21"/>
        </w:rPr>
      </w:pPr>
      <w:bookmarkStart w:id="4" w:name="_Toc119756159"/>
    </w:p>
    <w:p w14:paraId="12E56547" w14:textId="77777777" w:rsidR="00F62BEF" w:rsidRPr="002A222D" w:rsidRDefault="009971DF" w:rsidP="002A222D">
      <w:pPr>
        <w:widowControl w:val="0"/>
        <w:autoSpaceDE w:val="0"/>
        <w:autoSpaceDN w:val="0"/>
        <w:adjustRightInd w:val="0"/>
        <w:jc w:val="both"/>
        <w:rPr>
          <w:b/>
          <w:sz w:val="21"/>
          <w:szCs w:val="21"/>
        </w:rPr>
      </w:pPr>
      <w:r w:rsidRPr="002A222D">
        <w:rPr>
          <w:b/>
          <w:sz w:val="21"/>
          <w:szCs w:val="21"/>
        </w:rPr>
        <w:t>Objective of the study</w:t>
      </w:r>
      <w:bookmarkEnd w:id="4"/>
    </w:p>
    <w:p w14:paraId="056B17DC" w14:textId="367085E2" w:rsidR="00F62BEF" w:rsidRPr="002A222D" w:rsidRDefault="009971DF" w:rsidP="002A222D">
      <w:pPr>
        <w:widowControl w:val="0"/>
        <w:autoSpaceDE w:val="0"/>
        <w:autoSpaceDN w:val="0"/>
        <w:adjustRightInd w:val="0"/>
        <w:jc w:val="both"/>
        <w:rPr>
          <w:sz w:val="21"/>
          <w:szCs w:val="21"/>
        </w:rPr>
      </w:pPr>
      <w:r w:rsidRPr="002A222D">
        <w:rPr>
          <w:sz w:val="21"/>
          <w:szCs w:val="21"/>
        </w:rPr>
        <w:t xml:space="preserve">The main objective of the study is to examine the </w:t>
      </w:r>
      <w:r w:rsidR="005B140E" w:rsidRPr="002A222D">
        <w:rPr>
          <w:color w:val="000000" w:themeColor="text1"/>
          <w:sz w:val="21"/>
          <w:szCs w:val="21"/>
        </w:rPr>
        <w:t>knowledge of healthcare providers</w:t>
      </w:r>
      <w:r w:rsidR="005B140E" w:rsidRPr="002A222D">
        <w:rPr>
          <w:sz w:val="21"/>
          <w:szCs w:val="21"/>
        </w:rPr>
        <w:t xml:space="preserve"> </w:t>
      </w:r>
      <w:r w:rsidRPr="002A222D">
        <w:rPr>
          <w:sz w:val="21"/>
          <w:szCs w:val="21"/>
        </w:rPr>
        <w:t xml:space="preserve">on HIV/AIDS surveillances data in Tertiary Health Institutions in the North-East, Nigeria. The specific objectives are to: </w:t>
      </w:r>
    </w:p>
    <w:p w14:paraId="787EF5D6" w14:textId="77777777" w:rsidR="00F62BEF" w:rsidRPr="002A222D" w:rsidRDefault="009971DF" w:rsidP="002A222D">
      <w:pPr>
        <w:pStyle w:val="ListParagraph2"/>
        <w:widowControl w:val="0"/>
        <w:numPr>
          <w:ilvl w:val="0"/>
          <w:numId w:val="1"/>
        </w:numPr>
        <w:autoSpaceDE w:val="0"/>
        <w:autoSpaceDN w:val="0"/>
        <w:adjustRightInd w:val="0"/>
        <w:ind w:left="426" w:hanging="426"/>
        <w:jc w:val="both"/>
        <w:rPr>
          <w:sz w:val="21"/>
          <w:szCs w:val="21"/>
        </w:rPr>
      </w:pPr>
      <w:r w:rsidRPr="002A222D">
        <w:rPr>
          <w:sz w:val="21"/>
          <w:szCs w:val="21"/>
        </w:rPr>
        <w:t xml:space="preserve">ascertain the level of </w:t>
      </w:r>
      <w:r w:rsidR="002B3BA8" w:rsidRPr="002A222D">
        <w:rPr>
          <w:sz w:val="21"/>
          <w:szCs w:val="21"/>
        </w:rPr>
        <w:t xml:space="preserve">knowledge </w:t>
      </w:r>
      <w:r w:rsidRPr="002A222D">
        <w:rPr>
          <w:sz w:val="21"/>
          <w:szCs w:val="21"/>
        </w:rPr>
        <w:t>of healthcare providers on types of HIV/AIDS surveillance data in Tertiary Health Institutions in North-East, Nigeria.</w:t>
      </w:r>
    </w:p>
    <w:p w14:paraId="39AA054F" w14:textId="77777777" w:rsidR="00F62BEF" w:rsidRPr="002A222D" w:rsidRDefault="009971DF" w:rsidP="002A222D">
      <w:pPr>
        <w:pStyle w:val="ListParagraph2"/>
        <w:widowControl w:val="0"/>
        <w:numPr>
          <w:ilvl w:val="0"/>
          <w:numId w:val="1"/>
        </w:numPr>
        <w:autoSpaceDE w:val="0"/>
        <w:autoSpaceDN w:val="0"/>
        <w:adjustRightInd w:val="0"/>
        <w:ind w:left="426" w:hanging="426"/>
        <w:jc w:val="both"/>
        <w:rPr>
          <w:sz w:val="21"/>
          <w:szCs w:val="21"/>
        </w:rPr>
      </w:pPr>
      <w:r w:rsidRPr="002A222D">
        <w:rPr>
          <w:sz w:val="21"/>
          <w:szCs w:val="21"/>
        </w:rPr>
        <w:t>asce</w:t>
      </w:r>
      <w:r w:rsidR="002B3BA8" w:rsidRPr="002A222D">
        <w:rPr>
          <w:sz w:val="21"/>
          <w:szCs w:val="21"/>
        </w:rPr>
        <w:t>rtain the level of knowledge</w:t>
      </w:r>
      <w:r w:rsidRPr="002A222D">
        <w:rPr>
          <w:sz w:val="21"/>
          <w:szCs w:val="21"/>
        </w:rPr>
        <w:t xml:space="preserve"> of healthcare providers on types of health information management practices in Tertiary Health Institutions in North-East, Nigeria.</w:t>
      </w:r>
    </w:p>
    <w:p w14:paraId="65520928" w14:textId="77777777" w:rsidR="002A222D" w:rsidRDefault="002A222D" w:rsidP="002A222D">
      <w:pPr>
        <w:pStyle w:val="ListParagraph2"/>
        <w:widowControl w:val="0"/>
        <w:autoSpaceDE w:val="0"/>
        <w:autoSpaceDN w:val="0"/>
        <w:adjustRightInd w:val="0"/>
        <w:ind w:left="0"/>
        <w:jc w:val="both"/>
        <w:rPr>
          <w:b/>
          <w:sz w:val="21"/>
          <w:szCs w:val="21"/>
        </w:rPr>
      </w:pPr>
      <w:bookmarkStart w:id="5" w:name="_Toc119756160"/>
    </w:p>
    <w:p w14:paraId="4A9A7733" w14:textId="77777777" w:rsidR="00F62BEF" w:rsidRPr="002A222D" w:rsidRDefault="009971DF" w:rsidP="002A222D">
      <w:pPr>
        <w:pStyle w:val="ListParagraph2"/>
        <w:widowControl w:val="0"/>
        <w:autoSpaceDE w:val="0"/>
        <w:autoSpaceDN w:val="0"/>
        <w:adjustRightInd w:val="0"/>
        <w:ind w:left="0"/>
        <w:jc w:val="both"/>
        <w:rPr>
          <w:b/>
          <w:sz w:val="21"/>
          <w:szCs w:val="21"/>
        </w:rPr>
      </w:pPr>
      <w:r w:rsidRPr="002A222D">
        <w:rPr>
          <w:b/>
          <w:sz w:val="21"/>
          <w:szCs w:val="21"/>
        </w:rPr>
        <w:t>Research questions</w:t>
      </w:r>
      <w:bookmarkEnd w:id="5"/>
    </w:p>
    <w:p w14:paraId="22DBAEA7" w14:textId="77777777" w:rsidR="00F62BEF" w:rsidRPr="002A222D" w:rsidRDefault="009971DF" w:rsidP="002A222D">
      <w:pPr>
        <w:pStyle w:val="ListParagraph1"/>
        <w:tabs>
          <w:tab w:val="left" w:pos="12600"/>
        </w:tabs>
        <w:spacing w:after="0" w:line="240" w:lineRule="auto"/>
        <w:ind w:left="0"/>
        <w:jc w:val="both"/>
        <w:rPr>
          <w:rFonts w:ascii="Times New Roman" w:hAnsi="Times New Roman" w:cs="Times New Roman"/>
          <w:sz w:val="21"/>
          <w:szCs w:val="21"/>
        </w:rPr>
      </w:pPr>
      <w:r w:rsidRPr="002A222D">
        <w:rPr>
          <w:rFonts w:ascii="Times New Roman" w:hAnsi="Times New Roman" w:cs="Times New Roman"/>
          <w:sz w:val="21"/>
          <w:szCs w:val="21"/>
        </w:rPr>
        <w:t>The study intends to answer the following research questions:</w:t>
      </w:r>
    </w:p>
    <w:p w14:paraId="60C80F50" w14:textId="77777777" w:rsidR="00F62BEF" w:rsidRPr="002A222D" w:rsidRDefault="009971DF" w:rsidP="002A222D">
      <w:pPr>
        <w:pStyle w:val="ListParagraph1"/>
        <w:numPr>
          <w:ilvl w:val="0"/>
          <w:numId w:val="2"/>
        </w:numPr>
        <w:tabs>
          <w:tab w:val="left" w:pos="12600"/>
        </w:tabs>
        <w:spacing w:after="0" w:line="240" w:lineRule="auto"/>
        <w:ind w:left="426" w:hanging="426"/>
        <w:jc w:val="both"/>
        <w:rPr>
          <w:rFonts w:ascii="Times New Roman" w:hAnsi="Times New Roman" w:cs="Times New Roman"/>
          <w:sz w:val="21"/>
          <w:szCs w:val="21"/>
        </w:rPr>
      </w:pPr>
      <w:r w:rsidRPr="002A222D">
        <w:rPr>
          <w:rFonts w:ascii="Times New Roman" w:eastAsia="Times New Roman" w:hAnsi="Times New Roman" w:cs="Times New Roman"/>
          <w:color w:val="222222"/>
          <w:sz w:val="21"/>
          <w:szCs w:val="21"/>
        </w:rPr>
        <w:t>Wh</w:t>
      </w:r>
      <w:r w:rsidR="002B3BA8" w:rsidRPr="002A222D">
        <w:rPr>
          <w:rFonts w:ascii="Times New Roman" w:eastAsia="Times New Roman" w:hAnsi="Times New Roman" w:cs="Times New Roman"/>
          <w:color w:val="222222"/>
          <w:sz w:val="21"/>
          <w:szCs w:val="21"/>
        </w:rPr>
        <w:t xml:space="preserve">at is the level of </w:t>
      </w:r>
      <w:r w:rsidR="002B3BA8" w:rsidRPr="002A222D">
        <w:rPr>
          <w:rFonts w:ascii="Times New Roman" w:hAnsi="Times New Roman" w:cs="Times New Roman"/>
          <w:sz w:val="21"/>
          <w:szCs w:val="21"/>
        </w:rPr>
        <w:t>knowledge</w:t>
      </w:r>
      <w:r w:rsidRPr="002A222D">
        <w:rPr>
          <w:rFonts w:ascii="Times New Roman" w:eastAsia="Times New Roman" w:hAnsi="Times New Roman" w:cs="Times New Roman"/>
          <w:color w:val="222222"/>
          <w:sz w:val="21"/>
          <w:szCs w:val="21"/>
        </w:rPr>
        <w:t xml:space="preserve"> of healthcare providers on the types of HIV/AIDS surveillance data in Tertiary Health Institutions in North-East, Nigeria?</w:t>
      </w:r>
      <w:r w:rsidRPr="002A222D">
        <w:rPr>
          <w:rFonts w:ascii="Times New Roman" w:hAnsi="Times New Roman" w:cs="Times New Roman"/>
          <w:sz w:val="21"/>
          <w:szCs w:val="21"/>
        </w:rPr>
        <w:t xml:space="preserve"> </w:t>
      </w:r>
    </w:p>
    <w:p w14:paraId="76005750" w14:textId="0ECCE8B3" w:rsidR="00F62BEF" w:rsidRPr="002A222D" w:rsidRDefault="009971DF" w:rsidP="002A222D">
      <w:pPr>
        <w:pStyle w:val="ListParagraph1"/>
        <w:numPr>
          <w:ilvl w:val="0"/>
          <w:numId w:val="2"/>
        </w:numPr>
        <w:tabs>
          <w:tab w:val="left" w:pos="12600"/>
        </w:tabs>
        <w:spacing w:after="0" w:line="240" w:lineRule="auto"/>
        <w:ind w:left="426" w:hanging="426"/>
        <w:jc w:val="both"/>
        <w:rPr>
          <w:rFonts w:ascii="Times New Roman" w:hAnsi="Times New Roman" w:cs="Times New Roman"/>
          <w:sz w:val="21"/>
          <w:szCs w:val="21"/>
        </w:rPr>
      </w:pPr>
      <w:r w:rsidRPr="002A222D">
        <w:rPr>
          <w:rFonts w:ascii="Times New Roman" w:eastAsia="Times New Roman" w:hAnsi="Times New Roman" w:cs="Times New Roman"/>
          <w:color w:val="222222"/>
          <w:sz w:val="21"/>
          <w:szCs w:val="21"/>
        </w:rPr>
        <w:t xml:space="preserve">What is the level of </w:t>
      </w:r>
      <w:r w:rsidR="005B140E" w:rsidRPr="002A222D">
        <w:rPr>
          <w:rFonts w:ascii="Times New Roman" w:hAnsi="Times New Roman" w:cs="Times New Roman"/>
          <w:color w:val="000000" w:themeColor="text1"/>
          <w:sz w:val="21"/>
          <w:szCs w:val="21"/>
        </w:rPr>
        <w:t>knowledge of healthcare providers</w:t>
      </w:r>
      <w:r w:rsidR="005B140E" w:rsidRPr="002A222D">
        <w:rPr>
          <w:rFonts w:ascii="Times New Roman" w:hAnsi="Times New Roman" w:cs="Times New Roman"/>
          <w:sz w:val="21"/>
          <w:szCs w:val="21"/>
        </w:rPr>
        <w:t xml:space="preserve"> </w:t>
      </w:r>
      <w:r w:rsidRPr="002A222D">
        <w:rPr>
          <w:rFonts w:ascii="Times New Roman" w:eastAsia="Times New Roman" w:hAnsi="Times New Roman" w:cs="Times New Roman"/>
          <w:color w:val="222222"/>
          <w:sz w:val="21"/>
          <w:szCs w:val="21"/>
        </w:rPr>
        <w:t>on the types of Health information management practices in Tertiary Health Institutions in North-East, Nigeria?</w:t>
      </w:r>
    </w:p>
    <w:p w14:paraId="17362E15" w14:textId="77777777" w:rsidR="002A222D" w:rsidRDefault="002A222D" w:rsidP="002A222D">
      <w:pPr>
        <w:pStyle w:val="Heading1"/>
        <w:spacing w:beforeAutospacing="0" w:afterAutospacing="0" w:line="240" w:lineRule="auto"/>
        <w:rPr>
          <w:sz w:val="21"/>
          <w:szCs w:val="21"/>
        </w:rPr>
      </w:pPr>
      <w:bookmarkStart w:id="6" w:name="_Toc119756188"/>
      <w:bookmarkStart w:id="7" w:name="_Toc119756199"/>
    </w:p>
    <w:p w14:paraId="2FFCAEDB" w14:textId="77777777" w:rsidR="002D22B7" w:rsidRPr="002A222D" w:rsidRDefault="002D22B7" w:rsidP="002A222D">
      <w:pPr>
        <w:pStyle w:val="Heading1"/>
        <w:spacing w:beforeAutospacing="0" w:afterAutospacing="0" w:line="240" w:lineRule="auto"/>
        <w:rPr>
          <w:sz w:val="21"/>
          <w:szCs w:val="21"/>
        </w:rPr>
      </w:pPr>
      <w:r w:rsidRPr="002A222D">
        <w:rPr>
          <w:sz w:val="21"/>
          <w:szCs w:val="21"/>
        </w:rPr>
        <w:t>METHODOLOGY</w:t>
      </w:r>
      <w:bookmarkEnd w:id="6"/>
    </w:p>
    <w:p w14:paraId="0BCCD5F0" w14:textId="77777777" w:rsidR="002D22B7" w:rsidRPr="002A222D" w:rsidRDefault="002D22B7" w:rsidP="002A222D">
      <w:pPr>
        <w:ind w:right="-425"/>
        <w:jc w:val="both"/>
        <w:rPr>
          <w:sz w:val="21"/>
          <w:szCs w:val="21"/>
        </w:rPr>
      </w:pPr>
      <w:r w:rsidRPr="002A222D">
        <w:rPr>
          <w:sz w:val="21"/>
          <w:szCs w:val="21"/>
          <w:lang w:val="en-GB"/>
        </w:rPr>
        <w:t xml:space="preserve">The study adopted survey research design. </w:t>
      </w:r>
      <w:r w:rsidRPr="002A222D">
        <w:rPr>
          <w:sz w:val="21"/>
          <w:szCs w:val="21"/>
        </w:rPr>
        <w:t>The population of this study comprises of the six categories of both clinical and allied healthcare providers working in the nine tertiary health institutions of the North-East, Nigeria. They are Medical Doctors, Nursing officers, Laboratory Scientists, Pharmacist, Social Welfare officers and Health Information Management officers respectively. A sample is a subset of the population sufficient to provide generalization. The population of healthcare providers according to the 6 professional discipline in each of the 9 tertiary health institutions which stood at five thousand and fifty (5,050) accordingly. The process used to determine sample size was adopted from Krejcie and Morgan (1970) sample size determination to calculate the sample size for the nine (9) Tertiary Health Institutions of North-East, Nigeria. Thereafter, proportionate sampling technique was used to select the study participants.</w:t>
      </w:r>
    </w:p>
    <w:p w14:paraId="4C380B83" w14:textId="77777777" w:rsidR="002D22B7" w:rsidRPr="002A222D" w:rsidRDefault="002D22B7" w:rsidP="002A222D">
      <w:pPr>
        <w:jc w:val="both"/>
        <w:rPr>
          <w:sz w:val="21"/>
          <w:szCs w:val="21"/>
        </w:rPr>
      </w:pPr>
      <w:r w:rsidRPr="002A222D">
        <w:rPr>
          <w:sz w:val="21"/>
          <w:szCs w:val="21"/>
        </w:rPr>
        <w:t>Secondly, total enumeration was used to determine the tertiary health institutions in each of the six states of the North-East, Nigeria based on their strategic clinical philosophical objectives. The selection is purposive. Aina (2002) states that to get an objectively and meaningful response, purposive selection could assist the researcher.</w:t>
      </w:r>
    </w:p>
    <w:p w14:paraId="1D1E8AB1" w14:textId="77777777" w:rsidR="002D22B7" w:rsidRPr="002A222D" w:rsidRDefault="002D22B7" w:rsidP="002A222D">
      <w:pPr>
        <w:jc w:val="both"/>
        <w:rPr>
          <w:sz w:val="21"/>
          <w:szCs w:val="21"/>
        </w:rPr>
      </w:pPr>
      <w:r w:rsidRPr="002A222D">
        <w:rPr>
          <w:sz w:val="21"/>
          <w:szCs w:val="21"/>
        </w:rPr>
        <w:t>According to Krejcie and Morgan (1970) the formula for calculating the actual sample size is given below:</w:t>
      </w:r>
    </w:p>
    <w:p w14:paraId="37BB6392" w14:textId="77777777" w:rsidR="002D22B7" w:rsidRPr="002A222D" w:rsidRDefault="002D22B7" w:rsidP="002A222D">
      <w:pPr>
        <w:ind w:right="-568"/>
        <w:jc w:val="both"/>
        <w:rPr>
          <w:sz w:val="21"/>
          <w:szCs w:val="21"/>
        </w:rPr>
      </w:pPr>
      <w:r w:rsidRPr="002A222D">
        <w:rPr>
          <w:sz w:val="21"/>
          <w:szCs w:val="21"/>
        </w:rPr>
        <w:t>S = required sample size</w:t>
      </w:r>
    </w:p>
    <w:p w14:paraId="2AE7A584" w14:textId="77777777" w:rsidR="002D22B7" w:rsidRPr="002A222D" w:rsidRDefault="002D22B7" w:rsidP="002A222D">
      <w:pPr>
        <w:ind w:right="-568"/>
        <w:jc w:val="both"/>
        <w:rPr>
          <w:sz w:val="21"/>
          <w:szCs w:val="21"/>
        </w:rPr>
      </w:pPr>
      <w:r w:rsidRPr="002A222D">
        <w:rPr>
          <w:sz w:val="21"/>
          <w:szCs w:val="21"/>
        </w:rPr>
        <w:t>X</w:t>
      </w:r>
      <w:r w:rsidRPr="002A222D">
        <w:rPr>
          <w:sz w:val="21"/>
          <w:szCs w:val="21"/>
          <w:vertAlign w:val="superscript"/>
        </w:rPr>
        <w:t>2</w:t>
      </w:r>
      <w:r w:rsidRPr="002A222D">
        <w:rPr>
          <w:sz w:val="21"/>
          <w:szCs w:val="21"/>
        </w:rPr>
        <w:t xml:space="preserve">= the table value of chi-square for one degree of freedom at the desired confidence level </w:t>
      </w:r>
    </w:p>
    <w:p w14:paraId="13C58BC0" w14:textId="77777777" w:rsidR="002D22B7" w:rsidRPr="002A222D" w:rsidRDefault="002D22B7" w:rsidP="002A222D">
      <w:pPr>
        <w:ind w:right="-568"/>
        <w:jc w:val="both"/>
        <w:rPr>
          <w:sz w:val="21"/>
          <w:szCs w:val="21"/>
        </w:rPr>
      </w:pPr>
      <w:r w:rsidRPr="002A222D">
        <w:rPr>
          <w:sz w:val="21"/>
          <w:szCs w:val="21"/>
        </w:rPr>
        <w:t>N = the population size</w:t>
      </w:r>
    </w:p>
    <w:p w14:paraId="1C8F1394" w14:textId="77777777" w:rsidR="002D22B7" w:rsidRPr="002A222D" w:rsidRDefault="002D22B7" w:rsidP="002A222D">
      <w:pPr>
        <w:ind w:right="-568"/>
        <w:jc w:val="both"/>
        <w:rPr>
          <w:sz w:val="21"/>
          <w:szCs w:val="21"/>
        </w:rPr>
      </w:pPr>
      <w:r w:rsidRPr="002A222D">
        <w:rPr>
          <w:sz w:val="21"/>
          <w:szCs w:val="21"/>
        </w:rPr>
        <w:t>p = the   population   proportion   (assumed   to   be   0.50   since   this would provide the maximum sample size)</w:t>
      </w:r>
    </w:p>
    <w:p w14:paraId="37EECB8A" w14:textId="77777777" w:rsidR="002D22B7" w:rsidRPr="002A222D" w:rsidRDefault="002D22B7" w:rsidP="002A222D">
      <w:pPr>
        <w:ind w:right="-568"/>
        <w:jc w:val="both"/>
        <w:rPr>
          <w:sz w:val="21"/>
          <w:szCs w:val="21"/>
        </w:rPr>
      </w:pPr>
      <w:r w:rsidRPr="002A222D">
        <w:rPr>
          <w:sz w:val="21"/>
          <w:szCs w:val="21"/>
        </w:rPr>
        <w:t>d = the degree of accuracy expressed as a proportion (0.05)</w:t>
      </w:r>
    </w:p>
    <w:p w14:paraId="5F033E81" w14:textId="77777777" w:rsidR="002D22B7" w:rsidRPr="002A222D" w:rsidRDefault="002D22B7" w:rsidP="002A222D">
      <w:pPr>
        <w:ind w:right="-568"/>
        <w:jc w:val="both"/>
        <w:rPr>
          <w:sz w:val="21"/>
          <w:szCs w:val="21"/>
        </w:rPr>
      </w:pPr>
      <w:r w:rsidRPr="002A222D">
        <w:rPr>
          <w:sz w:val="21"/>
          <w:szCs w:val="21"/>
        </w:rPr>
        <w:t>Thus:</w:t>
      </w:r>
    </w:p>
    <w:p w14:paraId="1A81BEBF" w14:textId="77777777" w:rsidR="002D22B7" w:rsidRPr="002A222D" w:rsidRDefault="002D22B7" w:rsidP="002A222D">
      <w:pPr>
        <w:pStyle w:val="NoSpacing2"/>
        <w:tabs>
          <w:tab w:val="left" w:pos="12600"/>
        </w:tabs>
        <w:ind w:firstLine="90"/>
        <w:rPr>
          <w:rFonts w:ascii="Times New Roman" w:hAnsi="Times New Roman" w:cs="Times New Roman"/>
          <w:sz w:val="21"/>
          <w:szCs w:val="21"/>
          <w:lang w:val="en-GB"/>
        </w:rPr>
      </w:pPr>
      <w:r w:rsidRPr="002A222D">
        <w:rPr>
          <w:rFonts w:ascii="Times New Roman" w:hAnsi="Times New Roman" w:cs="Times New Roman"/>
          <w:sz w:val="21"/>
          <w:szCs w:val="21"/>
          <w:lang w:val="en-GB"/>
        </w:rPr>
        <w:t xml:space="preserve">S  =      </w:t>
      </w:r>
      <w:r w:rsidRPr="002A222D">
        <w:rPr>
          <w:rFonts w:ascii="Times New Roman" w:hAnsi="Times New Roman" w:cs="Times New Roman"/>
          <w:sz w:val="21"/>
          <w:szCs w:val="21"/>
          <w:u w:val="single"/>
          <w:lang w:val="en-GB"/>
        </w:rPr>
        <w:t xml:space="preserve"> X</w:t>
      </w:r>
      <w:r w:rsidRPr="002A222D">
        <w:rPr>
          <w:rFonts w:ascii="Times New Roman" w:hAnsi="Times New Roman" w:cs="Times New Roman"/>
          <w:sz w:val="21"/>
          <w:szCs w:val="21"/>
          <w:u w:val="single"/>
          <w:vertAlign w:val="superscript"/>
          <w:lang w:val="en-GB"/>
        </w:rPr>
        <w:t xml:space="preserve">2  </w:t>
      </w:r>
      <w:r w:rsidRPr="002A222D">
        <w:rPr>
          <w:rFonts w:ascii="Times New Roman" w:hAnsi="Times New Roman" w:cs="Times New Roman"/>
          <w:sz w:val="21"/>
          <w:szCs w:val="21"/>
          <w:u w:val="single"/>
          <w:lang w:val="en-GB"/>
        </w:rPr>
        <w:t>NP  (1-P)</w:t>
      </w:r>
    </w:p>
    <w:p w14:paraId="7E7F5DBB" w14:textId="77777777" w:rsidR="002D22B7" w:rsidRPr="002A222D" w:rsidRDefault="002D22B7" w:rsidP="002A222D">
      <w:pPr>
        <w:pStyle w:val="NoSpacing2"/>
        <w:tabs>
          <w:tab w:val="left" w:pos="12600"/>
        </w:tabs>
        <w:ind w:firstLine="90"/>
        <w:rPr>
          <w:rFonts w:ascii="Times New Roman" w:hAnsi="Times New Roman" w:cs="Times New Roman"/>
          <w:sz w:val="21"/>
          <w:szCs w:val="21"/>
          <w:lang w:val="en-GB"/>
        </w:rPr>
      </w:pPr>
      <w:r w:rsidRPr="002A222D">
        <w:rPr>
          <w:rFonts w:ascii="Times New Roman" w:hAnsi="Times New Roman" w:cs="Times New Roman"/>
          <w:sz w:val="21"/>
          <w:szCs w:val="21"/>
          <w:vertAlign w:val="superscript"/>
          <w:lang w:val="en-GB"/>
        </w:rPr>
        <w:t xml:space="preserve">            </w:t>
      </w:r>
      <w:r w:rsidRPr="002A222D">
        <w:rPr>
          <w:rFonts w:ascii="Times New Roman" w:hAnsi="Times New Roman" w:cs="Times New Roman"/>
          <w:sz w:val="21"/>
          <w:szCs w:val="21"/>
          <w:lang w:val="en-GB"/>
        </w:rPr>
        <w:t xml:space="preserve">     d</w:t>
      </w:r>
      <w:r w:rsidRPr="002A222D">
        <w:rPr>
          <w:rFonts w:ascii="Times New Roman" w:hAnsi="Times New Roman" w:cs="Times New Roman"/>
          <w:sz w:val="21"/>
          <w:szCs w:val="21"/>
          <w:vertAlign w:val="superscript"/>
          <w:lang w:val="en-GB"/>
        </w:rPr>
        <w:t xml:space="preserve"> 2</w:t>
      </w:r>
      <w:r w:rsidRPr="002A222D">
        <w:rPr>
          <w:rFonts w:ascii="Times New Roman" w:hAnsi="Times New Roman" w:cs="Times New Roman"/>
          <w:sz w:val="21"/>
          <w:szCs w:val="21"/>
          <w:lang w:val="en-GB"/>
        </w:rPr>
        <w:t>(N-1) + X</w:t>
      </w:r>
      <w:r w:rsidRPr="002A222D">
        <w:rPr>
          <w:rFonts w:ascii="Times New Roman" w:hAnsi="Times New Roman" w:cs="Times New Roman"/>
          <w:sz w:val="21"/>
          <w:szCs w:val="21"/>
          <w:vertAlign w:val="superscript"/>
          <w:lang w:val="en-GB"/>
        </w:rPr>
        <w:t>2</w:t>
      </w:r>
      <w:r w:rsidRPr="002A222D">
        <w:rPr>
          <w:rFonts w:ascii="Times New Roman" w:hAnsi="Times New Roman" w:cs="Times New Roman"/>
          <w:sz w:val="21"/>
          <w:szCs w:val="21"/>
          <w:lang w:val="en-GB"/>
        </w:rPr>
        <w:t xml:space="preserve"> P(1-P)</w:t>
      </w:r>
    </w:p>
    <w:p w14:paraId="773BBF8C" w14:textId="77777777" w:rsidR="002D22B7" w:rsidRPr="002A222D" w:rsidRDefault="002D22B7" w:rsidP="002A222D">
      <w:pPr>
        <w:pStyle w:val="NoSpacing2"/>
        <w:tabs>
          <w:tab w:val="left" w:pos="12600"/>
        </w:tabs>
        <w:ind w:firstLine="90"/>
        <w:rPr>
          <w:rFonts w:ascii="Times New Roman" w:hAnsi="Times New Roman" w:cs="Times New Roman"/>
          <w:sz w:val="21"/>
          <w:szCs w:val="21"/>
          <w:u w:val="single"/>
        </w:rPr>
      </w:pPr>
      <w:r w:rsidRPr="002A222D">
        <w:rPr>
          <w:rFonts w:ascii="Times New Roman" w:hAnsi="Times New Roman" w:cs="Times New Roman"/>
          <w:sz w:val="21"/>
          <w:szCs w:val="21"/>
        </w:rPr>
        <w:t xml:space="preserve">     =     </w:t>
      </w:r>
      <w:r w:rsidRPr="002A222D">
        <w:rPr>
          <w:rFonts w:ascii="Times New Roman" w:hAnsi="Times New Roman" w:cs="Times New Roman"/>
          <w:sz w:val="21"/>
          <w:szCs w:val="21"/>
          <w:u w:val="single"/>
        </w:rPr>
        <w:t>3.841*5,050*0.5(1-0.5)</w:t>
      </w:r>
    </w:p>
    <w:p w14:paraId="4A305E5C" w14:textId="77777777" w:rsidR="002D22B7" w:rsidRPr="002A222D" w:rsidRDefault="002D22B7" w:rsidP="002A222D">
      <w:pPr>
        <w:pStyle w:val="NoSpacing2"/>
        <w:tabs>
          <w:tab w:val="left" w:pos="12600"/>
        </w:tabs>
        <w:ind w:firstLine="90"/>
        <w:rPr>
          <w:rFonts w:ascii="Times New Roman" w:hAnsi="Times New Roman" w:cs="Times New Roman"/>
          <w:sz w:val="21"/>
          <w:szCs w:val="21"/>
        </w:rPr>
      </w:pPr>
      <w:r w:rsidRPr="002A222D">
        <w:rPr>
          <w:rFonts w:ascii="Times New Roman" w:hAnsi="Times New Roman" w:cs="Times New Roman"/>
          <w:sz w:val="21"/>
          <w:szCs w:val="21"/>
        </w:rPr>
        <w:t xml:space="preserve">             0.0025(5,050-1) + 0.05(1-0.05)</w:t>
      </w:r>
    </w:p>
    <w:p w14:paraId="3CA0DD0B" w14:textId="77777777" w:rsidR="002D22B7" w:rsidRPr="002A222D" w:rsidRDefault="002D22B7" w:rsidP="002A222D">
      <w:pPr>
        <w:pStyle w:val="NoSpacing2"/>
        <w:rPr>
          <w:rFonts w:ascii="Times New Roman" w:hAnsi="Times New Roman" w:cs="Times New Roman"/>
          <w:sz w:val="21"/>
          <w:szCs w:val="21"/>
        </w:rPr>
      </w:pPr>
      <w:r w:rsidRPr="002A222D">
        <w:rPr>
          <w:rFonts w:ascii="Times New Roman" w:hAnsi="Times New Roman" w:cs="Times New Roman"/>
          <w:sz w:val="21"/>
          <w:szCs w:val="21"/>
        </w:rPr>
        <w:t xml:space="preserve">      =        </w:t>
      </w:r>
      <w:r w:rsidRPr="002A222D">
        <w:rPr>
          <w:rFonts w:ascii="Times New Roman" w:hAnsi="Times New Roman" w:cs="Times New Roman"/>
          <w:sz w:val="21"/>
          <w:szCs w:val="21"/>
          <w:u w:val="single"/>
        </w:rPr>
        <w:t>4849.26</w:t>
      </w:r>
      <w:r w:rsidRPr="002A222D">
        <w:rPr>
          <w:rFonts w:ascii="Times New Roman" w:hAnsi="Times New Roman" w:cs="Times New Roman"/>
          <w:sz w:val="21"/>
          <w:szCs w:val="21"/>
        </w:rPr>
        <w:t xml:space="preserve"> </w:t>
      </w:r>
    </w:p>
    <w:p w14:paraId="024CBEE0" w14:textId="77777777" w:rsidR="002D22B7" w:rsidRPr="002A222D" w:rsidRDefault="002D22B7" w:rsidP="002A222D">
      <w:pPr>
        <w:pStyle w:val="NoSpacing2"/>
        <w:tabs>
          <w:tab w:val="left" w:pos="12600"/>
        </w:tabs>
        <w:rPr>
          <w:rFonts w:ascii="Times New Roman" w:hAnsi="Times New Roman" w:cs="Times New Roman"/>
          <w:sz w:val="21"/>
          <w:szCs w:val="21"/>
        </w:rPr>
      </w:pPr>
      <w:r w:rsidRPr="002A222D">
        <w:rPr>
          <w:rFonts w:ascii="Times New Roman" w:hAnsi="Times New Roman" w:cs="Times New Roman"/>
          <w:sz w:val="21"/>
          <w:szCs w:val="21"/>
        </w:rPr>
        <w:t xml:space="preserve">                12.62+0.0475</w:t>
      </w:r>
    </w:p>
    <w:p w14:paraId="55433C9D" w14:textId="77777777" w:rsidR="002D22B7" w:rsidRPr="002A222D" w:rsidRDefault="002D22B7" w:rsidP="002A222D">
      <w:pPr>
        <w:pStyle w:val="NoSpacing2"/>
        <w:tabs>
          <w:tab w:val="left" w:pos="12600"/>
        </w:tabs>
        <w:ind w:firstLine="90"/>
        <w:rPr>
          <w:rFonts w:ascii="Times New Roman" w:hAnsi="Times New Roman" w:cs="Times New Roman"/>
          <w:sz w:val="21"/>
          <w:szCs w:val="21"/>
        </w:rPr>
      </w:pPr>
      <w:r w:rsidRPr="002A222D">
        <w:rPr>
          <w:rFonts w:ascii="Times New Roman" w:hAnsi="Times New Roman" w:cs="Times New Roman"/>
          <w:sz w:val="21"/>
          <w:szCs w:val="21"/>
        </w:rPr>
        <w:t xml:space="preserve">     =        </w:t>
      </w:r>
      <w:r w:rsidRPr="002A222D">
        <w:rPr>
          <w:rFonts w:ascii="Times New Roman" w:hAnsi="Times New Roman" w:cs="Times New Roman"/>
          <w:sz w:val="21"/>
          <w:szCs w:val="21"/>
          <w:u w:val="single"/>
        </w:rPr>
        <w:t>4,849.26</w:t>
      </w:r>
    </w:p>
    <w:p w14:paraId="0F793772" w14:textId="77777777" w:rsidR="002D22B7" w:rsidRPr="002A222D" w:rsidRDefault="002D22B7" w:rsidP="002A222D">
      <w:pPr>
        <w:pStyle w:val="NoSpacing2"/>
        <w:tabs>
          <w:tab w:val="left" w:pos="12600"/>
        </w:tabs>
        <w:ind w:firstLine="90"/>
        <w:rPr>
          <w:rFonts w:ascii="Times New Roman" w:hAnsi="Times New Roman" w:cs="Times New Roman"/>
          <w:sz w:val="21"/>
          <w:szCs w:val="21"/>
        </w:rPr>
      </w:pPr>
      <w:r w:rsidRPr="002A222D">
        <w:rPr>
          <w:rFonts w:ascii="Times New Roman" w:hAnsi="Times New Roman" w:cs="Times New Roman"/>
          <w:sz w:val="21"/>
          <w:szCs w:val="21"/>
        </w:rPr>
        <w:t xml:space="preserve">               12.67</w:t>
      </w:r>
    </w:p>
    <w:p w14:paraId="3850C3D1" w14:textId="77777777" w:rsidR="002D22B7" w:rsidRPr="002A222D" w:rsidRDefault="002D22B7" w:rsidP="002A222D">
      <w:pPr>
        <w:pStyle w:val="NoSpacing2"/>
        <w:tabs>
          <w:tab w:val="left" w:pos="12600"/>
        </w:tabs>
        <w:ind w:firstLine="90"/>
        <w:rPr>
          <w:rFonts w:ascii="Times New Roman" w:hAnsi="Times New Roman" w:cs="Times New Roman"/>
          <w:sz w:val="21"/>
          <w:szCs w:val="21"/>
        </w:rPr>
      </w:pPr>
      <w:r w:rsidRPr="002A222D">
        <w:rPr>
          <w:rFonts w:ascii="Times New Roman" w:hAnsi="Times New Roman" w:cs="Times New Roman"/>
          <w:sz w:val="21"/>
          <w:szCs w:val="21"/>
        </w:rPr>
        <w:t xml:space="preserve">     =       382(Sample Size)</w:t>
      </w:r>
    </w:p>
    <w:p w14:paraId="0DB9E7C2" w14:textId="0D74F3A2" w:rsidR="002D22B7" w:rsidRPr="002A222D" w:rsidRDefault="002D22B7" w:rsidP="002A222D">
      <w:pPr>
        <w:pStyle w:val="Heading1"/>
        <w:spacing w:beforeAutospacing="0" w:afterAutospacing="0" w:line="240" w:lineRule="auto"/>
        <w:rPr>
          <w:sz w:val="21"/>
          <w:szCs w:val="21"/>
        </w:rPr>
      </w:pPr>
      <w:r w:rsidRPr="002A222D">
        <w:rPr>
          <w:b w:val="0"/>
          <w:sz w:val="21"/>
          <w:szCs w:val="21"/>
        </w:rPr>
        <w:t xml:space="preserve">The sample size arrived at for this study is therefore 382. </w:t>
      </w:r>
      <w:r w:rsidRPr="002A222D">
        <w:rPr>
          <w:b w:val="0"/>
          <w:sz w:val="21"/>
          <w:szCs w:val="21"/>
          <w:lang w:val="en-GB"/>
        </w:rPr>
        <w:t>The instrument used for the collection in this study was a self-constructed questionnaire. Data collected was coded and analysed using the Statistical Package for Social Science Software (SPSS V.21).</w:t>
      </w:r>
    </w:p>
    <w:p w14:paraId="3197536E" w14:textId="77777777" w:rsidR="00592B2F" w:rsidRPr="002A222D" w:rsidRDefault="00592B2F" w:rsidP="002A222D">
      <w:pPr>
        <w:pStyle w:val="Heading1"/>
        <w:spacing w:beforeAutospacing="0" w:afterAutospacing="0" w:line="240" w:lineRule="auto"/>
        <w:rPr>
          <w:sz w:val="21"/>
          <w:szCs w:val="21"/>
        </w:rPr>
      </w:pPr>
    </w:p>
    <w:p w14:paraId="06227D72" w14:textId="77777777" w:rsidR="00F62BEF" w:rsidRPr="002A222D" w:rsidRDefault="009971DF" w:rsidP="002A222D">
      <w:pPr>
        <w:pStyle w:val="Heading1"/>
        <w:spacing w:beforeAutospacing="0" w:afterAutospacing="0" w:line="240" w:lineRule="auto"/>
        <w:rPr>
          <w:sz w:val="21"/>
          <w:szCs w:val="21"/>
        </w:rPr>
      </w:pPr>
      <w:r w:rsidRPr="002A222D">
        <w:rPr>
          <w:sz w:val="21"/>
          <w:szCs w:val="21"/>
        </w:rPr>
        <w:t>Data Analysis, Results and Discussion of Findings</w:t>
      </w:r>
      <w:bookmarkEnd w:id="7"/>
    </w:p>
    <w:p w14:paraId="7D69963A" w14:textId="64BF33AF" w:rsidR="00F62BEF" w:rsidRPr="002A222D" w:rsidRDefault="009971DF" w:rsidP="002A222D">
      <w:pPr>
        <w:jc w:val="both"/>
        <w:rPr>
          <w:b/>
          <w:bCs/>
          <w:sz w:val="21"/>
          <w:szCs w:val="21"/>
        </w:rPr>
      </w:pPr>
      <w:r w:rsidRPr="002A222D">
        <w:rPr>
          <w:sz w:val="21"/>
          <w:szCs w:val="21"/>
        </w:rPr>
        <w:tab/>
        <w:t xml:space="preserve">Three hundred and </w:t>
      </w:r>
      <w:r w:rsidR="00592B2F" w:rsidRPr="002A222D">
        <w:rPr>
          <w:sz w:val="21"/>
          <w:szCs w:val="21"/>
        </w:rPr>
        <w:t>eighty-two</w:t>
      </w:r>
      <w:r w:rsidRPr="002A222D">
        <w:rPr>
          <w:sz w:val="21"/>
          <w:szCs w:val="21"/>
        </w:rPr>
        <w:t xml:space="preserve"> (382) copies of the questionnaire were administered on healthcare providers across nine (9) tertiary health institutions in North-East, Nigeria. Three hundred and eighty (382) copies representing (100%) were retrieved with remarkable responses, though the response on each of the questionnaire was at varying response rate, it was considered adequate for this study. </w:t>
      </w:r>
    </w:p>
    <w:p w14:paraId="56B51C51" w14:textId="558F90C4" w:rsidR="00F62BEF" w:rsidRPr="002A222D" w:rsidRDefault="009971DF" w:rsidP="002A222D">
      <w:pPr>
        <w:ind w:left="90"/>
        <w:jc w:val="both"/>
        <w:rPr>
          <w:sz w:val="21"/>
          <w:szCs w:val="21"/>
        </w:rPr>
      </w:pPr>
      <w:r w:rsidRPr="002A222D">
        <w:rPr>
          <w:b/>
          <w:sz w:val="21"/>
          <w:szCs w:val="21"/>
        </w:rPr>
        <w:t xml:space="preserve">Research question one: </w:t>
      </w:r>
      <w:r w:rsidRPr="002A222D">
        <w:rPr>
          <w:sz w:val="21"/>
          <w:szCs w:val="21"/>
        </w:rPr>
        <w:t xml:space="preserve">What is the level of </w:t>
      </w:r>
      <w:r w:rsidR="005B140E" w:rsidRPr="002A222D">
        <w:rPr>
          <w:color w:val="000000" w:themeColor="text1"/>
          <w:sz w:val="21"/>
          <w:szCs w:val="21"/>
        </w:rPr>
        <w:t>knowledge of healthcare providers</w:t>
      </w:r>
      <w:r w:rsidR="005B140E" w:rsidRPr="002A222D">
        <w:rPr>
          <w:sz w:val="21"/>
          <w:szCs w:val="21"/>
        </w:rPr>
        <w:t xml:space="preserve"> </w:t>
      </w:r>
      <w:r w:rsidRPr="002A222D">
        <w:rPr>
          <w:sz w:val="21"/>
          <w:szCs w:val="21"/>
        </w:rPr>
        <w:t>on the types of HIV/AIDS Surveillance data in Tertiary Health Institutions in North-east, Nigeria?</w:t>
      </w:r>
    </w:p>
    <w:p w14:paraId="7D0C22F8" w14:textId="77777777" w:rsidR="00F62BEF" w:rsidRDefault="00F62BEF" w:rsidP="002A222D">
      <w:pPr>
        <w:ind w:left="90"/>
        <w:jc w:val="both"/>
        <w:rPr>
          <w:sz w:val="21"/>
          <w:szCs w:val="21"/>
        </w:rPr>
      </w:pPr>
    </w:p>
    <w:p w14:paraId="14929A59" w14:textId="77777777" w:rsidR="002A222D" w:rsidRDefault="002A222D" w:rsidP="002A222D">
      <w:pPr>
        <w:ind w:left="90"/>
        <w:jc w:val="both"/>
        <w:rPr>
          <w:sz w:val="21"/>
          <w:szCs w:val="21"/>
        </w:rPr>
      </w:pPr>
    </w:p>
    <w:p w14:paraId="62CF1D8A" w14:textId="77777777" w:rsidR="002A222D" w:rsidRDefault="002A222D" w:rsidP="002A222D">
      <w:pPr>
        <w:ind w:left="90"/>
        <w:jc w:val="both"/>
        <w:rPr>
          <w:sz w:val="21"/>
          <w:szCs w:val="21"/>
        </w:rPr>
      </w:pPr>
    </w:p>
    <w:p w14:paraId="3EAD3217" w14:textId="77777777" w:rsidR="002A222D" w:rsidRDefault="002A222D" w:rsidP="002A222D">
      <w:pPr>
        <w:ind w:left="90"/>
        <w:jc w:val="both"/>
        <w:rPr>
          <w:sz w:val="21"/>
          <w:szCs w:val="21"/>
        </w:rPr>
      </w:pPr>
    </w:p>
    <w:p w14:paraId="156778F8" w14:textId="77777777" w:rsidR="002A222D" w:rsidRDefault="002A222D" w:rsidP="002A222D">
      <w:pPr>
        <w:ind w:left="90"/>
        <w:jc w:val="both"/>
        <w:rPr>
          <w:sz w:val="21"/>
          <w:szCs w:val="21"/>
        </w:rPr>
      </w:pPr>
    </w:p>
    <w:p w14:paraId="3D98890D" w14:textId="77777777" w:rsidR="002A222D" w:rsidRDefault="002A222D" w:rsidP="002A222D">
      <w:pPr>
        <w:ind w:left="90"/>
        <w:jc w:val="both"/>
        <w:rPr>
          <w:sz w:val="21"/>
          <w:szCs w:val="21"/>
        </w:rPr>
      </w:pPr>
    </w:p>
    <w:p w14:paraId="1FCE9217" w14:textId="77777777" w:rsidR="002A222D" w:rsidRDefault="002A222D" w:rsidP="002A222D">
      <w:pPr>
        <w:ind w:left="90"/>
        <w:jc w:val="both"/>
        <w:rPr>
          <w:sz w:val="21"/>
          <w:szCs w:val="21"/>
        </w:rPr>
      </w:pPr>
    </w:p>
    <w:p w14:paraId="52C73214" w14:textId="77777777" w:rsidR="002A222D" w:rsidRDefault="002A222D" w:rsidP="002A222D">
      <w:pPr>
        <w:ind w:left="90"/>
        <w:jc w:val="both"/>
        <w:rPr>
          <w:sz w:val="21"/>
          <w:szCs w:val="21"/>
        </w:rPr>
      </w:pPr>
    </w:p>
    <w:p w14:paraId="3ED90C2C" w14:textId="77777777" w:rsidR="002A222D" w:rsidRDefault="002A222D" w:rsidP="002A222D">
      <w:pPr>
        <w:ind w:left="90"/>
        <w:jc w:val="both"/>
        <w:rPr>
          <w:sz w:val="21"/>
          <w:szCs w:val="21"/>
        </w:rPr>
      </w:pPr>
    </w:p>
    <w:p w14:paraId="27B4C4D5" w14:textId="77777777" w:rsidR="002A222D" w:rsidRPr="002A222D" w:rsidRDefault="002A222D" w:rsidP="002A222D">
      <w:pPr>
        <w:ind w:left="90"/>
        <w:jc w:val="both"/>
        <w:rPr>
          <w:sz w:val="21"/>
          <w:szCs w:val="21"/>
        </w:rPr>
      </w:pPr>
    </w:p>
    <w:p w14:paraId="55A6723D" w14:textId="77777777" w:rsidR="00F62BEF" w:rsidRPr="002A222D" w:rsidRDefault="00DC5B61" w:rsidP="002A222D">
      <w:pPr>
        <w:jc w:val="both"/>
        <w:rPr>
          <w:b/>
          <w:sz w:val="21"/>
          <w:szCs w:val="21"/>
        </w:rPr>
      </w:pPr>
      <w:r w:rsidRPr="002A222D">
        <w:rPr>
          <w:b/>
          <w:sz w:val="21"/>
          <w:szCs w:val="21"/>
        </w:rPr>
        <w:lastRenderedPageBreak/>
        <w:t>Table 1</w:t>
      </w:r>
      <w:r w:rsidR="009971DF" w:rsidRPr="002A222D">
        <w:rPr>
          <w:b/>
          <w:sz w:val="21"/>
          <w:szCs w:val="21"/>
        </w:rPr>
        <w:t xml:space="preserve">: </w:t>
      </w:r>
    </w:p>
    <w:p w14:paraId="6D796899" w14:textId="77777777" w:rsidR="00F62BEF" w:rsidRPr="002A222D" w:rsidRDefault="009971DF" w:rsidP="002A222D">
      <w:pPr>
        <w:jc w:val="both"/>
        <w:rPr>
          <w:b/>
          <w:i/>
          <w:sz w:val="21"/>
          <w:szCs w:val="21"/>
        </w:rPr>
      </w:pPr>
      <w:r w:rsidRPr="002A222D">
        <w:rPr>
          <w:b/>
          <w:i/>
          <w:sz w:val="21"/>
          <w:szCs w:val="21"/>
        </w:rPr>
        <w:t>Types of HIV/AIDS Surveillance data in Tertiary Health Institutions</w:t>
      </w:r>
    </w:p>
    <w:tbl>
      <w:tblPr>
        <w:tblW w:w="9540" w:type="dxa"/>
        <w:tblInd w:w="-180" w:type="dxa"/>
        <w:tblBorders>
          <w:top w:val="single" w:sz="4" w:space="0" w:color="auto"/>
          <w:bottom w:val="single" w:sz="4" w:space="0" w:color="auto"/>
        </w:tblBorders>
        <w:tblLayout w:type="fixed"/>
        <w:tblLook w:val="04A0" w:firstRow="1" w:lastRow="0" w:firstColumn="1" w:lastColumn="0" w:noHBand="0" w:noVBand="1"/>
      </w:tblPr>
      <w:tblGrid>
        <w:gridCol w:w="2880"/>
        <w:gridCol w:w="900"/>
        <w:gridCol w:w="990"/>
        <w:gridCol w:w="1170"/>
        <w:gridCol w:w="1080"/>
        <w:gridCol w:w="1080"/>
        <w:gridCol w:w="720"/>
        <w:gridCol w:w="720"/>
      </w:tblGrid>
      <w:tr w:rsidR="00F62BEF" w:rsidRPr="008757D5" w14:paraId="31622E95" w14:textId="77777777" w:rsidTr="008757D5">
        <w:trPr>
          <w:trHeight w:val="683"/>
        </w:trPr>
        <w:tc>
          <w:tcPr>
            <w:tcW w:w="2880" w:type="dxa"/>
            <w:tcBorders>
              <w:top w:val="single" w:sz="4" w:space="0" w:color="auto"/>
              <w:bottom w:val="single" w:sz="4" w:space="0" w:color="auto"/>
            </w:tcBorders>
            <w:shd w:val="clear" w:color="auto" w:fill="auto"/>
          </w:tcPr>
          <w:p w14:paraId="65AE98A3" w14:textId="77777777" w:rsidR="00F62BEF" w:rsidRPr="008757D5" w:rsidRDefault="009971DF" w:rsidP="002A222D">
            <w:pPr>
              <w:rPr>
                <w:b/>
                <w:sz w:val="16"/>
                <w:szCs w:val="16"/>
              </w:rPr>
            </w:pPr>
            <w:r w:rsidRPr="008757D5">
              <w:rPr>
                <w:b/>
                <w:sz w:val="16"/>
                <w:szCs w:val="16"/>
              </w:rPr>
              <w:t xml:space="preserve">Types of HIV/AIDS surveillance data </w:t>
            </w:r>
          </w:p>
        </w:tc>
        <w:tc>
          <w:tcPr>
            <w:tcW w:w="900" w:type="dxa"/>
            <w:tcBorders>
              <w:top w:val="single" w:sz="4" w:space="0" w:color="auto"/>
              <w:bottom w:val="single" w:sz="4" w:space="0" w:color="auto"/>
            </w:tcBorders>
            <w:shd w:val="clear" w:color="auto" w:fill="auto"/>
          </w:tcPr>
          <w:p w14:paraId="76228425" w14:textId="77777777" w:rsidR="00F62BEF" w:rsidRPr="008757D5" w:rsidRDefault="009971DF" w:rsidP="002A222D">
            <w:pPr>
              <w:rPr>
                <w:sz w:val="16"/>
                <w:szCs w:val="16"/>
              </w:rPr>
            </w:pPr>
            <w:r w:rsidRPr="008757D5">
              <w:rPr>
                <w:sz w:val="16"/>
                <w:szCs w:val="16"/>
              </w:rPr>
              <w:t>Strongly Agree (5)</w:t>
            </w:r>
          </w:p>
          <w:p w14:paraId="253484F7" w14:textId="77777777" w:rsidR="00F62BEF" w:rsidRPr="008757D5" w:rsidRDefault="009971DF" w:rsidP="002A222D">
            <w:pPr>
              <w:rPr>
                <w:sz w:val="16"/>
                <w:szCs w:val="16"/>
              </w:rPr>
            </w:pPr>
            <w:r w:rsidRPr="008757D5">
              <w:rPr>
                <w:sz w:val="16"/>
                <w:szCs w:val="16"/>
              </w:rPr>
              <w:t>(%)</w:t>
            </w:r>
          </w:p>
        </w:tc>
        <w:tc>
          <w:tcPr>
            <w:tcW w:w="990" w:type="dxa"/>
            <w:tcBorders>
              <w:top w:val="single" w:sz="4" w:space="0" w:color="auto"/>
              <w:bottom w:val="single" w:sz="4" w:space="0" w:color="auto"/>
            </w:tcBorders>
          </w:tcPr>
          <w:p w14:paraId="6ADDC594" w14:textId="77777777" w:rsidR="00F62BEF" w:rsidRPr="008757D5" w:rsidRDefault="009971DF" w:rsidP="002A222D">
            <w:pPr>
              <w:rPr>
                <w:sz w:val="16"/>
                <w:szCs w:val="16"/>
              </w:rPr>
            </w:pPr>
            <w:r w:rsidRPr="008757D5">
              <w:rPr>
                <w:sz w:val="16"/>
                <w:szCs w:val="16"/>
              </w:rPr>
              <w:t>Agree (4)</w:t>
            </w:r>
          </w:p>
          <w:p w14:paraId="58F1B467" w14:textId="77777777" w:rsidR="00F62BEF" w:rsidRPr="008757D5" w:rsidRDefault="009971DF" w:rsidP="002A222D">
            <w:pPr>
              <w:rPr>
                <w:sz w:val="16"/>
                <w:szCs w:val="16"/>
              </w:rPr>
            </w:pPr>
            <w:r w:rsidRPr="008757D5">
              <w:rPr>
                <w:sz w:val="16"/>
                <w:szCs w:val="16"/>
              </w:rPr>
              <w:t>(%)</w:t>
            </w:r>
          </w:p>
        </w:tc>
        <w:tc>
          <w:tcPr>
            <w:tcW w:w="1170" w:type="dxa"/>
            <w:tcBorders>
              <w:top w:val="single" w:sz="4" w:space="0" w:color="auto"/>
              <w:bottom w:val="single" w:sz="4" w:space="0" w:color="auto"/>
            </w:tcBorders>
          </w:tcPr>
          <w:p w14:paraId="4BA2B426" w14:textId="77777777" w:rsidR="00F62BEF" w:rsidRPr="008757D5" w:rsidRDefault="009971DF" w:rsidP="002A222D">
            <w:pPr>
              <w:rPr>
                <w:sz w:val="16"/>
                <w:szCs w:val="16"/>
              </w:rPr>
            </w:pPr>
            <w:r w:rsidRPr="008757D5">
              <w:rPr>
                <w:sz w:val="16"/>
                <w:szCs w:val="16"/>
              </w:rPr>
              <w:t>Sometimes (3)</w:t>
            </w:r>
          </w:p>
          <w:p w14:paraId="3BE602C0" w14:textId="77777777" w:rsidR="00F62BEF" w:rsidRPr="008757D5" w:rsidRDefault="009971DF" w:rsidP="002A222D">
            <w:pPr>
              <w:rPr>
                <w:sz w:val="16"/>
                <w:szCs w:val="16"/>
              </w:rPr>
            </w:pPr>
            <w:r w:rsidRPr="008757D5">
              <w:rPr>
                <w:sz w:val="16"/>
                <w:szCs w:val="16"/>
              </w:rPr>
              <w:t>(%)</w:t>
            </w:r>
          </w:p>
        </w:tc>
        <w:tc>
          <w:tcPr>
            <w:tcW w:w="1080" w:type="dxa"/>
            <w:tcBorders>
              <w:top w:val="single" w:sz="4" w:space="0" w:color="auto"/>
              <w:bottom w:val="single" w:sz="4" w:space="0" w:color="auto"/>
            </w:tcBorders>
          </w:tcPr>
          <w:p w14:paraId="02045DA4" w14:textId="77777777" w:rsidR="00F62BEF" w:rsidRPr="008757D5" w:rsidRDefault="009971DF" w:rsidP="002A222D">
            <w:pPr>
              <w:rPr>
                <w:sz w:val="16"/>
                <w:szCs w:val="16"/>
              </w:rPr>
            </w:pPr>
            <w:r w:rsidRPr="008757D5">
              <w:rPr>
                <w:sz w:val="16"/>
                <w:szCs w:val="16"/>
              </w:rPr>
              <w:t>Disagree (2)</w:t>
            </w:r>
          </w:p>
          <w:p w14:paraId="7C89008A" w14:textId="77777777" w:rsidR="00F62BEF" w:rsidRPr="008757D5" w:rsidRDefault="009971DF" w:rsidP="002A222D">
            <w:pPr>
              <w:rPr>
                <w:sz w:val="16"/>
                <w:szCs w:val="16"/>
              </w:rPr>
            </w:pPr>
            <w:r w:rsidRPr="008757D5">
              <w:rPr>
                <w:sz w:val="16"/>
                <w:szCs w:val="16"/>
              </w:rPr>
              <w:t>(%)</w:t>
            </w:r>
          </w:p>
        </w:tc>
        <w:tc>
          <w:tcPr>
            <w:tcW w:w="1080" w:type="dxa"/>
            <w:tcBorders>
              <w:top w:val="single" w:sz="4" w:space="0" w:color="auto"/>
              <w:bottom w:val="single" w:sz="4" w:space="0" w:color="auto"/>
            </w:tcBorders>
          </w:tcPr>
          <w:p w14:paraId="2EE6B588" w14:textId="77777777" w:rsidR="00F62BEF" w:rsidRPr="008757D5" w:rsidRDefault="009971DF" w:rsidP="002A222D">
            <w:pPr>
              <w:rPr>
                <w:sz w:val="16"/>
                <w:szCs w:val="16"/>
              </w:rPr>
            </w:pPr>
            <w:r w:rsidRPr="008757D5">
              <w:rPr>
                <w:sz w:val="16"/>
                <w:szCs w:val="16"/>
              </w:rPr>
              <w:t>Strongly Disagree (1)</w:t>
            </w:r>
          </w:p>
          <w:p w14:paraId="63CEF580" w14:textId="77777777" w:rsidR="00F62BEF" w:rsidRPr="008757D5" w:rsidRDefault="009971DF" w:rsidP="002A222D">
            <w:pPr>
              <w:rPr>
                <w:sz w:val="16"/>
                <w:szCs w:val="16"/>
              </w:rPr>
            </w:pPr>
            <w:r w:rsidRPr="008757D5">
              <w:rPr>
                <w:sz w:val="16"/>
                <w:szCs w:val="16"/>
              </w:rPr>
              <w:t>(%)</w:t>
            </w:r>
          </w:p>
        </w:tc>
        <w:tc>
          <w:tcPr>
            <w:tcW w:w="720" w:type="dxa"/>
            <w:tcBorders>
              <w:top w:val="single" w:sz="4" w:space="0" w:color="auto"/>
              <w:bottom w:val="single" w:sz="4" w:space="0" w:color="auto"/>
            </w:tcBorders>
          </w:tcPr>
          <w:p w14:paraId="15AD1A33" w14:textId="77777777" w:rsidR="00F62BEF" w:rsidRPr="008757D5" w:rsidRDefault="009971DF" w:rsidP="002A222D">
            <w:pPr>
              <w:rPr>
                <w:sz w:val="16"/>
                <w:szCs w:val="16"/>
              </w:rPr>
            </w:pPr>
            <w:r w:rsidRPr="008757D5">
              <w:rPr>
                <w:sz w:val="16"/>
                <w:szCs w:val="16"/>
              </w:rPr>
              <w:t>Mean</w:t>
            </w:r>
          </w:p>
        </w:tc>
        <w:tc>
          <w:tcPr>
            <w:tcW w:w="720" w:type="dxa"/>
            <w:tcBorders>
              <w:top w:val="single" w:sz="4" w:space="0" w:color="auto"/>
              <w:bottom w:val="single" w:sz="4" w:space="0" w:color="auto"/>
            </w:tcBorders>
          </w:tcPr>
          <w:p w14:paraId="2CD2E32E" w14:textId="77777777" w:rsidR="00F62BEF" w:rsidRPr="008757D5" w:rsidRDefault="009971DF" w:rsidP="002A222D">
            <w:pPr>
              <w:rPr>
                <w:sz w:val="16"/>
                <w:szCs w:val="16"/>
              </w:rPr>
            </w:pPr>
            <w:r w:rsidRPr="008757D5">
              <w:rPr>
                <w:sz w:val="16"/>
                <w:szCs w:val="16"/>
              </w:rPr>
              <w:t>SD</w:t>
            </w:r>
          </w:p>
        </w:tc>
      </w:tr>
      <w:tr w:rsidR="00F62BEF" w:rsidRPr="008757D5" w14:paraId="1A4AC63E" w14:textId="77777777" w:rsidTr="00220739">
        <w:trPr>
          <w:trHeight w:val="485"/>
        </w:trPr>
        <w:tc>
          <w:tcPr>
            <w:tcW w:w="2880" w:type="dxa"/>
            <w:tcBorders>
              <w:top w:val="single" w:sz="4" w:space="0" w:color="auto"/>
            </w:tcBorders>
            <w:shd w:val="clear" w:color="auto" w:fill="auto"/>
          </w:tcPr>
          <w:p w14:paraId="1EA1DFED" w14:textId="77777777" w:rsidR="00F62BEF" w:rsidRPr="008757D5" w:rsidRDefault="009971DF" w:rsidP="002A222D">
            <w:pPr>
              <w:rPr>
                <w:b/>
                <w:sz w:val="16"/>
                <w:szCs w:val="16"/>
              </w:rPr>
            </w:pPr>
            <w:r w:rsidRPr="008757D5">
              <w:rPr>
                <w:b/>
                <w:sz w:val="16"/>
                <w:szCs w:val="16"/>
              </w:rPr>
              <w:t>I understand that HIV/AIDS core surveillance data is a type of:</w:t>
            </w:r>
          </w:p>
        </w:tc>
        <w:tc>
          <w:tcPr>
            <w:tcW w:w="5220" w:type="dxa"/>
            <w:gridSpan w:val="5"/>
            <w:tcBorders>
              <w:top w:val="single" w:sz="4" w:space="0" w:color="auto"/>
            </w:tcBorders>
            <w:shd w:val="clear" w:color="auto" w:fill="auto"/>
          </w:tcPr>
          <w:p w14:paraId="431839C0" w14:textId="77777777" w:rsidR="00F62BEF" w:rsidRPr="008757D5" w:rsidRDefault="00F62BEF" w:rsidP="002A222D">
            <w:pPr>
              <w:rPr>
                <w:sz w:val="16"/>
                <w:szCs w:val="16"/>
              </w:rPr>
            </w:pPr>
          </w:p>
        </w:tc>
        <w:tc>
          <w:tcPr>
            <w:tcW w:w="720" w:type="dxa"/>
            <w:tcBorders>
              <w:top w:val="single" w:sz="4" w:space="0" w:color="auto"/>
            </w:tcBorders>
          </w:tcPr>
          <w:p w14:paraId="136C4C80" w14:textId="77777777" w:rsidR="00F62BEF" w:rsidRPr="008757D5" w:rsidRDefault="009971DF" w:rsidP="002A222D">
            <w:pPr>
              <w:rPr>
                <w:b/>
                <w:sz w:val="16"/>
                <w:szCs w:val="16"/>
              </w:rPr>
            </w:pPr>
            <w:r w:rsidRPr="008757D5">
              <w:rPr>
                <w:b/>
                <w:sz w:val="16"/>
                <w:szCs w:val="16"/>
              </w:rPr>
              <w:t>2.69</w:t>
            </w:r>
          </w:p>
        </w:tc>
        <w:tc>
          <w:tcPr>
            <w:tcW w:w="720" w:type="dxa"/>
            <w:tcBorders>
              <w:top w:val="single" w:sz="4" w:space="0" w:color="auto"/>
            </w:tcBorders>
          </w:tcPr>
          <w:p w14:paraId="3CBF847F" w14:textId="77777777" w:rsidR="00F62BEF" w:rsidRPr="008757D5" w:rsidRDefault="009971DF" w:rsidP="002A222D">
            <w:pPr>
              <w:rPr>
                <w:b/>
                <w:sz w:val="16"/>
                <w:szCs w:val="16"/>
              </w:rPr>
            </w:pPr>
            <w:r w:rsidRPr="008757D5">
              <w:rPr>
                <w:b/>
                <w:sz w:val="16"/>
                <w:szCs w:val="16"/>
              </w:rPr>
              <w:t>0.962</w:t>
            </w:r>
          </w:p>
        </w:tc>
      </w:tr>
      <w:tr w:rsidR="00F62BEF" w:rsidRPr="008757D5" w14:paraId="60AB43A6" w14:textId="77777777" w:rsidTr="008757D5">
        <w:trPr>
          <w:trHeight w:val="640"/>
        </w:trPr>
        <w:tc>
          <w:tcPr>
            <w:tcW w:w="2880" w:type="dxa"/>
            <w:shd w:val="clear" w:color="auto" w:fill="auto"/>
          </w:tcPr>
          <w:p w14:paraId="41A404A7" w14:textId="77777777" w:rsidR="00F62BEF" w:rsidRPr="008757D5" w:rsidRDefault="009971DF" w:rsidP="002A222D">
            <w:pPr>
              <w:rPr>
                <w:sz w:val="16"/>
                <w:szCs w:val="16"/>
              </w:rPr>
            </w:pPr>
            <w:r w:rsidRPr="008757D5">
              <w:rPr>
                <w:sz w:val="16"/>
                <w:szCs w:val="16"/>
              </w:rPr>
              <w:t>information generated by providers to establish  diagnosis for the  determination of  impact</w:t>
            </w:r>
          </w:p>
        </w:tc>
        <w:tc>
          <w:tcPr>
            <w:tcW w:w="900" w:type="dxa"/>
            <w:shd w:val="clear" w:color="auto" w:fill="auto"/>
          </w:tcPr>
          <w:p w14:paraId="4C534320" w14:textId="77777777" w:rsidR="00F62BEF" w:rsidRPr="008757D5" w:rsidRDefault="009971DF" w:rsidP="002A222D">
            <w:pPr>
              <w:rPr>
                <w:sz w:val="16"/>
                <w:szCs w:val="16"/>
              </w:rPr>
            </w:pPr>
            <w:r w:rsidRPr="008757D5">
              <w:rPr>
                <w:sz w:val="16"/>
                <w:szCs w:val="16"/>
              </w:rPr>
              <w:t>18(4.7)</w:t>
            </w:r>
          </w:p>
        </w:tc>
        <w:tc>
          <w:tcPr>
            <w:tcW w:w="990" w:type="dxa"/>
          </w:tcPr>
          <w:p w14:paraId="3142EEE7" w14:textId="77777777" w:rsidR="00F62BEF" w:rsidRPr="008757D5" w:rsidRDefault="009971DF" w:rsidP="002A222D">
            <w:pPr>
              <w:rPr>
                <w:sz w:val="16"/>
                <w:szCs w:val="16"/>
              </w:rPr>
            </w:pPr>
            <w:r w:rsidRPr="008757D5">
              <w:rPr>
                <w:sz w:val="16"/>
                <w:szCs w:val="16"/>
              </w:rPr>
              <w:t>40(10.5)</w:t>
            </w:r>
          </w:p>
        </w:tc>
        <w:tc>
          <w:tcPr>
            <w:tcW w:w="1170" w:type="dxa"/>
          </w:tcPr>
          <w:p w14:paraId="6FD3EA4F" w14:textId="77777777" w:rsidR="00F62BEF" w:rsidRPr="008757D5" w:rsidRDefault="009971DF" w:rsidP="002A222D">
            <w:pPr>
              <w:rPr>
                <w:sz w:val="16"/>
                <w:szCs w:val="16"/>
              </w:rPr>
            </w:pPr>
            <w:r w:rsidRPr="008757D5">
              <w:rPr>
                <w:sz w:val="16"/>
                <w:szCs w:val="16"/>
              </w:rPr>
              <w:t>215(56.3)</w:t>
            </w:r>
          </w:p>
        </w:tc>
        <w:tc>
          <w:tcPr>
            <w:tcW w:w="1080" w:type="dxa"/>
          </w:tcPr>
          <w:p w14:paraId="2FD0C319" w14:textId="77777777" w:rsidR="00F62BEF" w:rsidRPr="008757D5" w:rsidRDefault="009971DF" w:rsidP="002A222D">
            <w:pPr>
              <w:rPr>
                <w:sz w:val="16"/>
                <w:szCs w:val="16"/>
              </w:rPr>
            </w:pPr>
            <w:r w:rsidRPr="008757D5">
              <w:rPr>
                <w:sz w:val="16"/>
                <w:szCs w:val="16"/>
              </w:rPr>
              <w:t>86(22.5)</w:t>
            </w:r>
          </w:p>
        </w:tc>
        <w:tc>
          <w:tcPr>
            <w:tcW w:w="1080" w:type="dxa"/>
          </w:tcPr>
          <w:p w14:paraId="76D96D38" w14:textId="77777777" w:rsidR="00F62BEF" w:rsidRPr="008757D5" w:rsidRDefault="009971DF" w:rsidP="002A222D">
            <w:pPr>
              <w:rPr>
                <w:sz w:val="16"/>
                <w:szCs w:val="16"/>
              </w:rPr>
            </w:pPr>
            <w:r w:rsidRPr="008757D5">
              <w:rPr>
                <w:sz w:val="16"/>
                <w:szCs w:val="16"/>
              </w:rPr>
              <w:t>23(6)</w:t>
            </w:r>
          </w:p>
        </w:tc>
        <w:tc>
          <w:tcPr>
            <w:tcW w:w="720" w:type="dxa"/>
          </w:tcPr>
          <w:p w14:paraId="0E400711" w14:textId="77777777" w:rsidR="00F62BEF" w:rsidRPr="008757D5" w:rsidRDefault="009971DF" w:rsidP="002A222D">
            <w:pPr>
              <w:rPr>
                <w:sz w:val="16"/>
                <w:szCs w:val="16"/>
              </w:rPr>
            </w:pPr>
            <w:r w:rsidRPr="008757D5">
              <w:rPr>
                <w:sz w:val="16"/>
                <w:szCs w:val="16"/>
              </w:rPr>
              <w:t>2.85</w:t>
            </w:r>
          </w:p>
        </w:tc>
        <w:tc>
          <w:tcPr>
            <w:tcW w:w="720" w:type="dxa"/>
          </w:tcPr>
          <w:p w14:paraId="495BC542" w14:textId="77777777" w:rsidR="00F62BEF" w:rsidRPr="008757D5" w:rsidRDefault="009971DF" w:rsidP="002A222D">
            <w:pPr>
              <w:rPr>
                <w:sz w:val="16"/>
                <w:szCs w:val="16"/>
              </w:rPr>
            </w:pPr>
            <w:r w:rsidRPr="008757D5">
              <w:rPr>
                <w:b/>
                <w:sz w:val="16"/>
                <w:szCs w:val="16"/>
              </w:rPr>
              <w:t>0</w:t>
            </w:r>
            <w:r w:rsidRPr="008757D5">
              <w:rPr>
                <w:sz w:val="16"/>
                <w:szCs w:val="16"/>
              </w:rPr>
              <w:t>.860</w:t>
            </w:r>
          </w:p>
        </w:tc>
      </w:tr>
      <w:tr w:rsidR="00F62BEF" w:rsidRPr="008757D5" w14:paraId="45A93618" w14:textId="77777777" w:rsidTr="00220739">
        <w:trPr>
          <w:trHeight w:val="612"/>
        </w:trPr>
        <w:tc>
          <w:tcPr>
            <w:tcW w:w="2880" w:type="dxa"/>
            <w:shd w:val="clear" w:color="auto" w:fill="auto"/>
          </w:tcPr>
          <w:p w14:paraId="254F2CDE" w14:textId="77777777" w:rsidR="00F62BEF" w:rsidRPr="008757D5" w:rsidRDefault="009971DF" w:rsidP="002A222D">
            <w:pPr>
              <w:rPr>
                <w:sz w:val="16"/>
                <w:szCs w:val="16"/>
              </w:rPr>
            </w:pPr>
            <w:r w:rsidRPr="008757D5">
              <w:rPr>
                <w:sz w:val="16"/>
                <w:szCs w:val="16"/>
              </w:rPr>
              <w:t>I sort, categorize and classify all the providers’ input to determine impact.</w:t>
            </w:r>
          </w:p>
        </w:tc>
        <w:tc>
          <w:tcPr>
            <w:tcW w:w="900" w:type="dxa"/>
            <w:shd w:val="clear" w:color="auto" w:fill="auto"/>
          </w:tcPr>
          <w:p w14:paraId="69791A43" w14:textId="77777777" w:rsidR="00F62BEF" w:rsidRPr="008757D5" w:rsidRDefault="009971DF" w:rsidP="002A222D">
            <w:pPr>
              <w:rPr>
                <w:sz w:val="16"/>
                <w:szCs w:val="16"/>
              </w:rPr>
            </w:pPr>
            <w:r w:rsidRPr="008757D5">
              <w:rPr>
                <w:sz w:val="16"/>
                <w:szCs w:val="16"/>
              </w:rPr>
              <w:t>38(9.9)</w:t>
            </w:r>
          </w:p>
        </w:tc>
        <w:tc>
          <w:tcPr>
            <w:tcW w:w="990" w:type="dxa"/>
          </w:tcPr>
          <w:p w14:paraId="65F15F78" w14:textId="77777777" w:rsidR="00F62BEF" w:rsidRPr="008757D5" w:rsidRDefault="009971DF" w:rsidP="002A222D">
            <w:pPr>
              <w:rPr>
                <w:sz w:val="16"/>
                <w:szCs w:val="16"/>
              </w:rPr>
            </w:pPr>
            <w:r w:rsidRPr="008757D5">
              <w:rPr>
                <w:sz w:val="16"/>
                <w:szCs w:val="16"/>
              </w:rPr>
              <w:t>26(6.8)</w:t>
            </w:r>
          </w:p>
        </w:tc>
        <w:tc>
          <w:tcPr>
            <w:tcW w:w="1170" w:type="dxa"/>
          </w:tcPr>
          <w:p w14:paraId="77E86458" w14:textId="77777777" w:rsidR="00F62BEF" w:rsidRPr="008757D5" w:rsidRDefault="009971DF" w:rsidP="002A222D">
            <w:pPr>
              <w:rPr>
                <w:sz w:val="16"/>
                <w:szCs w:val="16"/>
              </w:rPr>
            </w:pPr>
            <w:r w:rsidRPr="008757D5">
              <w:rPr>
                <w:sz w:val="16"/>
                <w:szCs w:val="16"/>
              </w:rPr>
              <w:t>190(49.7)</w:t>
            </w:r>
          </w:p>
        </w:tc>
        <w:tc>
          <w:tcPr>
            <w:tcW w:w="1080" w:type="dxa"/>
          </w:tcPr>
          <w:p w14:paraId="295E776F" w14:textId="77777777" w:rsidR="00F62BEF" w:rsidRPr="008757D5" w:rsidRDefault="009971DF" w:rsidP="002A222D">
            <w:pPr>
              <w:rPr>
                <w:sz w:val="16"/>
                <w:szCs w:val="16"/>
              </w:rPr>
            </w:pPr>
            <w:r w:rsidRPr="008757D5">
              <w:rPr>
                <w:sz w:val="16"/>
                <w:szCs w:val="16"/>
              </w:rPr>
              <w:t>79(20.7)</w:t>
            </w:r>
          </w:p>
        </w:tc>
        <w:tc>
          <w:tcPr>
            <w:tcW w:w="1080" w:type="dxa"/>
          </w:tcPr>
          <w:p w14:paraId="2818B3B8" w14:textId="77777777" w:rsidR="00F62BEF" w:rsidRPr="008757D5" w:rsidRDefault="009971DF" w:rsidP="002A222D">
            <w:pPr>
              <w:rPr>
                <w:sz w:val="16"/>
                <w:szCs w:val="16"/>
              </w:rPr>
            </w:pPr>
            <w:r w:rsidRPr="008757D5">
              <w:rPr>
                <w:sz w:val="16"/>
                <w:szCs w:val="16"/>
              </w:rPr>
              <w:t>49(12.8)</w:t>
            </w:r>
          </w:p>
        </w:tc>
        <w:tc>
          <w:tcPr>
            <w:tcW w:w="720" w:type="dxa"/>
          </w:tcPr>
          <w:p w14:paraId="56B35DE1" w14:textId="77777777" w:rsidR="00F62BEF" w:rsidRPr="008757D5" w:rsidRDefault="009971DF" w:rsidP="002A222D">
            <w:pPr>
              <w:rPr>
                <w:sz w:val="16"/>
                <w:szCs w:val="16"/>
              </w:rPr>
            </w:pPr>
            <w:r w:rsidRPr="008757D5">
              <w:rPr>
                <w:sz w:val="16"/>
                <w:szCs w:val="16"/>
              </w:rPr>
              <w:t>2.80</w:t>
            </w:r>
          </w:p>
        </w:tc>
        <w:tc>
          <w:tcPr>
            <w:tcW w:w="720" w:type="dxa"/>
          </w:tcPr>
          <w:p w14:paraId="3A2557E1" w14:textId="77777777" w:rsidR="00F62BEF" w:rsidRPr="008757D5" w:rsidRDefault="009971DF" w:rsidP="002A222D">
            <w:pPr>
              <w:rPr>
                <w:sz w:val="16"/>
                <w:szCs w:val="16"/>
              </w:rPr>
            </w:pPr>
            <w:r w:rsidRPr="008757D5">
              <w:rPr>
                <w:sz w:val="16"/>
                <w:szCs w:val="16"/>
              </w:rPr>
              <w:t>1.07</w:t>
            </w:r>
            <w:r w:rsidRPr="008757D5">
              <w:rPr>
                <w:b/>
                <w:sz w:val="16"/>
                <w:szCs w:val="16"/>
              </w:rPr>
              <w:t>0</w:t>
            </w:r>
          </w:p>
        </w:tc>
      </w:tr>
      <w:tr w:rsidR="00F62BEF" w:rsidRPr="008757D5" w14:paraId="3B976952" w14:textId="77777777" w:rsidTr="008757D5">
        <w:trPr>
          <w:trHeight w:val="683"/>
        </w:trPr>
        <w:tc>
          <w:tcPr>
            <w:tcW w:w="2880" w:type="dxa"/>
            <w:shd w:val="clear" w:color="auto" w:fill="auto"/>
          </w:tcPr>
          <w:p w14:paraId="078D0B04" w14:textId="77777777" w:rsidR="00F62BEF" w:rsidRPr="008757D5" w:rsidRDefault="009971DF" w:rsidP="002A222D">
            <w:pPr>
              <w:rPr>
                <w:sz w:val="16"/>
                <w:szCs w:val="16"/>
              </w:rPr>
            </w:pPr>
            <w:r w:rsidRPr="008757D5">
              <w:rPr>
                <w:sz w:val="16"/>
                <w:szCs w:val="16"/>
              </w:rPr>
              <w:t>Information derived from clinical provider MR forms to determine prevalence of the disease.</w:t>
            </w:r>
          </w:p>
        </w:tc>
        <w:tc>
          <w:tcPr>
            <w:tcW w:w="900" w:type="dxa"/>
            <w:shd w:val="clear" w:color="auto" w:fill="auto"/>
          </w:tcPr>
          <w:p w14:paraId="48EC5931" w14:textId="77777777" w:rsidR="00F62BEF" w:rsidRPr="008757D5" w:rsidRDefault="009971DF" w:rsidP="002A222D">
            <w:pPr>
              <w:rPr>
                <w:sz w:val="16"/>
                <w:szCs w:val="16"/>
              </w:rPr>
            </w:pPr>
            <w:r w:rsidRPr="008757D5">
              <w:rPr>
                <w:sz w:val="16"/>
                <w:szCs w:val="16"/>
              </w:rPr>
              <w:t>18(4.7)</w:t>
            </w:r>
          </w:p>
        </w:tc>
        <w:tc>
          <w:tcPr>
            <w:tcW w:w="990" w:type="dxa"/>
          </w:tcPr>
          <w:p w14:paraId="2E26843E" w14:textId="77777777" w:rsidR="00F62BEF" w:rsidRPr="008757D5" w:rsidRDefault="009971DF" w:rsidP="002A222D">
            <w:pPr>
              <w:rPr>
                <w:sz w:val="16"/>
                <w:szCs w:val="16"/>
              </w:rPr>
            </w:pPr>
            <w:r w:rsidRPr="008757D5">
              <w:rPr>
                <w:sz w:val="16"/>
                <w:szCs w:val="16"/>
              </w:rPr>
              <w:t>15(3.9)</w:t>
            </w:r>
          </w:p>
        </w:tc>
        <w:tc>
          <w:tcPr>
            <w:tcW w:w="1170" w:type="dxa"/>
          </w:tcPr>
          <w:p w14:paraId="16AC1764" w14:textId="77777777" w:rsidR="00F62BEF" w:rsidRPr="008757D5" w:rsidRDefault="009971DF" w:rsidP="002A222D">
            <w:pPr>
              <w:rPr>
                <w:sz w:val="16"/>
                <w:szCs w:val="16"/>
              </w:rPr>
            </w:pPr>
            <w:r w:rsidRPr="008757D5">
              <w:rPr>
                <w:sz w:val="16"/>
                <w:szCs w:val="16"/>
              </w:rPr>
              <w:t>222(58.1)</w:t>
            </w:r>
          </w:p>
        </w:tc>
        <w:tc>
          <w:tcPr>
            <w:tcW w:w="1080" w:type="dxa"/>
          </w:tcPr>
          <w:p w14:paraId="630A1B23" w14:textId="77777777" w:rsidR="00F62BEF" w:rsidRPr="008757D5" w:rsidRDefault="009971DF" w:rsidP="002A222D">
            <w:pPr>
              <w:rPr>
                <w:sz w:val="16"/>
                <w:szCs w:val="16"/>
              </w:rPr>
            </w:pPr>
            <w:r w:rsidRPr="008757D5">
              <w:rPr>
                <w:sz w:val="16"/>
                <w:szCs w:val="16"/>
              </w:rPr>
              <w:t>69(18.1)</w:t>
            </w:r>
          </w:p>
        </w:tc>
        <w:tc>
          <w:tcPr>
            <w:tcW w:w="1080" w:type="dxa"/>
          </w:tcPr>
          <w:p w14:paraId="15BFF651" w14:textId="77777777" w:rsidR="00F62BEF" w:rsidRPr="008757D5" w:rsidRDefault="009971DF" w:rsidP="002A222D">
            <w:pPr>
              <w:rPr>
                <w:sz w:val="16"/>
                <w:szCs w:val="16"/>
              </w:rPr>
            </w:pPr>
            <w:r w:rsidRPr="008757D5">
              <w:rPr>
                <w:sz w:val="16"/>
                <w:szCs w:val="16"/>
              </w:rPr>
              <w:t>58(15.2)</w:t>
            </w:r>
          </w:p>
        </w:tc>
        <w:tc>
          <w:tcPr>
            <w:tcW w:w="720" w:type="dxa"/>
          </w:tcPr>
          <w:p w14:paraId="00594AC9" w14:textId="77777777" w:rsidR="00F62BEF" w:rsidRPr="008757D5" w:rsidRDefault="009971DF" w:rsidP="002A222D">
            <w:pPr>
              <w:rPr>
                <w:sz w:val="16"/>
                <w:szCs w:val="16"/>
              </w:rPr>
            </w:pPr>
            <w:r w:rsidRPr="008757D5">
              <w:rPr>
                <w:sz w:val="16"/>
                <w:szCs w:val="16"/>
              </w:rPr>
              <w:t>2.65</w:t>
            </w:r>
          </w:p>
        </w:tc>
        <w:tc>
          <w:tcPr>
            <w:tcW w:w="720" w:type="dxa"/>
          </w:tcPr>
          <w:p w14:paraId="7C96ADD3" w14:textId="77777777" w:rsidR="00F62BEF" w:rsidRPr="008757D5" w:rsidRDefault="009971DF" w:rsidP="002A222D">
            <w:pPr>
              <w:rPr>
                <w:sz w:val="16"/>
                <w:szCs w:val="16"/>
              </w:rPr>
            </w:pPr>
            <w:r w:rsidRPr="008757D5">
              <w:rPr>
                <w:b/>
                <w:sz w:val="16"/>
                <w:szCs w:val="16"/>
              </w:rPr>
              <w:t>0</w:t>
            </w:r>
            <w:r w:rsidRPr="008757D5">
              <w:rPr>
                <w:sz w:val="16"/>
                <w:szCs w:val="16"/>
              </w:rPr>
              <w:t>.946</w:t>
            </w:r>
          </w:p>
        </w:tc>
      </w:tr>
      <w:tr w:rsidR="00F62BEF" w:rsidRPr="008757D5" w14:paraId="355F2D5D" w14:textId="77777777" w:rsidTr="008757D5">
        <w:trPr>
          <w:trHeight w:val="683"/>
        </w:trPr>
        <w:tc>
          <w:tcPr>
            <w:tcW w:w="2880" w:type="dxa"/>
            <w:shd w:val="clear" w:color="auto" w:fill="auto"/>
          </w:tcPr>
          <w:p w14:paraId="3AB045C8" w14:textId="77777777" w:rsidR="00F62BEF" w:rsidRPr="008757D5" w:rsidRDefault="009971DF" w:rsidP="002A222D">
            <w:pPr>
              <w:rPr>
                <w:sz w:val="16"/>
                <w:szCs w:val="16"/>
              </w:rPr>
            </w:pPr>
            <w:r w:rsidRPr="008757D5">
              <w:rPr>
                <w:sz w:val="16"/>
                <w:szCs w:val="16"/>
              </w:rPr>
              <w:t>Providers’ encounter data/information being sorted, categorized and classified to determine impact.</w:t>
            </w:r>
          </w:p>
        </w:tc>
        <w:tc>
          <w:tcPr>
            <w:tcW w:w="900" w:type="dxa"/>
            <w:shd w:val="clear" w:color="auto" w:fill="auto"/>
          </w:tcPr>
          <w:p w14:paraId="1771DF14" w14:textId="77777777" w:rsidR="00F62BEF" w:rsidRPr="008757D5" w:rsidRDefault="009971DF" w:rsidP="002A222D">
            <w:pPr>
              <w:rPr>
                <w:sz w:val="16"/>
                <w:szCs w:val="16"/>
              </w:rPr>
            </w:pPr>
            <w:r w:rsidRPr="008757D5">
              <w:rPr>
                <w:sz w:val="16"/>
                <w:szCs w:val="16"/>
              </w:rPr>
              <w:t>17(4.5)</w:t>
            </w:r>
          </w:p>
        </w:tc>
        <w:tc>
          <w:tcPr>
            <w:tcW w:w="990" w:type="dxa"/>
          </w:tcPr>
          <w:p w14:paraId="0687B871" w14:textId="77777777" w:rsidR="00F62BEF" w:rsidRPr="008757D5" w:rsidRDefault="009971DF" w:rsidP="002A222D">
            <w:pPr>
              <w:rPr>
                <w:sz w:val="16"/>
                <w:szCs w:val="16"/>
              </w:rPr>
            </w:pPr>
            <w:r w:rsidRPr="008757D5">
              <w:rPr>
                <w:sz w:val="16"/>
                <w:szCs w:val="16"/>
              </w:rPr>
              <w:t>28(7.3)</w:t>
            </w:r>
          </w:p>
        </w:tc>
        <w:tc>
          <w:tcPr>
            <w:tcW w:w="1170" w:type="dxa"/>
          </w:tcPr>
          <w:p w14:paraId="1FBB870B" w14:textId="77777777" w:rsidR="00F62BEF" w:rsidRPr="008757D5" w:rsidRDefault="009971DF" w:rsidP="002A222D">
            <w:pPr>
              <w:rPr>
                <w:sz w:val="16"/>
                <w:szCs w:val="16"/>
              </w:rPr>
            </w:pPr>
            <w:r w:rsidRPr="008757D5">
              <w:rPr>
                <w:sz w:val="16"/>
                <w:szCs w:val="16"/>
              </w:rPr>
              <w:t>179(46.9)</w:t>
            </w:r>
          </w:p>
        </w:tc>
        <w:tc>
          <w:tcPr>
            <w:tcW w:w="1080" w:type="dxa"/>
          </w:tcPr>
          <w:p w14:paraId="7838691D" w14:textId="77777777" w:rsidR="00F62BEF" w:rsidRPr="008757D5" w:rsidRDefault="009971DF" w:rsidP="002A222D">
            <w:pPr>
              <w:rPr>
                <w:sz w:val="16"/>
                <w:szCs w:val="16"/>
              </w:rPr>
            </w:pPr>
            <w:r w:rsidRPr="008757D5">
              <w:rPr>
                <w:sz w:val="16"/>
                <w:szCs w:val="16"/>
              </w:rPr>
              <w:t>117(30.6)</w:t>
            </w:r>
          </w:p>
        </w:tc>
        <w:tc>
          <w:tcPr>
            <w:tcW w:w="1080" w:type="dxa"/>
          </w:tcPr>
          <w:p w14:paraId="27257F9D" w14:textId="77777777" w:rsidR="00F62BEF" w:rsidRPr="008757D5" w:rsidRDefault="009971DF" w:rsidP="002A222D">
            <w:pPr>
              <w:rPr>
                <w:sz w:val="16"/>
                <w:szCs w:val="16"/>
              </w:rPr>
            </w:pPr>
            <w:r w:rsidRPr="008757D5">
              <w:rPr>
                <w:sz w:val="16"/>
                <w:szCs w:val="16"/>
              </w:rPr>
              <w:t>41(10.7)</w:t>
            </w:r>
          </w:p>
        </w:tc>
        <w:tc>
          <w:tcPr>
            <w:tcW w:w="720" w:type="dxa"/>
          </w:tcPr>
          <w:p w14:paraId="649D6A19" w14:textId="77777777" w:rsidR="00F62BEF" w:rsidRPr="008757D5" w:rsidRDefault="009971DF" w:rsidP="002A222D">
            <w:pPr>
              <w:rPr>
                <w:sz w:val="16"/>
                <w:szCs w:val="16"/>
              </w:rPr>
            </w:pPr>
            <w:r w:rsidRPr="008757D5">
              <w:rPr>
                <w:sz w:val="16"/>
                <w:szCs w:val="16"/>
              </w:rPr>
              <w:t>2.64</w:t>
            </w:r>
          </w:p>
        </w:tc>
        <w:tc>
          <w:tcPr>
            <w:tcW w:w="720" w:type="dxa"/>
          </w:tcPr>
          <w:p w14:paraId="05FC268A" w14:textId="77777777" w:rsidR="00F62BEF" w:rsidRPr="008757D5" w:rsidRDefault="009971DF" w:rsidP="002A222D">
            <w:pPr>
              <w:rPr>
                <w:sz w:val="16"/>
                <w:szCs w:val="16"/>
              </w:rPr>
            </w:pPr>
            <w:r w:rsidRPr="008757D5">
              <w:rPr>
                <w:b/>
                <w:sz w:val="16"/>
                <w:szCs w:val="16"/>
              </w:rPr>
              <w:t>0</w:t>
            </w:r>
            <w:r w:rsidRPr="008757D5">
              <w:rPr>
                <w:sz w:val="16"/>
                <w:szCs w:val="16"/>
              </w:rPr>
              <w:t>.928</w:t>
            </w:r>
          </w:p>
        </w:tc>
      </w:tr>
      <w:tr w:rsidR="00F62BEF" w:rsidRPr="008757D5" w14:paraId="0ACF3D97" w14:textId="77777777" w:rsidTr="008757D5">
        <w:trPr>
          <w:trHeight w:val="683"/>
        </w:trPr>
        <w:tc>
          <w:tcPr>
            <w:tcW w:w="2880" w:type="dxa"/>
            <w:shd w:val="clear" w:color="auto" w:fill="auto"/>
          </w:tcPr>
          <w:p w14:paraId="1F5C093A" w14:textId="77777777" w:rsidR="00F62BEF" w:rsidRPr="008757D5" w:rsidRDefault="009971DF" w:rsidP="002A222D">
            <w:pPr>
              <w:rPr>
                <w:sz w:val="16"/>
                <w:szCs w:val="16"/>
              </w:rPr>
            </w:pPr>
            <w:r w:rsidRPr="008757D5">
              <w:rPr>
                <w:sz w:val="16"/>
                <w:szCs w:val="16"/>
              </w:rPr>
              <w:t>information generated from patients’ following encounter with other providers to determine trend of the disease</w:t>
            </w:r>
          </w:p>
        </w:tc>
        <w:tc>
          <w:tcPr>
            <w:tcW w:w="900" w:type="dxa"/>
            <w:shd w:val="clear" w:color="auto" w:fill="auto"/>
          </w:tcPr>
          <w:p w14:paraId="28DAB1A4" w14:textId="77777777" w:rsidR="00F62BEF" w:rsidRPr="008757D5" w:rsidRDefault="009971DF" w:rsidP="002A222D">
            <w:pPr>
              <w:rPr>
                <w:sz w:val="16"/>
                <w:szCs w:val="16"/>
              </w:rPr>
            </w:pPr>
            <w:r w:rsidRPr="008757D5">
              <w:rPr>
                <w:sz w:val="16"/>
                <w:szCs w:val="16"/>
              </w:rPr>
              <w:t>17(4.5)</w:t>
            </w:r>
          </w:p>
        </w:tc>
        <w:tc>
          <w:tcPr>
            <w:tcW w:w="990" w:type="dxa"/>
          </w:tcPr>
          <w:p w14:paraId="68DDA390" w14:textId="77777777" w:rsidR="00F62BEF" w:rsidRPr="008757D5" w:rsidRDefault="009971DF" w:rsidP="002A222D">
            <w:pPr>
              <w:rPr>
                <w:sz w:val="16"/>
                <w:szCs w:val="16"/>
              </w:rPr>
            </w:pPr>
            <w:r w:rsidRPr="008757D5">
              <w:rPr>
                <w:sz w:val="16"/>
                <w:szCs w:val="16"/>
              </w:rPr>
              <w:t>18(4.7)</w:t>
            </w:r>
          </w:p>
        </w:tc>
        <w:tc>
          <w:tcPr>
            <w:tcW w:w="1170" w:type="dxa"/>
          </w:tcPr>
          <w:p w14:paraId="19D8B3FD" w14:textId="77777777" w:rsidR="00F62BEF" w:rsidRPr="008757D5" w:rsidRDefault="009971DF" w:rsidP="002A222D">
            <w:pPr>
              <w:rPr>
                <w:sz w:val="16"/>
                <w:szCs w:val="16"/>
              </w:rPr>
            </w:pPr>
            <w:r w:rsidRPr="008757D5">
              <w:rPr>
                <w:sz w:val="16"/>
                <w:szCs w:val="16"/>
              </w:rPr>
              <w:t>185(48.4)</w:t>
            </w:r>
          </w:p>
        </w:tc>
        <w:tc>
          <w:tcPr>
            <w:tcW w:w="1080" w:type="dxa"/>
          </w:tcPr>
          <w:p w14:paraId="297DC13C" w14:textId="77777777" w:rsidR="00F62BEF" w:rsidRPr="008757D5" w:rsidRDefault="009971DF" w:rsidP="002A222D">
            <w:pPr>
              <w:rPr>
                <w:sz w:val="16"/>
                <w:szCs w:val="16"/>
              </w:rPr>
            </w:pPr>
            <w:r w:rsidRPr="008757D5">
              <w:rPr>
                <w:sz w:val="16"/>
                <w:szCs w:val="16"/>
              </w:rPr>
              <w:t>86(22.5)</w:t>
            </w:r>
          </w:p>
        </w:tc>
        <w:tc>
          <w:tcPr>
            <w:tcW w:w="1080" w:type="dxa"/>
          </w:tcPr>
          <w:p w14:paraId="586AE9D8" w14:textId="77777777" w:rsidR="00F62BEF" w:rsidRPr="008757D5" w:rsidRDefault="009971DF" w:rsidP="002A222D">
            <w:pPr>
              <w:rPr>
                <w:sz w:val="16"/>
                <w:szCs w:val="16"/>
              </w:rPr>
            </w:pPr>
            <w:r w:rsidRPr="008757D5">
              <w:rPr>
                <w:sz w:val="16"/>
                <w:szCs w:val="16"/>
              </w:rPr>
              <w:t>76(19.9)</w:t>
            </w:r>
          </w:p>
        </w:tc>
        <w:tc>
          <w:tcPr>
            <w:tcW w:w="720" w:type="dxa"/>
          </w:tcPr>
          <w:p w14:paraId="1899F583" w14:textId="77777777" w:rsidR="00F62BEF" w:rsidRPr="008757D5" w:rsidRDefault="009971DF" w:rsidP="002A222D">
            <w:pPr>
              <w:rPr>
                <w:sz w:val="16"/>
                <w:szCs w:val="16"/>
              </w:rPr>
            </w:pPr>
            <w:r w:rsidRPr="008757D5">
              <w:rPr>
                <w:sz w:val="16"/>
                <w:szCs w:val="16"/>
              </w:rPr>
              <w:t>2.52</w:t>
            </w:r>
          </w:p>
        </w:tc>
        <w:tc>
          <w:tcPr>
            <w:tcW w:w="720" w:type="dxa"/>
          </w:tcPr>
          <w:p w14:paraId="656C6799" w14:textId="77777777" w:rsidR="00F62BEF" w:rsidRPr="008757D5" w:rsidRDefault="009971DF" w:rsidP="002A222D">
            <w:pPr>
              <w:rPr>
                <w:sz w:val="16"/>
                <w:szCs w:val="16"/>
              </w:rPr>
            </w:pPr>
            <w:r w:rsidRPr="008757D5">
              <w:rPr>
                <w:sz w:val="16"/>
                <w:szCs w:val="16"/>
              </w:rPr>
              <w:t>1.01</w:t>
            </w:r>
            <w:r w:rsidRPr="008757D5">
              <w:rPr>
                <w:b/>
                <w:sz w:val="16"/>
                <w:szCs w:val="16"/>
              </w:rPr>
              <w:t>0</w:t>
            </w:r>
          </w:p>
        </w:tc>
      </w:tr>
      <w:tr w:rsidR="00F62BEF" w:rsidRPr="008757D5" w14:paraId="61CEF61E" w14:textId="77777777" w:rsidTr="008757D5">
        <w:trPr>
          <w:trHeight w:val="512"/>
        </w:trPr>
        <w:tc>
          <w:tcPr>
            <w:tcW w:w="2880" w:type="dxa"/>
            <w:shd w:val="clear" w:color="auto" w:fill="auto"/>
          </w:tcPr>
          <w:p w14:paraId="4B7A77A3" w14:textId="77777777" w:rsidR="00F62BEF" w:rsidRPr="008757D5" w:rsidRDefault="009971DF" w:rsidP="002A222D">
            <w:pPr>
              <w:rPr>
                <w:b/>
                <w:sz w:val="16"/>
                <w:szCs w:val="16"/>
              </w:rPr>
            </w:pPr>
            <w:r w:rsidRPr="008757D5">
              <w:rPr>
                <w:b/>
                <w:sz w:val="16"/>
                <w:szCs w:val="16"/>
              </w:rPr>
              <w:t>I understand that HIV/AIDS incidence surveillance data is a type of:</w:t>
            </w:r>
          </w:p>
        </w:tc>
        <w:tc>
          <w:tcPr>
            <w:tcW w:w="900" w:type="dxa"/>
            <w:shd w:val="clear" w:color="auto" w:fill="auto"/>
          </w:tcPr>
          <w:p w14:paraId="344C8161" w14:textId="77777777" w:rsidR="00F62BEF" w:rsidRPr="008757D5" w:rsidRDefault="00F62BEF" w:rsidP="002A222D">
            <w:pPr>
              <w:rPr>
                <w:sz w:val="16"/>
                <w:szCs w:val="16"/>
              </w:rPr>
            </w:pPr>
          </w:p>
        </w:tc>
        <w:tc>
          <w:tcPr>
            <w:tcW w:w="990" w:type="dxa"/>
          </w:tcPr>
          <w:p w14:paraId="760C45EB" w14:textId="77777777" w:rsidR="00F62BEF" w:rsidRPr="008757D5" w:rsidRDefault="00F62BEF" w:rsidP="002A222D">
            <w:pPr>
              <w:rPr>
                <w:sz w:val="16"/>
                <w:szCs w:val="16"/>
              </w:rPr>
            </w:pPr>
          </w:p>
        </w:tc>
        <w:tc>
          <w:tcPr>
            <w:tcW w:w="1170" w:type="dxa"/>
          </w:tcPr>
          <w:p w14:paraId="4FE346D9" w14:textId="77777777" w:rsidR="00F62BEF" w:rsidRPr="008757D5" w:rsidRDefault="00F62BEF" w:rsidP="002A222D">
            <w:pPr>
              <w:rPr>
                <w:sz w:val="16"/>
                <w:szCs w:val="16"/>
              </w:rPr>
            </w:pPr>
          </w:p>
        </w:tc>
        <w:tc>
          <w:tcPr>
            <w:tcW w:w="1080" w:type="dxa"/>
          </w:tcPr>
          <w:p w14:paraId="5D21E40C" w14:textId="77777777" w:rsidR="00F62BEF" w:rsidRPr="008757D5" w:rsidRDefault="00F62BEF" w:rsidP="002A222D">
            <w:pPr>
              <w:rPr>
                <w:sz w:val="16"/>
                <w:szCs w:val="16"/>
              </w:rPr>
            </w:pPr>
          </w:p>
        </w:tc>
        <w:tc>
          <w:tcPr>
            <w:tcW w:w="1080" w:type="dxa"/>
          </w:tcPr>
          <w:p w14:paraId="78368BCE" w14:textId="77777777" w:rsidR="00F62BEF" w:rsidRPr="008757D5" w:rsidRDefault="00F62BEF" w:rsidP="002A222D">
            <w:pPr>
              <w:rPr>
                <w:sz w:val="16"/>
                <w:szCs w:val="16"/>
              </w:rPr>
            </w:pPr>
          </w:p>
        </w:tc>
        <w:tc>
          <w:tcPr>
            <w:tcW w:w="720" w:type="dxa"/>
          </w:tcPr>
          <w:p w14:paraId="5F9E49CE" w14:textId="77777777" w:rsidR="00F62BEF" w:rsidRPr="008757D5" w:rsidRDefault="009971DF" w:rsidP="002A222D">
            <w:pPr>
              <w:rPr>
                <w:b/>
                <w:sz w:val="16"/>
                <w:szCs w:val="16"/>
              </w:rPr>
            </w:pPr>
            <w:r w:rsidRPr="008757D5">
              <w:rPr>
                <w:b/>
                <w:sz w:val="16"/>
                <w:szCs w:val="16"/>
              </w:rPr>
              <w:t>2.66</w:t>
            </w:r>
          </w:p>
        </w:tc>
        <w:tc>
          <w:tcPr>
            <w:tcW w:w="720" w:type="dxa"/>
          </w:tcPr>
          <w:p w14:paraId="56825A4C" w14:textId="77777777" w:rsidR="00F62BEF" w:rsidRPr="008757D5" w:rsidRDefault="009971DF" w:rsidP="002A222D">
            <w:pPr>
              <w:rPr>
                <w:b/>
                <w:sz w:val="16"/>
                <w:szCs w:val="16"/>
              </w:rPr>
            </w:pPr>
            <w:r w:rsidRPr="008757D5">
              <w:rPr>
                <w:b/>
                <w:sz w:val="16"/>
                <w:szCs w:val="16"/>
              </w:rPr>
              <w:t>0.949</w:t>
            </w:r>
          </w:p>
        </w:tc>
      </w:tr>
      <w:tr w:rsidR="00F62BEF" w:rsidRPr="008757D5" w14:paraId="45F62A9A" w14:textId="77777777" w:rsidTr="008757D5">
        <w:trPr>
          <w:trHeight w:val="683"/>
        </w:trPr>
        <w:tc>
          <w:tcPr>
            <w:tcW w:w="2880" w:type="dxa"/>
            <w:shd w:val="clear" w:color="auto" w:fill="auto"/>
          </w:tcPr>
          <w:p w14:paraId="5BC4B4F0" w14:textId="77777777" w:rsidR="00F62BEF" w:rsidRPr="008757D5" w:rsidRDefault="009971DF" w:rsidP="002A222D">
            <w:pPr>
              <w:rPr>
                <w:sz w:val="16"/>
                <w:szCs w:val="16"/>
              </w:rPr>
            </w:pPr>
            <w:r w:rsidRPr="008757D5">
              <w:rPr>
                <w:sz w:val="16"/>
                <w:szCs w:val="16"/>
              </w:rPr>
              <w:t>Information communication and audit of incidence surveillance data is vital for providers to determine spread</w:t>
            </w:r>
          </w:p>
        </w:tc>
        <w:tc>
          <w:tcPr>
            <w:tcW w:w="900" w:type="dxa"/>
            <w:shd w:val="clear" w:color="auto" w:fill="auto"/>
          </w:tcPr>
          <w:p w14:paraId="245E4570" w14:textId="77777777" w:rsidR="00F62BEF" w:rsidRPr="008757D5" w:rsidRDefault="009971DF" w:rsidP="002A222D">
            <w:pPr>
              <w:rPr>
                <w:sz w:val="16"/>
                <w:szCs w:val="16"/>
              </w:rPr>
            </w:pPr>
            <w:r w:rsidRPr="008757D5">
              <w:rPr>
                <w:sz w:val="16"/>
                <w:szCs w:val="16"/>
              </w:rPr>
              <w:t>21(5.5)</w:t>
            </w:r>
          </w:p>
        </w:tc>
        <w:tc>
          <w:tcPr>
            <w:tcW w:w="990" w:type="dxa"/>
          </w:tcPr>
          <w:p w14:paraId="4F9AA2E4" w14:textId="77777777" w:rsidR="00F62BEF" w:rsidRPr="008757D5" w:rsidRDefault="009971DF" w:rsidP="002A222D">
            <w:pPr>
              <w:rPr>
                <w:sz w:val="16"/>
                <w:szCs w:val="16"/>
              </w:rPr>
            </w:pPr>
            <w:r w:rsidRPr="008757D5">
              <w:rPr>
                <w:sz w:val="16"/>
                <w:szCs w:val="16"/>
              </w:rPr>
              <w:t>30(7.9)</w:t>
            </w:r>
          </w:p>
        </w:tc>
        <w:tc>
          <w:tcPr>
            <w:tcW w:w="1170" w:type="dxa"/>
          </w:tcPr>
          <w:p w14:paraId="7A67F06C" w14:textId="77777777" w:rsidR="00F62BEF" w:rsidRPr="008757D5" w:rsidRDefault="009971DF" w:rsidP="002A222D">
            <w:pPr>
              <w:rPr>
                <w:sz w:val="16"/>
                <w:szCs w:val="16"/>
              </w:rPr>
            </w:pPr>
            <w:r w:rsidRPr="008757D5">
              <w:rPr>
                <w:sz w:val="16"/>
                <w:szCs w:val="16"/>
              </w:rPr>
              <w:t>203(53.1)</w:t>
            </w:r>
          </w:p>
        </w:tc>
        <w:tc>
          <w:tcPr>
            <w:tcW w:w="1080" w:type="dxa"/>
          </w:tcPr>
          <w:p w14:paraId="007F5926" w14:textId="77777777" w:rsidR="00F62BEF" w:rsidRPr="008757D5" w:rsidRDefault="009971DF" w:rsidP="002A222D">
            <w:pPr>
              <w:rPr>
                <w:sz w:val="16"/>
                <w:szCs w:val="16"/>
              </w:rPr>
            </w:pPr>
            <w:r w:rsidRPr="008757D5">
              <w:rPr>
                <w:sz w:val="16"/>
                <w:szCs w:val="16"/>
              </w:rPr>
              <w:t>98(25.7)</w:t>
            </w:r>
          </w:p>
        </w:tc>
        <w:tc>
          <w:tcPr>
            <w:tcW w:w="1080" w:type="dxa"/>
          </w:tcPr>
          <w:p w14:paraId="308BA84D" w14:textId="77777777" w:rsidR="00F62BEF" w:rsidRPr="008757D5" w:rsidRDefault="009971DF" w:rsidP="002A222D">
            <w:pPr>
              <w:rPr>
                <w:sz w:val="16"/>
                <w:szCs w:val="16"/>
              </w:rPr>
            </w:pPr>
            <w:r w:rsidRPr="008757D5">
              <w:rPr>
                <w:sz w:val="16"/>
                <w:szCs w:val="16"/>
              </w:rPr>
              <w:t>30(7.9)</w:t>
            </w:r>
          </w:p>
        </w:tc>
        <w:tc>
          <w:tcPr>
            <w:tcW w:w="720" w:type="dxa"/>
          </w:tcPr>
          <w:p w14:paraId="78C44CDD" w14:textId="77777777" w:rsidR="00F62BEF" w:rsidRPr="008757D5" w:rsidRDefault="009971DF" w:rsidP="002A222D">
            <w:pPr>
              <w:rPr>
                <w:sz w:val="16"/>
                <w:szCs w:val="16"/>
              </w:rPr>
            </w:pPr>
            <w:r w:rsidRPr="008757D5">
              <w:rPr>
                <w:sz w:val="16"/>
                <w:szCs w:val="16"/>
              </w:rPr>
              <w:t>2.77</w:t>
            </w:r>
          </w:p>
        </w:tc>
        <w:tc>
          <w:tcPr>
            <w:tcW w:w="720" w:type="dxa"/>
          </w:tcPr>
          <w:p w14:paraId="1DC5BD26" w14:textId="77777777" w:rsidR="00F62BEF" w:rsidRPr="008757D5" w:rsidRDefault="009971DF" w:rsidP="002A222D">
            <w:pPr>
              <w:rPr>
                <w:sz w:val="16"/>
                <w:szCs w:val="16"/>
              </w:rPr>
            </w:pPr>
            <w:r w:rsidRPr="008757D5">
              <w:rPr>
                <w:b/>
                <w:sz w:val="16"/>
                <w:szCs w:val="16"/>
              </w:rPr>
              <w:t>0</w:t>
            </w:r>
            <w:r w:rsidRPr="008757D5">
              <w:rPr>
                <w:sz w:val="16"/>
                <w:szCs w:val="16"/>
              </w:rPr>
              <w:t>.906</w:t>
            </w:r>
          </w:p>
        </w:tc>
      </w:tr>
      <w:tr w:rsidR="00F62BEF" w:rsidRPr="008757D5" w14:paraId="4405B0DA" w14:textId="77777777" w:rsidTr="008757D5">
        <w:trPr>
          <w:trHeight w:val="512"/>
        </w:trPr>
        <w:tc>
          <w:tcPr>
            <w:tcW w:w="2880" w:type="dxa"/>
            <w:shd w:val="clear" w:color="auto" w:fill="auto"/>
          </w:tcPr>
          <w:p w14:paraId="0FCD40F2" w14:textId="77777777" w:rsidR="00F62BEF" w:rsidRPr="008757D5" w:rsidRDefault="009971DF" w:rsidP="002A222D">
            <w:pPr>
              <w:rPr>
                <w:sz w:val="16"/>
                <w:szCs w:val="16"/>
              </w:rPr>
            </w:pPr>
            <w:r w:rsidRPr="008757D5">
              <w:rPr>
                <w:sz w:val="16"/>
                <w:szCs w:val="16"/>
              </w:rPr>
              <w:t>Quality information Implementation of quality incidence surveillance data require provider/patient input on specific encounter forms</w:t>
            </w:r>
          </w:p>
        </w:tc>
        <w:tc>
          <w:tcPr>
            <w:tcW w:w="900" w:type="dxa"/>
            <w:shd w:val="clear" w:color="auto" w:fill="auto"/>
          </w:tcPr>
          <w:p w14:paraId="50414613" w14:textId="77777777" w:rsidR="00F62BEF" w:rsidRPr="008757D5" w:rsidRDefault="009971DF" w:rsidP="002A222D">
            <w:pPr>
              <w:rPr>
                <w:sz w:val="16"/>
                <w:szCs w:val="16"/>
              </w:rPr>
            </w:pPr>
            <w:r w:rsidRPr="008757D5">
              <w:rPr>
                <w:sz w:val="16"/>
                <w:szCs w:val="16"/>
              </w:rPr>
              <w:t>20(5.2)</w:t>
            </w:r>
          </w:p>
        </w:tc>
        <w:tc>
          <w:tcPr>
            <w:tcW w:w="990" w:type="dxa"/>
          </w:tcPr>
          <w:p w14:paraId="732A2FA6" w14:textId="77777777" w:rsidR="00F62BEF" w:rsidRPr="008757D5" w:rsidRDefault="009971DF" w:rsidP="002A222D">
            <w:pPr>
              <w:rPr>
                <w:sz w:val="16"/>
                <w:szCs w:val="16"/>
              </w:rPr>
            </w:pPr>
            <w:r w:rsidRPr="008757D5">
              <w:rPr>
                <w:sz w:val="16"/>
                <w:szCs w:val="16"/>
              </w:rPr>
              <w:t>40(10.5)</w:t>
            </w:r>
          </w:p>
        </w:tc>
        <w:tc>
          <w:tcPr>
            <w:tcW w:w="1170" w:type="dxa"/>
          </w:tcPr>
          <w:p w14:paraId="3472F0F6" w14:textId="77777777" w:rsidR="00F62BEF" w:rsidRPr="008757D5" w:rsidRDefault="009971DF" w:rsidP="002A222D">
            <w:pPr>
              <w:rPr>
                <w:sz w:val="16"/>
                <w:szCs w:val="16"/>
              </w:rPr>
            </w:pPr>
            <w:r w:rsidRPr="008757D5">
              <w:rPr>
                <w:sz w:val="16"/>
                <w:szCs w:val="16"/>
              </w:rPr>
              <w:t>159(41.6)</w:t>
            </w:r>
          </w:p>
        </w:tc>
        <w:tc>
          <w:tcPr>
            <w:tcW w:w="1080" w:type="dxa"/>
          </w:tcPr>
          <w:p w14:paraId="3892D85F" w14:textId="77777777" w:rsidR="00F62BEF" w:rsidRPr="008757D5" w:rsidRDefault="009971DF" w:rsidP="002A222D">
            <w:pPr>
              <w:rPr>
                <w:sz w:val="16"/>
                <w:szCs w:val="16"/>
              </w:rPr>
            </w:pPr>
            <w:r w:rsidRPr="008757D5">
              <w:rPr>
                <w:sz w:val="16"/>
                <w:szCs w:val="16"/>
              </w:rPr>
              <w:t>126(33)</w:t>
            </w:r>
          </w:p>
        </w:tc>
        <w:tc>
          <w:tcPr>
            <w:tcW w:w="1080" w:type="dxa"/>
          </w:tcPr>
          <w:p w14:paraId="74838788" w14:textId="77777777" w:rsidR="00F62BEF" w:rsidRPr="008757D5" w:rsidRDefault="009971DF" w:rsidP="002A222D">
            <w:pPr>
              <w:rPr>
                <w:sz w:val="16"/>
                <w:szCs w:val="16"/>
              </w:rPr>
            </w:pPr>
            <w:r w:rsidRPr="008757D5">
              <w:rPr>
                <w:sz w:val="16"/>
                <w:szCs w:val="16"/>
              </w:rPr>
              <w:t>37(9.7)</w:t>
            </w:r>
          </w:p>
        </w:tc>
        <w:tc>
          <w:tcPr>
            <w:tcW w:w="720" w:type="dxa"/>
          </w:tcPr>
          <w:p w14:paraId="74F35022" w14:textId="77777777" w:rsidR="00F62BEF" w:rsidRPr="008757D5" w:rsidRDefault="009971DF" w:rsidP="002A222D">
            <w:pPr>
              <w:rPr>
                <w:bCs/>
                <w:sz w:val="16"/>
                <w:szCs w:val="16"/>
              </w:rPr>
            </w:pPr>
            <w:r w:rsidRPr="008757D5">
              <w:rPr>
                <w:bCs/>
                <w:sz w:val="16"/>
                <w:szCs w:val="16"/>
              </w:rPr>
              <w:t>2.69</w:t>
            </w:r>
          </w:p>
        </w:tc>
        <w:tc>
          <w:tcPr>
            <w:tcW w:w="720" w:type="dxa"/>
          </w:tcPr>
          <w:p w14:paraId="35561F90" w14:textId="77777777" w:rsidR="00F62BEF" w:rsidRPr="008757D5" w:rsidRDefault="009971DF" w:rsidP="002A222D">
            <w:pPr>
              <w:rPr>
                <w:bCs/>
                <w:sz w:val="16"/>
                <w:szCs w:val="16"/>
              </w:rPr>
            </w:pPr>
            <w:r w:rsidRPr="008757D5">
              <w:rPr>
                <w:b/>
                <w:sz w:val="16"/>
                <w:szCs w:val="16"/>
              </w:rPr>
              <w:t>0</w:t>
            </w:r>
            <w:r w:rsidRPr="008757D5">
              <w:rPr>
                <w:bCs/>
                <w:sz w:val="16"/>
                <w:szCs w:val="16"/>
              </w:rPr>
              <w:t>.967</w:t>
            </w:r>
          </w:p>
        </w:tc>
      </w:tr>
      <w:tr w:rsidR="00F62BEF" w:rsidRPr="008757D5" w14:paraId="1D7B94F6" w14:textId="77777777" w:rsidTr="008757D5">
        <w:trPr>
          <w:trHeight w:val="512"/>
        </w:trPr>
        <w:tc>
          <w:tcPr>
            <w:tcW w:w="2880" w:type="dxa"/>
            <w:shd w:val="clear" w:color="auto" w:fill="auto"/>
          </w:tcPr>
          <w:p w14:paraId="295E775C" w14:textId="77777777" w:rsidR="00F62BEF" w:rsidRPr="008757D5" w:rsidRDefault="009971DF" w:rsidP="002A222D">
            <w:pPr>
              <w:rPr>
                <w:sz w:val="16"/>
                <w:szCs w:val="16"/>
              </w:rPr>
            </w:pPr>
            <w:r w:rsidRPr="008757D5">
              <w:rPr>
                <w:sz w:val="16"/>
                <w:szCs w:val="16"/>
              </w:rPr>
              <w:t>Information collated from providers’ encounter forms to determine spread</w:t>
            </w:r>
          </w:p>
        </w:tc>
        <w:tc>
          <w:tcPr>
            <w:tcW w:w="900" w:type="dxa"/>
            <w:shd w:val="clear" w:color="auto" w:fill="auto"/>
          </w:tcPr>
          <w:p w14:paraId="2815C7EF" w14:textId="77777777" w:rsidR="00F62BEF" w:rsidRPr="008757D5" w:rsidRDefault="009971DF" w:rsidP="002A222D">
            <w:pPr>
              <w:rPr>
                <w:sz w:val="16"/>
                <w:szCs w:val="16"/>
              </w:rPr>
            </w:pPr>
            <w:r w:rsidRPr="008757D5">
              <w:rPr>
                <w:sz w:val="16"/>
                <w:szCs w:val="16"/>
              </w:rPr>
              <w:t>15(3.9)</w:t>
            </w:r>
          </w:p>
          <w:p w14:paraId="66A3E88C" w14:textId="77777777" w:rsidR="00F62BEF" w:rsidRPr="008757D5" w:rsidRDefault="00F62BEF" w:rsidP="002A222D">
            <w:pPr>
              <w:rPr>
                <w:sz w:val="16"/>
                <w:szCs w:val="16"/>
              </w:rPr>
            </w:pPr>
          </w:p>
        </w:tc>
        <w:tc>
          <w:tcPr>
            <w:tcW w:w="990" w:type="dxa"/>
          </w:tcPr>
          <w:p w14:paraId="391D4310" w14:textId="77777777" w:rsidR="00F62BEF" w:rsidRPr="008757D5" w:rsidRDefault="009971DF" w:rsidP="002A222D">
            <w:pPr>
              <w:rPr>
                <w:sz w:val="16"/>
                <w:szCs w:val="16"/>
              </w:rPr>
            </w:pPr>
            <w:r w:rsidRPr="008757D5">
              <w:rPr>
                <w:sz w:val="16"/>
                <w:szCs w:val="16"/>
              </w:rPr>
              <w:t>32(8.4)</w:t>
            </w:r>
          </w:p>
        </w:tc>
        <w:tc>
          <w:tcPr>
            <w:tcW w:w="1170" w:type="dxa"/>
          </w:tcPr>
          <w:p w14:paraId="32A28E7C" w14:textId="77777777" w:rsidR="00F62BEF" w:rsidRPr="008757D5" w:rsidRDefault="009971DF" w:rsidP="002A222D">
            <w:pPr>
              <w:rPr>
                <w:sz w:val="16"/>
                <w:szCs w:val="16"/>
              </w:rPr>
            </w:pPr>
            <w:r w:rsidRPr="008757D5">
              <w:rPr>
                <w:sz w:val="16"/>
                <w:szCs w:val="16"/>
              </w:rPr>
              <w:t>181(47.4)</w:t>
            </w:r>
          </w:p>
        </w:tc>
        <w:tc>
          <w:tcPr>
            <w:tcW w:w="1080" w:type="dxa"/>
          </w:tcPr>
          <w:p w14:paraId="21410470" w14:textId="77777777" w:rsidR="00F62BEF" w:rsidRPr="008757D5" w:rsidRDefault="009971DF" w:rsidP="002A222D">
            <w:pPr>
              <w:rPr>
                <w:sz w:val="16"/>
                <w:szCs w:val="16"/>
              </w:rPr>
            </w:pPr>
            <w:r w:rsidRPr="008757D5">
              <w:rPr>
                <w:sz w:val="16"/>
                <w:szCs w:val="16"/>
              </w:rPr>
              <w:t>119(31.2)</w:t>
            </w:r>
          </w:p>
        </w:tc>
        <w:tc>
          <w:tcPr>
            <w:tcW w:w="1080" w:type="dxa"/>
          </w:tcPr>
          <w:p w14:paraId="56540AE9" w14:textId="77777777" w:rsidR="00F62BEF" w:rsidRPr="008757D5" w:rsidRDefault="009971DF" w:rsidP="002A222D">
            <w:pPr>
              <w:rPr>
                <w:sz w:val="16"/>
                <w:szCs w:val="16"/>
              </w:rPr>
            </w:pPr>
            <w:r w:rsidRPr="008757D5">
              <w:rPr>
                <w:sz w:val="16"/>
                <w:szCs w:val="16"/>
              </w:rPr>
              <w:t>35(9.2)</w:t>
            </w:r>
          </w:p>
        </w:tc>
        <w:tc>
          <w:tcPr>
            <w:tcW w:w="720" w:type="dxa"/>
          </w:tcPr>
          <w:p w14:paraId="71337EC2" w14:textId="77777777" w:rsidR="00F62BEF" w:rsidRPr="008757D5" w:rsidRDefault="009971DF" w:rsidP="002A222D">
            <w:pPr>
              <w:rPr>
                <w:bCs/>
                <w:sz w:val="16"/>
                <w:szCs w:val="16"/>
              </w:rPr>
            </w:pPr>
            <w:r w:rsidRPr="008757D5">
              <w:rPr>
                <w:bCs/>
                <w:sz w:val="16"/>
                <w:szCs w:val="16"/>
              </w:rPr>
              <w:t>2.67</w:t>
            </w:r>
          </w:p>
        </w:tc>
        <w:tc>
          <w:tcPr>
            <w:tcW w:w="720" w:type="dxa"/>
          </w:tcPr>
          <w:p w14:paraId="5F92CAD1" w14:textId="77777777" w:rsidR="00F62BEF" w:rsidRPr="008757D5" w:rsidRDefault="009971DF" w:rsidP="002A222D">
            <w:pPr>
              <w:rPr>
                <w:bCs/>
                <w:sz w:val="16"/>
                <w:szCs w:val="16"/>
              </w:rPr>
            </w:pPr>
            <w:r w:rsidRPr="008757D5">
              <w:rPr>
                <w:b/>
                <w:sz w:val="16"/>
                <w:szCs w:val="16"/>
              </w:rPr>
              <w:t>0</w:t>
            </w:r>
            <w:r w:rsidRPr="008757D5">
              <w:rPr>
                <w:bCs/>
                <w:sz w:val="16"/>
                <w:szCs w:val="16"/>
              </w:rPr>
              <w:t>.900</w:t>
            </w:r>
          </w:p>
        </w:tc>
      </w:tr>
      <w:tr w:rsidR="00F62BEF" w:rsidRPr="008757D5" w14:paraId="70779B04" w14:textId="77777777" w:rsidTr="008757D5">
        <w:trPr>
          <w:trHeight w:val="512"/>
        </w:trPr>
        <w:tc>
          <w:tcPr>
            <w:tcW w:w="2880" w:type="dxa"/>
            <w:shd w:val="clear" w:color="auto" w:fill="auto"/>
          </w:tcPr>
          <w:p w14:paraId="290E5D76" w14:textId="77777777" w:rsidR="00F62BEF" w:rsidRPr="008757D5" w:rsidRDefault="009971DF" w:rsidP="002A222D">
            <w:pPr>
              <w:rPr>
                <w:b/>
                <w:sz w:val="16"/>
                <w:szCs w:val="16"/>
              </w:rPr>
            </w:pPr>
            <w:r w:rsidRPr="008757D5">
              <w:rPr>
                <w:sz w:val="16"/>
                <w:szCs w:val="16"/>
              </w:rPr>
              <w:t>information which points towards establishing new infection by lab test</w:t>
            </w:r>
          </w:p>
        </w:tc>
        <w:tc>
          <w:tcPr>
            <w:tcW w:w="900" w:type="dxa"/>
            <w:shd w:val="clear" w:color="auto" w:fill="auto"/>
          </w:tcPr>
          <w:p w14:paraId="27244545" w14:textId="77777777" w:rsidR="00F62BEF" w:rsidRPr="008757D5" w:rsidRDefault="009971DF" w:rsidP="002A222D">
            <w:pPr>
              <w:rPr>
                <w:sz w:val="16"/>
                <w:szCs w:val="16"/>
              </w:rPr>
            </w:pPr>
            <w:r w:rsidRPr="008757D5">
              <w:rPr>
                <w:sz w:val="16"/>
                <w:szCs w:val="16"/>
              </w:rPr>
              <w:t>18(4.7)</w:t>
            </w:r>
          </w:p>
        </w:tc>
        <w:tc>
          <w:tcPr>
            <w:tcW w:w="990" w:type="dxa"/>
          </w:tcPr>
          <w:p w14:paraId="358233E5" w14:textId="77777777" w:rsidR="00F62BEF" w:rsidRPr="008757D5" w:rsidRDefault="009971DF" w:rsidP="002A222D">
            <w:pPr>
              <w:rPr>
                <w:sz w:val="16"/>
                <w:szCs w:val="16"/>
              </w:rPr>
            </w:pPr>
            <w:r w:rsidRPr="008757D5">
              <w:rPr>
                <w:sz w:val="16"/>
                <w:szCs w:val="16"/>
              </w:rPr>
              <w:t>30(7.9)</w:t>
            </w:r>
          </w:p>
        </w:tc>
        <w:tc>
          <w:tcPr>
            <w:tcW w:w="1170" w:type="dxa"/>
          </w:tcPr>
          <w:p w14:paraId="5F0DAB23" w14:textId="77777777" w:rsidR="00F62BEF" w:rsidRPr="008757D5" w:rsidRDefault="009971DF" w:rsidP="002A222D">
            <w:pPr>
              <w:rPr>
                <w:sz w:val="16"/>
                <w:szCs w:val="16"/>
              </w:rPr>
            </w:pPr>
            <w:r w:rsidRPr="008757D5">
              <w:rPr>
                <w:sz w:val="16"/>
                <w:szCs w:val="16"/>
              </w:rPr>
              <w:t>177(46.3)</w:t>
            </w:r>
          </w:p>
        </w:tc>
        <w:tc>
          <w:tcPr>
            <w:tcW w:w="1080" w:type="dxa"/>
          </w:tcPr>
          <w:p w14:paraId="2A6B3A7A" w14:textId="77777777" w:rsidR="00F62BEF" w:rsidRPr="008757D5" w:rsidRDefault="009971DF" w:rsidP="002A222D">
            <w:pPr>
              <w:rPr>
                <w:sz w:val="16"/>
                <w:szCs w:val="16"/>
              </w:rPr>
            </w:pPr>
            <w:r w:rsidRPr="008757D5">
              <w:rPr>
                <w:sz w:val="16"/>
                <w:szCs w:val="16"/>
              </w:rPr>
              <w:t>105(27.5)</w:t>
            </w:r>
          </w:p>
        </w:tc>
        <w:tc>
          <w:tcPr>
            <w:tcW w:w="1080" w:type="dxa"/>
          </w:tcPr>
          <w:p w14:paraId="6EAF2F36" w14:textId="77777777" w:rsidR="00F62BEF" w:rsidRPr="008757D5" w:rsidRDefault="009971DF" w:rsidP="002A222D">
            <w:pPr>
              <w:rPr>
                <w:sz w:val="16"/>
                <w:szCs w:val="16"/>
              </w:rPr>
            </w:pPr>
            <w:r w:rsidRPr="008757D5">
              <w:rPr>
                <w:sz w:val="16"/>
                <w:szCs w:val="16"/>
              </w:rPr>
              <w:t>52(13.6)</w:t>
            </w:r>
          </w:p>
        </w:tc>
        <w:tc>
          <w:tcPr>
            <w:tcW w:w="720" w:type="dxa"/>
          </w:tcPr>
          <w:p w14:paraId="51B3231A" w14:textId="77777777" w:rsidR="00F62BEF" w:rsidRPr="008757D5" w:rsidRDefault="009971DF" w:rsidP="002A222D">
            <w:pPr>
              <w:rPr>
                <w:bCs/>
                <w:sz w:val="16"/>
                <w:szCs w:val="16"/>
              </w:rPr>
            </w:pPr>
            <w:r w:rsidRPr="008757D5">
              <w:rPr>
                <w:bCs/>
                <w:sz w:val="16"/>
                <w:szCs w:val="16"/>
              </w:rPr>
              <w:t>2.63</w:t>
            </w:r>
          </w:p>
        </w:tc>
        <w:tc>
          <w:tcPr>
            <w:tcW w:w="720" w:type="dxa"/>
          </w:tcPr>
          <w:p w14:paraId="60567948" w14:textId="77777777" w:rsidR="00F62BEF" w:rsidRPr="008757D5" w:rsidRDefault="009971DF" w:rsidP="002A222D">
            <w:pPr>
              <w:rPr>
                <w:bCs/>
                <w:sz w:val="16"/>
                <w:szCs w:val="16"/>
              </w:rPr>
            </w:pPr>
            <w:r w:rsidRPr="008757D5">
              <w:rPr>
                <w:b/>
                <w:sz w:val="16"/>
                <w:szCs w:val="16"/>
              </w:rPr>
              <w:t>0</w:t>
            </w:r>
            <w:r w:rsidRPr="008757D5">
              <w:rPr>
                <w:bCs/>
                <w:sz w:val="16"/>
                <w:szCs w:val="16"/>
              </w:rPr>
              <w:t>.974</w:t>
            </w:r>
          </w:p>
        </w:tc>
      </w:tr>
      <w:tr w:rsidR="00F62BEF" w:rsidRPr="008757D5" w14:paraId="47CEAEF2" w14:textId="77777777" w:rsidTr="008757D5">
        <w:trPr>
          <w:trHeight w:val="512"/>
        </w:trPr>
        <w:tc>
          <w:tcPr>
            <w:tcW w:w="2880" w:type="dxa"/>
            <w:shd w:val="clear" w:color="auto" w:fill="auto"/>
          </w:tcPr>
          <w:p w14:paraId="3782DCD1" w14:textId="77777777" w:rsidR="00F62BEF" w:rsidRPr="008757D5" w:rsidRDefault="009971DF" w:rsidP="002A222D">
            <w:pPr>
              <w:rPr>
                <w:sz w:val="16"/>
                <w:szCs w:val="16"/>
              </w:rPr>
            </w:pPr>
            <w:r w:rsidRPr="008757D5">
              <w:rPr>
                <w:sz w:val="16"/>
                <w:szCs w:val="16"/>
              </w:rPr>
              <w:t>Information sorted by HIM providers’ to classify newly infected to determine spread</w:t>
            </w:r>
          </w:p>
        </w:tc>
        <w:tc>
          <w:tcPr>
            <w:tcW w:w="900" w:type="dxa"/>
            <w:shd w:val="clear" w:color="auto" w:fill="auto"/>
          </w:tcPr>
          <w:p w14:paraId="325E1B36" w14:textId="77777777" w:rsidR="00F62BEF" w:rsidRPr="008757D5" w:rsidRDefault="009971DF" w:rsidP="002A222D">
            <w:pPr>
              <w:rPr>
                <w:sz w:val="16"/>
                <w:szCs w:val="16"/>
              </w:rPr>
            </w:pPr>
            <w:r w:rsidRPr="008757D5">
              <w:rPr>
                <w:sz w:val="16"/>
                <w:szCs w:val="16"/>
              </w:rPr>
              <w:t>19(5.0)</w:t>
            </w:r>
          </w:p>
        </w:tc>
        <w:tc>
          <w:tcPr>
            <w:tcW w:w="990" w:type="dxa"/>
          </w:tcPr>
          <w:p w14:paraId="5F46C5ED" w14:textId="77777777" w:rsidR="00F62BEF" w:rsidRPr="008757D5" w:rsidRDefault="009971DF" w:rsidP="002A222D">
            <w:pPr>
              <w:rPr>
                <w:sz w:val="16"/>
                <w:szCs w:val="16"/>
              </w:rPr>
            </w:pPr>
            <w:r w:rsidRPr="008757D5">
              <w:rPr>
                <w:sz w:val="16"/>
                <w:szCs w:val="16"/>
              </w:rPr>
              <w:t>23(6.0)</w:t>
            </w:r>
          </w:p>
        </w:tc>
        <w:tc>
          <w:tcPr>
            <w:tcW w:w="1170" w:type="dxa"/>
          </w:tcPr>
          <w:p w14:paraId="3923F0BC" w14:textId="77777777" w:rsidR="00F62BEF" w:rsidRPr="008757D5" w:rsidRDefault="009971DF" w:rsidP="002A222D">
            <w:pPr>
              <w:rPr>
                <w:sz w:val="16"/>
                <w:szCs w:val="16"/>
              </w:rPr>
            </w:pPr>
            <w:r w:rsidRPr="008757D5">
              <w:rPr>
                <w:sz w:val="16"/>
                <w:szCs w:val="16"/>
              </w:rPr>
              <w:t>170(44.5)</w:t>
            </w:r>
          </w:p>
        </w:tc>
        <w:tc>
          <w:tcPr>
            <w:tcW w:w="1080" w:type="dxa"/>
          </w:tcPr>
          <w:p w14:paraId="32D73BC2" w14:textId="77777777" w:rsidR="00F62BEF" w:rsidRPr="008757D5" w:rsidRDefault="009971DF" w:rsidP="002A222D">
            <w:pPr>
              <w:rPr>
                <w:sz w:val="16"/>
                <w:szCs w:val="16"/>
              </w:rPr>
            </w:pPr>
            <w:r w:rsidRPr="008757D5">
              <w:rPr>
                <w:sz w:val="16"/>
                <w:szCs w:val="16"/>
              </w:rPr>
              <w:t>107(28)</w:t>
            </w:r>
          </w:p>
        </w:tc>
        <w:tc>
          <w:tcPr>
            <w:tcW w:w="1080" w:type="dxa"/>
          </w:tcPr>
          <w:p w14:paraId="061C44B1" w14:textId="77777777" w:rsidR="00F62BEF" w:rsidRPr="008757D5" w:rsidRDefault="009971DF" w:rsidP="002A222D">
            <w:pPr>
              <w:rPr>
                <w:sz w:val="16"/>
                <w:szCs w:val="16"/>
              </w:rPr>
            </w:pPr>
            <w:r w:rsidRPr="008757D5">
              <w:rPr>
                <w:sz w:val="16"/>
                <w:szCs w:val="16"/>
              </w:rPr>
              <w:t>63(16.5)</w:t>
            </w:r>
          </w:p>
        </w:tc>
        <w:tc>
          <w:tcPr>
            <w:tcW w:w="720" w:type="dxa"/>
          </w:tcPr>
          <w:p w14:paraId="0583EB28" w14:textId="77777777" w:rsidR="00F62BEF" w:rsidRPr="008757D5" w:rsidRDefault="009971DF" w:rsidP="002A222D">
            <w:pPr>
              <w:rPr>
                <w:bCs/>
                <w:sz w:val="16"/>
                <w:szCs w:val="16"/>
              </w:rPr>
            </w:pPr>
            <w:r w:rsidRPr="008757D5">
              <w:rPr>
                <w:bCs/>
                <w:sz w:val="16"/>
                <w:szCs w:val="16"/>
              </w:rPr>
              <w:t>2.55</w:t>
            </w:r>
          </w:p>
        </w:tc>
        <w:tc>
          <w:tcPr>
            <w:tcW w:w="720" w:type="dxa"/>
          </w:tcPr>
          <w:p w14:paraId="30E1217E" w14:textId="77777777" w:rsidR="00F62BEF" w:rsidRPr="008757D5" w:rsidRDefault="009971DF" w:rsidP="002A222D">
            <w:pPr>
              <w:rPr>
                <w:bCs/>
                <w:sz w:val="16"/>
                <w:szCs w:val="16"/>
              </w:rPr>
            </w:pPr>
            <w:r w:rsidRPr="008757D5">
              <w:rPr>
                <w:b/>
                <w:sz w:val="16"/>
                <w:szCs w:val="16"/>
              </w:rPr>
              <w:t>0</w:t>
            </w:r>
            <w:r w:rsidRPr="008757D5">
              <w:rPr>
                <w:bCs/>
                <w:sz w:val="16"/>
                <w:szCs w:val="16"/>
              </w:rPr>
              <w:t>.999</w:t>
            </w:r>
          </w:p>
        </w:tc>
      </w:tr>
      <w:tr w:rsidR="00F62BEF" w:rsidRPr="008757D5" w14:paraId="4368A802" w14:textId="77777777" w:rsidTr="008757D5">
        <w:trPr>
          <w:trHeight w:val="325"/>
        </w:trPr>
        <w:tc>
          <w:tcPr>
            <w:tcW w:w="2880" w:type="dxa"/>
            <w:shd w:val="clear" w:color="auto" w:fill="auto"/>
          </w:tcPr>
          <w:p w14:paraId="5F1A6163" w14:textId="77777777" w:rsidR="00F62BEF" w:rsidRPr="008757D5" w:rsidRDefault="009971DF" w:rsidP="002A222D">
            <w:pPr>
              <w:rPr>
                <w:b/>
                <w:sz w:val="16"/>
                <w:szCs w:val="16"/>
              </w:rPr>
            </w:pPr>
            <w:r w:rsidRPr="008757D5">
              <w:rPr>
                <w:b/>
                <w:sz w:val="16"/>
                <w:szCs w:val="16"/>
              </w:rPr>
              <w:t>(c) I understand that HIV/AIDS behavioural surveillance data is a type of:</w:t>
            </w:r>
          </w:p>
        </w:tc>
        <w:tc>
          <w:tcPr>
            <w:tcW w:w="900" w:type="dxa"/>
            <w:shd w:val="clear" w:color="auto" w:fill="auto"/>
          </w:tcPr>
          <w:p w14:paraId="12170D40" w14:textId="77777777" w:rsidR="00F62BEF" w:rsidRPr="008757D5" w:rsidRDefault="00F62BEF" w:rsidP="002A222D">
            <w:pPr>
              <w:rPr>
                <w:sz w:val="16"/>
                <w:szCs w:val="16"/>
              </w:rPr>
            </w:pPr>
          </w:p>
        </w:tc>
        <w:tc>
          <w:tcPr>
            <w:tcW w:w="990" w:type="dxa"/>
          </w:tcPr>
          <w:p w14:paraId="19641483" w14:textId="77777777" w:rsidR="00F62BEF" w:rsidRPr="008757D5" w:rsidRDefault="00F62BEF" w:rsidP="002A222D">
            <w:pPr>
              <w:rPr>
                <w:sz w:val="16"/>
                <w:szCs w:val="16"/>
              </w:rPr>
            </w:pPr>
          </w:p>
        </w:tc>
        <w:tc>
          <w:tcPr>
            <w:tcW w:w="1170" w:type="dxa"/>
          </w:tcPr>
          <w:p w14:paraId="2F73AB46" w14:textId="77777777" w:rsidR="00F62BEF" w:rsidRPr="008757D5" w:rsidRDefault="00F62BEF" w:rsidP="002A222D">
            <w:pPr>
              <w:rPr>
                <w:sz w:val="16"/>
                <w:szCs w:val="16"/>
              </w:rPr>
            </w:pPr>
          </w:p>
        </w:tc>
        <w:tc>
          <w:tcPr>
            <w:tcW w:w="1080" w:type="dxa"/>
          </w:tcPr>
          <w:p w14:paraId="037E736D" w14:textId="77777777" w:rsidR="00F62BEF" w:rsidRPr="008757D5" w:rsidRDefault="00F62BEF" w:rsidP="002A222D">
            <w:pPr>
              <w:rPr>
                <w:sz w:val="16"/>
                <w:szCs w:val="16"/>
              </w:rPr>
            </w:pPr>
          </w:p>
        </w:tc>
        <w:tc>
          <w:tcPr>
            <w:tcW w:w="1080" w:type="dxa"/>
          </w:tcPr>
          <w:p w14:paraId="251ECBA8" w14:textId="77777777" w:rsidR="00F62BEF" w:rsidRPr="008757D5" w:rsidRDefault="00F62BEF" w:rsidP="002A222D">
            <w:pPr>
              <w:rPr>
                <w:sz w:val="16"/>
                <w:szCs w:val="16"/>
              </w:rPr>
            </w:pPr>
          </w:p>
        </w:tc>
        <w:tc>
          <w:tcPr>
            <w:tcW w:w="720" w:type="dxa"/>
          </w:tcPr>
          <w:p w14:paraId="2977A235" w14:textId="77777777" w:rsidR="00F62BEF" w:rsidRPr="008757D5" w:rsidRDefault="009971DF" w:rsidP="002A222D">
            <w:pPr>
              <w:rPr>
                <w:b/>
                <w:sz w:val="16"/>
                <w:szCs w:val="16"/>
              </w:rPr>
            </w:pPr>
            <w:r w:rsidRPr="008757D5">
              <w:rPr>
                <w:b/>
                <w:sz w:val="16"/>
                <w:szCs w:val="16"/>
              </w:rPr>
              <w:t>2.72</w:t>
            </w:r>
          </w:p>
        </w:tc>
        <w:tc>
          <w:tcPr>
            <w:tcW w:w="720" w:type="dxa"/>
          </w:tcPr>
          <w:p w14:paraId="6D968B3D" w14:textId="77777777" w:rsidR="00F62BEF" w:rsidRPr="008757D5" w:rsidRDefault="009971DF" w:rsidP="002A222D">
            <w:pPr>
              <w:rPr>
                <w:b/>
                <w:sz w:val="16"/>
                <w:szCs w:val="16"/>
              </w:rPr>
            </w:pPr>
            <w:r w:rsidRPr="008757D5">
              <w:rPr>
                <w:b/>
                <w:sz w:val="16"/>
                <w:szCs w:val="16"/>
              </w:rPr>
              <w:t>0.869</w:t>
            </w:r>
          </w:p>
        </w:tc>
      </w:tr>
      <w:tr w:rsidR="00F62BEF" w:rsidRPr="008757D5" w14:paraId="08F2FF58" w14:textId="77777777" w:rsidTr="008757D5">
        <w:trPr>
          <w:trHeight w:val="325"/>
        </w:trPr>
        <w:tc>
          <w:tcPr>
            <w:tcW w:w="2880" w:type="dxa"/>
            <w:shd w:val="clear" w:color="auto" w:fill="auto"/>
          </w:tcPr>
          <w:p w14:paraId="21023084" w14:textId="77777777" w:rsidR="00F62BEF" w:rsidRPr="008757D5" w:rsidRDefault="009971DF" w:rsidP="002A222D">
            <w:pPr>
              <w:rPr>
                <w:b/>
                <w:sz w:val="16"/>
                <w:szCs w:val="16"/>
              </w:rPr>
            </w:pPr>
            <w:r w:rsidRPr="008757D5">
              <w:rPr>
                <w:sz w:val="16"/>
                <w:szCs w:val="16"/>
              </w:rPr>
              <w:t>Information which points towards establishing risk of infection</w:t>
            </w:r>
          </w:p>
        </w:tc>
        <w:tc>
          <w:tcPr>
            <w:tcW w:w="900" w:type="dxa"/>
            <w:shd w:val="clear" w:color="auto" w:fill="auto"/>
          </w:tcPr>
          <w:p w14:paraId="6C0BFEFC" w14:textId="77777777" w:rsidR="00F62BEF" w:rsidRPr="008757D5" w:rsidRDefault="009971DF" w:rsidP="002A222D">
            <w:pPr>
              <w:rPr>
                <w:sz w:val="16"/>
                <w:szCs w:val="16"/>
              </w:rPr>
            </w:pPr>
            <w:r w:rsidRPr="008757D5">
              <w:rPr>
                <w:sz w:val="16"/>
                <w:szCs w:val="16"/>
              </w:rPr>
              <w:t>13(3.4)</w:t>
            </w:r>
          </w:p>
        </w:tc>
        <w:tc>
          <w:tcPr>
            <w:tcW w:w="990" w:type="dxa"/>
          </w:tcPr>
          <w:p w14:paraId="2341EAE1" w14:textId="77777777" w:rsidR="00F62BEF" w:rsidRPr="008757D5" w:rsidRDefault="009971DF" w:rsidP="002A222D">
            <w:pPr>
              <w:rPr>
                <w:sz w:val="16"/>
                <w:szCs w:val="16"/>
              </w:rPr>
            </w:pPr>
            <w:r w:rsidRPr="008757D5">
              <w:rPr>
                <w:sz w:val="16"/>
                <w:szCs w:val="16"/>
              </w:rPr>
              <w:t>42(11.0)</w:t>
            </w:r>
          </w:p>
        </w:tc>
        <w:tc>
          <w:tcPr>
            <w:tcW w:w="1170" w:type="dxa"/>
          </w:tcPr>
          <w:p w14:paraId="32DC91C8" w14:textId="77777777" w:rsidR="00F62BEF" w:rsidRPr="008757D5" w:rsidRDefault="009971DF" w:rsidP="002A222D">
            <w:pPr>
              <w:rPr>
                <w:sz w:val="16"/>
                <w:szCs w:val="16"/>
              </w:rPr>
            </w:pPr>
            <w:r w:rsidRPr="008757D5">
              <w:rPr>
                <w:sz w:val="16"/>
                <w:szCs w:val="16"/>
              </w:rPr>
              <w:t>239(62.6)</w:t>
            </w:r>
          </w:p>
        </w:tc>
        <w:tc>
          <w:tcPr>
            <w:tcW w:w="1080" w:type="dxa"/>
          </w:tcPr>
          <w:p w14:paraId="52D1698A" w14:textId="77777777" w:rsidR="00F62BEF" w:rsidRPr="008757D5" w:rsidRDefault="009971DF" w:rsidP="002A222D">
            <w:pPr>
              <w:rPr>
                <w:sz w:val="16"/>
                <w:szCs w:val="16"/>
              </w:rPr>
            </w:pPr>
            <w:r w:rsidRPr="008757D5">
              <w:rPr>
                <w:sz w:val="16"/>
                <w:szCs w:val="16"/>
              </w:rPr>
              <w:t>72(18.8)</w:t>
            </w:r>
          </w:p>
        </w:tc>
        <w:tc>
          <w:tcPr>
            <w:tcW w:w="1080" w:type="dxa"/>
          </w:tcPr>
          <w:p w14:paraId="46CAC2B3" w14:textId="77777777" w:rsidR="00F62BEF" w:rsidRPr="008757D5" w:rsidRDefault="009971DF" w:rsidP="002A222D">
            <w:pPr>
              <w:rPr>
                <w:sz w:val="16"/>
                <w:szCs w:val="16"/>
              </w:rPr>
            </w:pPr>
            <w:r w:rsidRPr="008757D5">
              <w:rPr>
                <w:sz w:val="16"/>
                <w:szCs w:val="16"/>
              </w:rPr>
              <w:t>16(4.2)</w:t>
            </w:r>
          </w:p>
        </w:tc>
        <w:tc>
          <w:tcPr>
            <w:tcW w:w="720" w:type="dxa"/>
          </w:tcPr>
          <w:p w14:paraId="6B9C389F" w14:textId="77777777" w:rsidR="00F62BEF" w:rsidRPr="008757D5" w:rsidRDefault="009971DF" w:rsidP="002A222D">
            <w:pPr>
              <w:rPr>
                <w:bCs/>
                <w:sz w:val="16"/>
                <w:szCs w:val="16"/>
              </w:rPr>
            </w:pPr>
            <w:r w:rsidRPr="008757D5">
              <w:rPr>
                <w:bCs/>
                <w:sz w:val="16"/>
                <w:szCs w:val="16"/>
              </w:rPr>
              <w:t>2.91</w:t>
            </w:r>
          </w:p>
        </w:tc>
        <w:tc>
          <w:tcPr>
            <w:tcW w:w="720" w:type="dxa"/>
          </w:tcPr>
          <w:p w14:paraId="633525AB" w14:textId="77777777" w:rsidR="00F62BEF" w:rsidRPr="008757D5" w:rsidRDefault="009971DF" w:rsidP="002A222D">
            <w:pPr>
              <w:rPr>
                <w:bCs/>
                <w:sz w:val="16"/>
                <w:szCs w:val="16"/>
              </w:rPr>
            </w:pPr>
            <w:r w:rsidRPr="008757D5">
              <w:rPr>
                <w:b/>
                <w:sz w:val="16"/>
                <w:szCs w:val="16"/>
              </w:rPr>
              <w:t>0</w:t>
            </w:r>
            <w:r w:rsidRPr="008757D5">
              <w:rPr>
                <w:bCs/>
                <w:sz w:val="16"/>
                <w:szCs w:val="16"/>
              </w:rPr>
              <w:t>.771</w:t>
            </w:r>
          </w:p>
        </w:tc>
      </w:tr>
      <w:tr w:rsidR="00F62BEF" w:rsidRPr="008757D5" w14:paraId="42F43A89" w14:textId="77777777" w:rsidTr="008757D5">
        <w:trPr>
          <w:trHeight w:val="325"/>
        </w:trPr>
        <w:tc>
          <w:tcPr>
            <w:tcW w:w="2880" w:type="dxa"/>
            <w:shd w:val="clear" w:color="auto" w:fill="auto"/>
          </w:tcPr>
          <w:p w14:paraId="6D3A8DDC" w14:textId="77777777" w:rsidR="00F62BEF" w:rsidRPr="008757D5" w:rsidRDefault="009971DF" w:rsidP="002A222D">
            <w:pPr>
              <w:rPr>
                <w:sz w:val="16"/>
                <w:szCs w:val="16"/>
              </w:rPr>
            </w:pPr>
            <w:r w:rsidRPr="008757D5">
              <w:rPr>
                <w:sz w:val="16"/>
                <w:szCs w:val="16"/>
              </w:rPr>
              <w:t>HIM Providers Information on communication/audit of behaviour to determine risk</w:t>
            </w:r>
          </w:p>
        </w:tc>
        <w:tc>
          <w:tcPr>
            <w:tcW w:w="900" w:type="dxa"/>
            <w:shd w:val="clear" w:color="auto" w:fill="auto"/>
          </w:tcPr>
          <w:p w14:paraId="7A612848" w14:textId="77777777" w:rsidR="00F62BEF" w:rsidRPr="008757D5" w:rsidRDefault="009971DF" w:rsidP="002A222D">
            <w:pPr>
              <w:rPr>
                <w:sz w:val="16"/>
                <w:szCs w:val="16"/>
              </w:rPr>
            </w:pPr>
            <w:r w:rsidRPr="008757D5">
              <w:rPr>
                <w:sz w:val="16"/>
                <w:szCs w:val="16"/>
              </w:rPr>
              <w:t>26(6.8)</w:t>
            </w:r>
          </w:p>
        </w:tc>
        <w:tc>
          <w:tcPr>
            <w:tcW w:w="990" w:type="dxa"/>
          </w:tcPr>
          <w:p w14:paraId="7C5339A1" w14:textId="77777777" w:rsidR="00F62BEF" w:rsidRPr="008757D5" w:rsidRDefault="009971DF" w:rsidP="002A222D">
            <w:pPr>
              <w:rPr>
                <w:sz w:val="16"/>
                <w:szCs w:val="16"/>
              </w:rPr>
            </w:pPr>
            <w:r w:rsidRPr="008757D5">
              <w:rPr>
                <w:sz w:val="16"/>
                <w:szCs w:val="16"/>
              </w:rPr>
              <w:t>21(5.5)</w:t>
            </w:r>
          </w:p>
        </w:tc>
        <w:tc>
          <w:tcPr>
            <w:tcW w:w="1170" w:type="dxa"/>
          </w:tcPr>
          <w:p w14:paraId="1FD6CFD9" w14:textId="77777777" w:rsidR="00F62BEF" w:rsidRPr="008757D5" w:rsidRDefault="009971DF" w:rsidP="002A222D">
            <w:pPr>
              <w:rPr>
                <w:sz w:val="16"/>
                <w:szCs w:val="16"/>
              </w:rPr>
            </w:pPr>
            <w:r w:rsidRPr="008757D5">
              <w:rPr>
                <w:sz w:val="16"/>
                <w:szCs w:val="16"/>
              </w:rPr>
              <w:t>214(56)</w:t>
            </w:r>
          </w:p>
        </w:tc>
        <w:tc>
          <w:tcPr>
            <w:tcW w:w="1080" w:type="dxa"/>
          </w:tcPr>
          <w:p w14:paraId="0EF08323" w14:textId="77777777" w:rsidR="00F62BEF" w:rsidRPr="008757D5" w:rsidRDefault="009971DF" w:rsidP="002A222D">
            <w:pPr>
              <w:rPr>
                <w:sz w:val="16"/>
                <w:szCs w:val="16"/>
              </w:rPr>
            </w:pPr>
            <w:r w:rsidRPr="008757D5">
              <w:rPr>
                <w:sz w:val="16"/>
                <w:szCs w:val="16"/>
              </w:rPr>
              <w:t>74(19.4)</w:t>
            </w:r>
          </w:p>
        </w:tc>
        <w:tc>
          <w:tcPr>
            <w:tcW w:w="1080" w:type="dxa"/>
          </w:tcPr>
          <w:p w14:paraId="3BE39E3F" w14:textId="77777777" w:rsidR="00F62BEF" w:rsidRPr="008757D5" w:rsidRDefault="009971DF" w:rsidP="002A222D">
            <w:pPr>
              <w:rPr>
                <w:sz w:val="16"/>
                <w:szCs w:val="16"/>
              </w:rPr>
            </w:pPr>
            <w:r w:rsidRPr="008757D5">
              <w:rPr>
                <w:sz w:val="16"/>
                <w:szCs w:val="16"/>
              </w:rPr>
              <w:t>47(12.3)</w:t>
            </w:r>
          </w:p>
        </w:tc>
        <w:tc>
          <w:tcPr>
            <w:tcW w:w="720" w:type="dxa"/>
          </w:tcPr>
          <w:p w14:paraId="263AAA22" w14:textId="77777777" w:rsidR="00F62BEF" w:rsidRPr="008757D5" w:rsidRDefault="009971DF" w:rsidP="002A222D">
            <w:pPr>
              <w:rPr>
                <w:b/>
                <w:sz w:val="16"/>
                <w:szCs w:val="16"/>
              </w:rPr>
            </w:pPr>
            <w:r w:rsidRPr="008757D5">
              <w:rPr>
                <w:sz w:val="16"/>
                <w:szCs w:val="16"/>
              </w:rPr>
              <w:t>2.75</w:t>
            </w:r>
          </w:p>
        </w:tc>
        <w:tc>
          <w:tcPr>
            <w:tcW w:w="720" w:type="dxa"/>
          </w:tcPr>
          <w:p w14:paraId="339DACA0" w14:textId="77777777" w:rsidR="00F62BEF" w:rsidRPr="008757D5" w:rsidRDefault="009971DF" w:rsidP="002A222D">
            <w:pPr>
              <w:rPr>
                <w:b/>
                <w:sz w:val="16"/>
                <w:szCs w:val="16"/>
              </w:rPr>
            </w:pPr>
            <w:r w:rsidRPr="008757D5">
              <w:rPr>
                <w:b/>
                <w:sz w:val="16"/>
                <w:szCs w:val="16"/>
              </w:rPr>
              <w:t>0</w:t>
            </w:r>
            <w:r w:rsidRPr="008757D5">
              <w:rPr>
                <w:sz w:val="16"/>
                <w:szCs w:val="16"/>
              </w:rPr>
              <w:t>.977</w:t>
            </w:r>
          </w:p>
        </w:tc>
      </w:tr>
      <w:tr w:rsidR="00F62BEF" w:rsidRPr="008757D5" w14:paraId="3579025B" w14:textId="77777777" w:rsidTr="008757D5">
        <w:trPr>
          <w:trHeight w:val="683"/>
        </w:trPr>
        <w:tc>
          <w:tcPr>
            <w:tcW w:w="2880" w:type="dxa"/>
            <w:shd w:val="clear" w:color="auto" w:fill="auto"/>
          </w:tcPr>
          <w:p w14:paraId="2E766D64" w14:textId="77777777" w:rsidR="00F62BEF" w:rsidRPr="008757D5" w:rsidRDefault="009971DF" w:rsidP="002A222D">
            <w:pPr>
              <w:rPr>
                <w:sz w:val="16"/>
                <w:szCs w:val="16"/>
              </w:rPr>
            </w:pPr>
            <w:r w:rsidRPr="008757D5">
              <w:rPr>
                <w:sz w:val="16"/>
                <w:szCs w:val="16"/>
              </w:rPr>
              <w:t>Information derived from integrating input of all clinical providers during their encounter with the patient to determine risk</w:t>
            </w:r>
          </w:p>
        </w:tc>
        <w:tc>
          <w:tcPr>
            <w:tcW w:w="900" w:type="dxa"/>
            <w:shd w:val="clear" w:color="auto" w:fill="auto"/>
          </w:tcPr>
          <w:p w14:paraId="104F6415" w14:textId="77777777" w:rsidR="00F62BEF" w:rsidRPr="008757D5" w:rsidRDefault="009971DF" w:rsidP="002A222D">
            <w:pPr>
              <w:rPr>
                <w:sz w:val="16"/>
                <w:szCs w:val="16"/>
              </w:rPr>
            </w:pPr>
            <w:r w:rsidRPr="008757D5">
              <w:rPr>
                <w:sz w:val="16"/>
                <w:szCs w:val="16"/>
              </w:rPr>
              <w:t>8(2.1)</w:t>
            </w:r>
          </w:p>
        </w:tc>
        <w:tc>
          <w:tcPr>
            <w:tcW w:w="990" w:type="dxa"/>
          </w:tcPr>
          <w:p w14:paraId="50BF296F" w14:textId="77777777" w:rsidR="00F62BEF" w:rsidRPr="008757D5" w:rsidRDefault="009971DF" w:rsidP="002A222D">
            <w:pPr>
              <w:rPr>
                <w:sz w:val="16"/>
                <w:szCs w:val="16"/>
              </w:rPr>
            </w:pPr>
            <w:r w:rsidRPr="008757D5">
              <w:rPr>
                <w:sz w:val="16"/>
                <w:szCs w:val="16"/>
              </w:rPr>
              <w:t>18(4.7)</w:t>
            </w:r>
          </w:p>
        </w:tc>
        <w:tc>
          <w:tcPr>
            <w:tcW w:w="1170" w:type="dxa"/>
          </w:tcPr>
          <w:p w14:paraId="50A55CD1" w14:textId="77777777" w:rsidR="00F62BEF" w:rsidRPr="008757D5" w:rsidRDefault="009971DF" w:rsidP="002A222D">
            <w:pPr>
              <w:rPr>
                <w:sz w:val="16"/>
                <w:szCs w:val="16"/>
              </w:rPr>
            </w:pPr>
            <w:r w:rsidRPr="008757D5">
              <w:rPr>
                <w:sz w:val="16"/>
                <w:szCs w:val="16"/>
              </w:rPr>
              <w:t>248(64.9)</w:t>
            </w:r>
          </w:p>
        </w:tc>
        <w:tc>
          <w:tcPr>
            <w:tcW w:w="1080" w:type="dxa"/>
          </w:tcPr>
          <w:p w14:paraId="72E6A16E" w14:textId="77777777" w:rsidR="00F62BEF" w:rsidRPr="008757D5" w:rsidRDefault="009971DF" w:rsidP="002A222D">
            <w:pPr>
              <w:rPr>
                <w:sz w:val="16"/>
                <w:szCs w:val="16"/>
              </w:rPr>
            </w:pPr>
            <w:r w:rsidRPr="008757D5">
              <w:rPr>
                <w:sz w:val="16"/>
                <w:szCs w:val="16"/>
              </w:rPr>
              <w:t>66(17.3)</w:t>
            </w:r>
          </w:p>
        </w:tc>
        <w:tc>
          <w:tcPr>
            <w:tcW w:w="1080" w:type="dxa"/>
          </w:tcPr>
          <w:p w14:paraId="14CBDB32" w14:textId="77777777" w:rsidR="00F62BEF" w:rsidRPr="008757D5" w:rsidRDefault="009971DF" w:rsidP="002A222D">
            <w:pPr>
              <w:rPr>
                <w:sz w:val="16"/>
                <w:szCs w:val="16"/>
              </w:rPr>
            </w:pPr>
            <w:r w:rsidRPr="008757D5">
              <w:rPr>
                <w:sz w:val="16"/>
                <w:szCs w:val="16"/>
              </w:rPr>
              <w:t>42(11.0)</w:t>
            </w:r>
          </w:p>
        </w:tc>
        <w:tc>
          <w:tcPr>
            <w:tcW w:w="720" w:type="dxa"/>
          </w:tcPr>
          <w:p w14:paraId="6BA4C5BC" w14:textId="77777777" w:rsidR="00F62BEF" w:rsidRPr="008757D5" w:rsidRDefault="009971DF" w:rsidP="002A222D">
            <w:pPr>
              <w:rPr>
                <w:sz w:val="16"/>
                <w:szCs w:val="16"/>
              </w:rPr>
            </w:pPr>
            <w:r w:rsidRPr="008757D5">
              <w:rPr>
                <w:sz w:val="16"/>
                <w:szCs w:val="16"/>
              </w:rPr>
              <w:t>2.70</w:t>
            </w:r>
          </w:p>
        </w:tc>
        <w:tc>
          <w:tcPr>
            <w:tcW w:w="720" w:type="dxa"/>
          </w:tcPr>
          <w:p w14:paraId="2B429C75" w14:textId="77777777" w:rsidR="00F62BEF" w:rsidRPr="008757D5" w:rsidRDefault="009971DF" w:rsidP="002A222D">
            <w:pPr>
              <w:rPr>
                <w:sz w:val="16"/>
                <w:szCs w:val="16"/>
              </w:rPr>
            </w:pPr>
            <w:r w:rsidRPr="008757D5">
              <w:rPr>
                <w:b/>
                <w:sz w:val="16"/>
                <w:szCs w:val="16"/>
              </w:rPr>
              <w:t>0</w:t>
            </w:r>
            <w:r w:rsidRPr="008757D5">
              <w:rPr>
                <w:sz w:val="16"/>
                <w:szCs w:val="16"/>
              </w:rPr>
              <w:t>.808</w:t>
            </w:r>
          </w:p>
        </w:tc>
      </w:tr>
      <w:tr w:rsidR="00F62BEF" w:rsidRPr="008757D5" w14:paraId="343B89BC" w14:textId="77777777" w:rsidTr="008757D5">
        <w:trPr>
          <w:trHeight w:val="683"/>
        </w:trPr>
        <w:tc>
          <w:tcPr>
            <w:tcW w:w="2880" w:type="dxa"/>
            <w:shd w:val="clear" w:color="auto" w:fill="auto"/>
          </w:tcPr>
          <w:p w14:paraId="7E5C2C54" w14:textId="77777777" w:rsidR="00F62BEF" w:rsidRPr="008757D5" w:rsidRDefault="009971DF" w:rsidP="002A222D">
            <w:pPr>
              <w:rPr>
                <w:sz w:val="16"/>
                <w:szCs w:val="16"/>
              </w:rPr>
            </w:pPr>
            <w:r w:rsidRPr="008757D5">
              <w:rPr>
                <w:sz w:val="16"/>
                <w:szCs w:val="16"/>
              </w:rPr>
              <w:t>Information that will guide Implementation of surveillance on risky behavior</w:t>
            </w:r>
          </w:p>
        </w:tc>
        <w:tc>
          <w:tcPr>
            <w:tcW w:w="900" w:type="dxa"/>
            <w:shd w:val="clear" w:color="auto" w:fill="auto"/>
          </w:tcPr>
          <w:p w14:paraId="311D9976" w14:textId="77777777" w:rsidR="00F62BEF" w:rsidRPr="008757D5" w:rsidRDefault="009971DF" w:rsidP="002A222D">
            <w:pPr>
              <w:rPr>
                <w:sz w:val="16"/>
                <w:szCs w:val="16"/>
              </w:rPr>
            </w:pPr>
            <w:r w:rsidRPr="008757D5">
              <w:rPr>
                <w:sz w:val="16"/>
                <w:szCs w:val="16"/>
              </w:rPr>
              <w:t>11(2.9)</w:t>
            </w:r>
          </w:p>
        </w:tc>
        <w:tc>
          <w:tcPr>
            <w:tcW w:w="990" w:type="dxa"/>
          </w:tcPr>
          <w:p w14:paraId="579522F3" w14:textId="77777777" w:rsidR="00F62BEF" w:rsidRPr="008757D5" w:rsidRDefault="009971DF" w:rsidP="002A222D">
            <w:pPr>
              <w:rPr>
                <w:sz w:val="16"/>
                <w:szCs w:val="16"/>
              </w:rPr>
            </w:pPr>
            <w:r w:rsidRPr="008757D5">
              <w:rPr>
                <w:sz w:val="16"/>
                <w:szCs w:val="16"/>
              </w:rPr>
              <w:t>21(5.5)</w:t>
            </w:r>
          </w:p>
        </w:tc>
        <w:tc>
          <w:tcPr>
            <w:tcW w:w="1170" w:type="dxa"/>
          </w:tcPr>
          <w:p w14:paraId="0F6AB160" w14:textId="77777777" w:rsidR="00F62BEF" w:rsidRPr="008757D5" w:rsidRDefault="009971DF" w:rsidP="002A222D">
            <w:pPr>
              <w:rPr>
                <w:sz w:val="16"/>
                <w:szCs w:val="16"/>
              </w:rPr>
            </w:pPr>
            <w:r w:rsidRPr="008757D5">
              <w:rPr>
                <w:sz w:val="16"/>
                <w:szCs w:val="16"/>
              </w:rPr>
              <w:t>205(53.7)</w:t>
            </w:r>
          </w:p>
        </w:tc>
        <w:tc>
          <w:tcPr>
            <w:tcW w:w="1080" w:type="dxa"/>
          </w:tcPr>
          <w:p w14:paraId="0B237556" w14:textId="77777777" w:rsidR="00F62BEF" w:rsidRPr="008757D5" w:rsidRDefault="009971DF" w:rsidP="002A222D">
            <w:pPr>
              <w:rPr>
                <w:sz w:val="16"/>
                <w:szCs w:val="16"/>
              </w:rPr>
            </w:pPr>
            <w:r w:rsidRPr="008757D5">
              <w:rPr>
                <w:sz w:val="16"/>
                <w:szCs w:val="16"/>
              </w:rPr>
              <w:t>113(29.6)</w:t>
            </w:r>
          </w:p>
        </w:tc>
        <w:tc>
          <w:tcPr>
            <w:tcW w:w="1080" w:type="dxa"/>
          </w:tcPr>
          <w:p w14:paraId="6A592654" w14:textId="77777777" w:rsidR="00F62BEF" w:rsidRPr="008757D5" w:rsidRDefault="009971DF" w:rsidP="002A222D">
            <w:pPr>
              <w:rPr>
                <w:sz w:val="16"/>
                <w:szCs w:val="16"/>
              </w:rPr>
            </w:pPr>
            <w:r w:rsidRPr="008757D5">
              <w:rPr>
                <w:sz w:val="16"/>
                <w:szCs w:val="16"/>
              </w:rPr>
              <w:t>32(8.4)</w:t>
            </w:r>
          </w:p>
        </w:tc>
        <w:tc>
          <w:tcPr>
            <w:tcW w:w="720" w:type="dxa"/>
          </w:tcPr>
          <w:p w14:paraId="7920464B" w14:textId="77777777" w:rsidR="00F62BEF" w:rsidRPr="008757D5" w:rsidRDefault="009971DF" w:rsidP="002A222D">
            <w:pPr>
              <w:rPr>
                <w:sz w:val="16"/>
                <w:szCs w:val="16"/>
              </w:rPr>
            </w:pPr>
            <w:r w:rsidRPr="008757D5">
              <w:rPr>
                <w:sz w:val="16"/>
                <w:szCs w:val="16"/>
              </w:rPr>
              <w:t>2.65</w:t>
            </w:r>
          </w:p>
        </w:tc>
        <w:tc>
          <w:tcPr>
            <w:tcW w:w="720" w:type="dxa"/>
          </w:tcPr>
          <w:p w14:paraId="6635AD05" w14:textId="77777777" w:rsidR="00F62BEF" w:rsidRPr="008757D5" w:rsidRDefault="009971DF" w:rsidP="002A222D">
            <w:pPr>
              <w:rPr>
                <w:sz w:val="16"/>
                <w:szCs w:val="16"/>
              </w:rPr>
            </w:pPr>
            <w:r w:rsidRPr="008757D5">
              <w:rPr>
                <w:b/>
                <w:sz w:val="16"/>
                <w:szCs w:val="16"/>
              </w:rPr>
              <w:t>0</w:t>
            </w:r>
            <w:r w:rsidRPr="008757D5">
              <w:rPr>
                <w:sz w:val="16"/>
                <w:szCs w:val="16"/>
              </w:rPr>
              <w:t>.824</w:t>
            </w:r>
          </w:p>
        </w:tc>
      </w:tr>
      <w:tr w:rsidR="00F62BEF" w:rsidRPr="008757D5" w14:paraId="7002FBBF" w14:textId="77777777" w:rsidTr="00220739">
        <w:trPr>
          <w:trHeight w:val="468"/>
        </w:trPr>
        <w:tc>
          <w:tcPr>
            <w:tcW w:w="2880" w:type="dxa"/>
            <w:shd w:val="clear" w:color="auto" w:fill="auto"/>
          </w:tcPr>
          <w:p w14:paraId="6B1FC0DE" w14:textId="77777777" w:rsidR="00F62BEF" w:rsidRPr="008757D5" w:rsidRDefault="009971DF" w:rsidP="002A222D">
            <w:pPr>
              <w:rPr>
                <w:sz w:val="16"/>
                <w:szCs w:val="16"/>
              </w:rPr>
            </w:pPr>
            <w:r w:rsidRPr="008757D5">
              <w:rPr>
                <w:sz w:val="16"/>
                <w:szCs w:val="16"/>
              </w:rPr>
              <w:t>Information generated on social attitude so as to  plan behavioral approach</w:t>
            </w:r>
          </w:p>
        </w:tc>
        <w:tc>
          <w:tcPr>
            <w:tcW w:w="900" w:type="dxa"/>
            <w:shd w:val="clear" w:color="auto" w:fill="auto"/>
          </w:tcPr>
          <w:p w14:paraId="3C37011B" w14:textId="77777777" w:rsidR="00F62BEF" w:rsidRPr="008757D5" w:rsidRDefault="009971DF" w:rsidP="002A222D">
            <w:pPr>
              <w:rPr>
                <w:sz w:val="16"/>
                <w:szCs w:val="16"/>
              </w:rPr>
            </w:pPr>
            <w:r w:rsidRPr="008757D5">
              <w:rPr>
                <w:sz w:val="16"/>
                <w:szCs w:val="16"/>
              </w:rPr>
              <w:t>17(4.5)</w:t>
            </w:r>
          </w:p>
        </w:tc>
        <w:tc>
          <w:tcPr>
            <w:tcW w:w="990" w:type="dxa"/>
          </w:tcPr>
          <w:p w14:paraId="25323769" w14:textId="77777777" w:rsidR="00F62BEF" w:rsidRPr="008757D5" w:rsidRDefault="009971DF" w:rsidP="002A222D">
            <w:pPr>
              <w:rPr>
                <w:sz w:val="16"/>
                <w:szCs w:val="16"/>
              </w:rPr>
            </w:pPr>
            <w:r w:rsidRPr="008757D5">
              <w:rPr>
                <w:sz w:val="16"/>
                <w:szCs w:val="16"/>
              </w:rPr>
              <w:t>16(4.2)</w:t>
            </w:r>
          </w:p>
        </w:tc>
        <w:tc>
          <w:tcPr>
            <w:tcW w:w="1170" w:type="dxa"/>
          </w:tcPr>
          <w:p w14:paraId="12847F61" w14:textId="77777777" w:rsidR="00F62BEF" w:rsidRPr="008757D5" w:rsidRDefault="009971DF" w:rsidP="002A222D">
            <w:pPr>
              <w:rPr>
                <w:sz w:val="16"/>
                <w:szCs w:val="16"/>
              </w:rPr>
            </w:pPr>
            <w:r w:rsidRPr="008757D5">
              <w:rPr>
                <w:sz w:val="16"/>
                <w:szCs w:val="16"/>
              </w:rPr>
              <w:t>201(52.6)</w:t>
            </w:r>
          </w:p>
        </w:tc>
        <w:tc>
          <w:tcPr>
            <w:tcW w:w="1080" w:type="dxa"/>
          </w:tcPr>
          <w:p w14:paraId="0017639D" w14:textId="77777777" w:rsidR="00F62BEF" w:rsidRPr="008757D5" w:rsidRDefault="009971DF" w:rsidP="002A222D">
            <w:pPr>
              <w:rPr>
                <w:sz w:val="16"/>
                <w:szCs w:val="16"/>
              </w:rPr>
            </w:pPr>
            <w:r w:rsidRPr="008757D5">
              <w:rPr>
                <w:sz w:val="16"/>
                <w:szCs w:val="16"/>
              </w:rPr>
              <w:t>84(22)</w:t>
            </w:r>
          </w:p>
        </w:tc>
        <w:tc>
          <w:tcPr>
            <w:tcW w:w="1080" w:type="dxa"/>
          </w:tcPr>
          <w:p w14:paraId="1C553A6E" w14:textId="77777777" w:rsidR="00F62BEF" w:rsidRPr="008757D5" w:rsidRDefault="009971DF" w:rsidP="002A222D">
            <w:pPr>
              <w:rPr>
                <w:sz w:val="16"/>
                <w:szCs w:val="16"/>
              </w:rPr>
            </w:pPr>
            <w:r w:rsidRPr="008757D5">
              <w:rPr>
                <w:sz w:val="16"/>
                <w:szCs w:val="16"/>
              </w:rPr>
              <w:t>64(16.8)</w:t>
            </w:r>
          </w:p>
        </w:tc>
        <w:tc>
          <w:tcPr>
            <w:tcW w:w="720" w:type="dxa"/>
          </w:tcPr>
          <w:p w14:paraId="0CAF50E0" w14:textId="77777777" w:rsidR="00F62BEF" w:rsidRPr="008757D5" w:rsidRDefault="009971DF" w:rsidP="002A222D">
            <w:pPr>
              <w:rPr>
                <w:sz w:val="16"/>
                <w:szCs w:val="16"/>
              </w:rPr>
            </w:pPr>
            <w:r w:rsidRPr="008757D5">
              <w:rPr>
                <w:sz w:val="16"/>
                <w:szCs w:val="16"/>
              </w:rPr>
              <w:t>2.58</w:t>
            </w:r>
          </w:p>
        </w:tc>
        <w:tc>
          <w:tcPr>
            <w:tcW w:w="720" w:type="dxa"/>
          </w:tcPr>
          <w:p w14:paraId="3CBE6A5B" w14:textId="77777777" w:rsidR="00F62BEF" w:rsidRPr="008757D5" w:rsidRDefault="009971DF" w:rsidP="002A222D">
            <w:pPr>
              <w:rPr>
                <w:sz w:val="16"/>
                <w:szCs w:val="16"/>
              </w:rPr>
            </w:pPr>
            <w:r w:rsidRPr="008757D5">
              <w:rPr>
                <w:b/>
                <w:sz w:val="16"/>
                <w:szCs w:val="16"/>
              </w:rPr>
              <w:t>0</w:t>
            </w:r>
            <w:r w:rsidRPr="008757D5">
              <w:rPr>
                <w:sz w:val="16"/>
                <w:szCs w:val="16"/>
              </w:rPr>
              <w:t>.966</w:t>
            </w:r>
          </w:p>
        </w:tc>
      </w:tr>
      <w:tr w:rsidR="00F62BEF" w:rsidRPr="008757D5" w14:paraId="08DFDDDE" w14:textId="77777777" w:rsidTr="008757D5">
        <w:trPr>
          <w:trHeight w:val="563"/>
        </w:trPr>
        <w:tc>
          <w:tcPr>
            <w:tcW w:w="2880" w:type="dxa"/>
            <w:shd w:val="clear" w:color="auto" w:fill="auto"/>
          </w:tcPr>
          <w:p w14:paraId="3D80D4A9" w14:textId="77777777" w:rsidR="00F62BEF" w:rsidRPr="008757D5" w:rsidRDefault="009971DF" w:rsidP="002A222D">
            <w:pPr>
              <w:rPr>
                <w:b/>
                <w:sz w:val="16"/>
                <w:szCs w:val="16"/>
              </w:rPr>
            </w:pPr>
            <w:r w:rsidRPr="008757D5">
              <w:rPr>
                <w:b/>
                <w:sz w:val="16"/>
                <w:szCs w:val="16"/>
              </w:rPr>
              <w:t>(d)I understand that HIV/AIDS enhanced perinatal surveillance data is a type of:</w:t>
            </w:r>
          </w:p>
        </w:tc>
        <w:tc>
          <w:tcPr>
            <w:tcW w:w="5220" w:type="dxa"/>
            <w:gridSpan w:val="5"/>
            <w:shd w:val="clear" w:color="auto" w:fill="auto"/>
          </w:tcPr>
          <w:p w14:paraId="126B1E0E" w14:textId="77777777" w:rsidR="00F62BEF" w:rsidRPr="008757D5" w:rsidRDefault="00F62BEF" w:rsidP="002A222D">
            <w:pPr>
              <w:rPr>
                <w:sz w:val="16"/>
                <w:szCs w:val="16"/>
              </w:rPr>
            </w:pPr>
          </w:p>
        </w:tc>
        <w:tc>
          <w:tcPr>
            <w:tcW w:w="720" w:type="dxa"/>
          </w:tcPr>
          <w:p w14:paraId="326CBD94" w14:textId="77777777" w:rsidR="00F62BEF" w:rsidRPr="008757D5" w:rsidRDefault="009971DF" w:rsidP="002A222D">
            <w:pPr>
              <w:rPr>
                <w:b/>
                <w:sz w:val="16"/>
                <w:szCs w:val="16"/>
              </w:rPr>
            </w:pPr>
            <w:r w:rsidRPr="008757D5">
              <w:rPr>
                <w:b/>
                <w:sz w:val="16"/>
                <w:szCs w:val="16"/>
              </w:rPr>
              <w:t>2.79</w:t>
            </w:r>
          </w:p>
        </w:tc>
        <w:tc>
          <w:tcPr>
            <w:tcW w:w="720" w:type="dxa"/>
          </w:tcPr>
          <w:p w14:paraId="10B19CFA" w14:textId="77777777" w:rsidR="00F62BEF" w:rsidRPr="008757D5" w:rsidRDefault="009971DF" w:rsidP="002A222D">
            <w:pPr>
              <w:rPr>
                <w:b/>
                <w:sz w:val="16"/>
                <w:szCs w:val="16"/>
              </w:rPr>
            </w:pPr>
            <w:r w:rsidRPr="008757D5">
              <w:rPr>
                <w:b/>
                <w:sz w:val="16"/>
                <w:szCs w:val="16"/>
              </w:rPr>
              <w:t>0.773</w:t>
            </w:r>
          </w:p>
        </w:tc>
      </w:tr>
      <w:tr w:rsidR="00F62BEF" w:rsidRPr="008757D5" w14:paraId="214F709A" w14:textId="77777777" w:rsidTr="008757D5">
        <w:trPr>
          <w:trHeight w:val="438"/>
        </w:trPr>
        <w:tc>
          <w:tcPr>
            <w:tcW w:w="2880" w:type="dxa"/>
            <w:shd w:val="clear" w:color="auto" w:fill="auto"/>
          </w:tcPr>
          <w:p w14:paraId="0F4F4639" w14:textId="77777777" w:rsidR="00F62BEF" w:rsidRPr="008757D5" w:rsidRDefault="009971DF" w:rsidP="002A222D">
            <w:pPr>
              <w:rPr>
                <w:sz w:val="16"/>
                <w:szCs w:val="16"/>
              </w:rPr>
            </w:pPr>
            <w:r w:rsidRPr="008757D5">
              <w:rPr>
                <w:sz w:val="16"/>
                <w:szCs w:val="16"/>
              </w:rPr>
              <w:lastRenderedPageBreak/>
              <w:t>Information which guide HIM provider planning data sorting.</w:t>
            </w:r>
          </w:p>
        </w:tc>
        <w:tc>
          <w:tcPr>
            <w:tcW w:w="900" w:type="dxa"/>
            <w:shd w:val="clear" w:color="auto" w:fill="auto"/>
          </w:tcPr>
          <w:p w14:paraId="6F45B180" w14:textId="77777777" w:rsidR="00F62BEF" w:rsidRPr="008757D5" w:rsidRDefault="009971DF" w:rsidP="002A222D">
            <w:pPr>
              <w:rPr>
                <w:sz w:val="16"/>
                <w:szCs w:val="16"/>
              </w:rPr>
            </w:pPr>
            <w:r w:rsidRPr="008757D5">
              <w:rPr>
                <w:sz w:val="16"/>
                <w:szCs w:val="16"/>
              </w:rPr>
              <w:t>13(3.4)</w:t>
            </w:r>
          </w:p>
        </w:tc>
        <w:tc>
          <w:tcPr>
            <w:tcW w:w="990" w:type="dxa"/>
          </w:tcPr>
          <w:p w14:paraId="5FB76F90" w14:textId="77777777" w:rsidR="00F62BEF" w:rsidRPr="008757D5" w:rsidRDefault="009971DF" w:rsidP="002A222D">
            <w:pPr>
              <w:rPr>
                <w:sz w:val="16"/>
                <w:szCs w:val="16"/>
              </w:rPr>
            </w:pPr>
            <w:r w:rsidRPr="008757D5">
              <w:rPr>
                <w:sz w:val="16"/>
                <w:szCs w:val="16"/>
              </w:rPr>
              <w:t>23(6.0)</w:t>
            </w:r>
          </w:p>
        </w:tc>
        <w:tc>
          <w:tcPr>
            <w:tcW w:w="1170" w:type="dxa"/>
          </w:tcPr>
          <w:p w14:paraId="1B3FCF17" w14:textId="77777777" w:rsidR="00F62BEF" w:rsidRPr="008757D5" w:rsidRDefault="009971DF" w:rsidP="002A222D">
            <w:pPr>
              <w:rPr>
                <w:sz w:val="16"/>
                <w:szCs w:val="16"/>
              </w:rPr>
            </w:pPr>
            <w:r w:rsidRPr="008757D5">
              <w:rPr>
                <w:sz w:val="16"/>
                <w:szCs w:val="16"/>
              </w:rPr>
              <w:t>243(63.6)</w:t>
            </w:r>
          </w:p>
        </w:tc>
        <w:tc>
          <w:tcPr>
            <w:tcW w:w="1080" w:type="dxa"/>
          </w:tcPr>
          <w:p w14:paraId="79F86EC8" w14:textId="77777777" w:rsidR="00F62BEF" w:rsidRPr="008757D5" w:rsidRDefault="009971DF" w:rsidP="002A222D">
            <w:pPr>
              <w:rPr>
                <w:sz w:val="16"/>
                <w:szCs w:val="16"/>
              </w:rPr>
            </w:pPr>
            <w:r w:rsidRPr="008757D5">
              <w:rPr>
                <w:sz w:val="16"/>
                <w:szCs w:val="16"/>
              </w:rPr>
              <w:t>92(24.1)</w:t>
            </w:r>
          </w:p>
        </w:tc>
        <w:tc>
          <w:tcPr>
            <w:tcW w:w="1080" w:type="dxa"/>
          </w:tcPr>
          <w:p w14:paraId="4ABEEF28" w14:textId="77777777" w:rsidR="00F62BEF" w:rsidRPr="008757D5" w:rsidRDefault="009971DF" w:rsidP="002A222D">
            <w:pPr>
              <w:rPr>
                <w:sz w:val="16"/>
                <w:szCs w:val="16"/>
              </w:rPr>
            </w:pPr>
            <w:r w:rsidRPr="008757D5">
              <w:rPr>
                <w:sz w:val="16"/>
                <w:szCs w:val="16"/>
              </w:rPr>
              <w:t>11(2.9)</w:t>
            </w:r>
          </w:p>
        </w:tc>
        <w:tc>
          <w:tcPr>
            <w:tcW w:w="720" w:type="dxa"/>
          </w:tcPr>
          <w:p w14:paraId="19E9BF27" w14:textId="77777777" w:rsidR="00F62BEF" w:rsidRPr="008757D5" w:rsidRDefault="009971DF" w:rsidP="002A222D">
            <w:pPr>
              <w:rPr>
                <w:sz w:val="16"/>
                <w:szCs w:val="16"/>
              </w:rPr>
            </w:pPr>
            <w:r w:rsidRPr="008757D5">
              <w:rPr>
                <w:sz w:val="16"/>
                <w:szCs w:val="16"/>
              </w:rPr>
              <w:t>2.83</w:t>
            </w:r>
          </w:p>
        </w:tc>
        <w:tc>
          <w:tcPr>
            <w:tcW w:w="720" w:type="dxa"/>
          </w:tcPr>
          <w:p w14:paraId="37570B0B" w14:textId="77777777" w:rsidR="00F62BEF" w:rsidRPr="008757D5" w:rsidRDefault="009971DF" w:rsidP="002A222D">
            <w:pPr>
              <w:rPr>
                <w:sz w:val="16"/>
                <w:szCs w:val="16"/>
              </w:rPr>
            </w:pPr>
            <w:r w:rsidRPr="008757D5">
              <w:rPr>
                <w:b/>
                <w:sz w:val="16"/>
                <w:szCs w:val="16"/>
              </w:rPr>
              <w:t>0</w:t>
            </w:r>
            <w:r w:rsidRPr="008757D5">
              <w:rPr>
                <w:sz w:val="16"/>
                <w:szCs w:val="16"/>
              </w:rPr>
              <w:t>.724</w:t>
            </w:r>
          </w:p>
        </w:tc>
      </w:tr>
      <w:tr w:rsidR="00F62BEF" w:rsidRPr="008757D5" w14:paraId="3CE350FF" w14:textId="77777777" w:rsidTr="008757D5">
        <w:trPr>
          <w:trHeight w:val="683"/>
        </w:trPr>
        <w:tc>
          <w:tcPr>
            <w:tcW w:w="2880" w:type="dxa"/>
            <w:shd w:val="clear" w:color="auto" w:fill="auto"/>
          </w:tcPr>
          <w:p w14:paraId="7F9F81FB" w14:textId="77777777" w:rsidR="00F62BEF" w:rsidRPr="008757D5" w:rsidRDefault="009971DF" w:rsidP="002A222D">
            <w:pPr>
              <w:rPr>
                <w:sz w:val="16"/>
                <w:szCs w:val="16"/>
              </w:rPr>
            </w:pPr>
            <w:r w:rsidRPr="008757D5">
              <w:rPr>
                <w:sz w:val="16"/>
                <w:szCs w:val="16"/>
              </w:rPr>
              <w:t>Information generated during pre, intra and post Natal provider assessment of pregnant mothers.</w:t>
            </w:r>
          </w:p>
        </w:tc>
        <w:tc>
          <w:tcPr>
            <w:tcW w:w="900" w:type="dxa"/>
            <w:shd w:val="clear" w:color="auto" w:fill="auto"/>
          </w:tcPr>
          <w:p w14:paraId="254A89AC" w14:textId="77777777" w:rsidR="00F62BEF" w:rsidRPr="008757D5" w:rsidRDefault="009971DF" w:rsidP="002A222D">
            <w:pPr>
              <w:rPr>
                <w:sz w:val="16"/>
                <w:szCs w:val="16"/>
              </w:rPr>
            </w:pPr>
            <w:r w:rsidRPr="008757D5">
              <w:rPr>
                <w:sz w:val="16"/>
                <w:szCs w:val="16"/>
              </w:rPr>
              <w:t>13(3.4)</w:t>
            </w:r>
          </w:p>
        </w:tc>
        <w:tc>
          <w:tcPr>
            <w:tcW w:w="990" w:type="dxa"/>
          </w:tcPr>
          <w:p w14:paraId="37905F54" w14:textId="77777777" w:rsidR="00F62BEF" w:rsidRPr="008757D5" w:rsidRDefault="009971DF" w:rsidP="002A222D">
            <w:pPr>
              <w:rPr>
                <w:sz w:val="16"/>
                <w:szCs w:val="16"/>
              </w:rPr>
            </w:pPr>
            <w:r w:rsidRPr="008757D5">
              <w:rPr>
                <w:sz w:val="16"/>
                <w:szCs w:val="16"/>
              </w:rPr>
              <w:t>16(4.2)</w:t>
            </w:r>
          </w:p>
        </w:tc>
        <w:tc>
          <w:tcPr>
            <w:tcW w:w="1170" w:type="dxa"/>
          </w:tcPr>
          <w:p w14:paraId="38A5FD2C" w14:textId="77777777" w:rsidR="00F62BEF" w:rsidRPr="008757D5" w:rsidRDefault="009971DF" w:rsidP="002A222D">
            <w:pPr>
              <w:rPr>
                <w:sz w:val="16"/>
                <w:szCs w:val="16"/>
              </w:rPr>
            </w:pPr>
            <w:r w:rsidRPr="008757D5">
              <w:rPr>
                <w:sz w:val="16"/>
                <w:szCs w:val="16"/>
              </w:rPr>
              <w:t>256(67)</w:t>
            </w:r>
          </w:p>
        </w:tc>
        <w:tc>
          <w:tcPr>
            <w:tcW w:w="1080" w:type="dxa"/>
          </w:tcPr>
          <w:p w14:paraId="52EE4ACA" w14:textId="77777777" w:rsidR="00F62BEF" w:rsidRPr="008757D5" w:rsidRDefault="009971DF" w:rsidP="002A222D">
            <w:pPr>
              <w:rPr>
                <w:sz w:val="16"/>
                <w:szCs w:val="16"/>
              </w:rPr>
            </w:pPr>
            <w:r w:rsidRPr="008757D5">
              <w:rPr>
                <w:sz w:val="16"/>
                <w:szCs w:val="16"/>
              </w:rPr>
              <w:t>83(21.7)</w:t>
            </w:r>
          </w:p>
        </w:tc>
        <w:tc>
          <w:tcPr>
            <w:tcW w:w="1080" w:type="dxa"/>
          </w:tcPr>
          <w:p w14:paraId="1AB7FE01" w14:textId="77777777" w:rsidR="00F62BEF" w:rsidRPr="008757D5" w:rsidRDefault="009971DF" w:rsidP="002A222D">
            <w:pPr>
              <w:rPr>
                <w:sz w:val="16"/>
                <w:szCs w:val="16"/>
              </w:rPr>
            </w:pPr>
            <w:r w:rsidRPr="008757D5">
              <w:rPr>
                <w:sz w:val="16"/>
                <w:szCs w:val="16"/>
              </w:rPr>
              <w:t>14(3.7)</w:t>
            </w:r>
          </w:p>
        </w:tc>
        <w:tc>
          <w:tcPr>
            <w:tcW w:w="720" w:type="dxa"/>
          </w:tcPr>
          <w:p w14:paraId="1F981EF1" w14:textId="77777777" w:rsidR="00F62BEF" w:rsidRPr="008757D5" w:rsidRDefault="009971DF" w:rsidP="002A222D">
            <w:pPr>
              <w:rPr>
                <w:sz w:val="16"/>
                <w:szCs w:val="16"/>
              </w:rPr>
            </w:pPr>
            <w:r w:rsidRPr="008757D5">
              <w:rPr>
                <w:sz w:val="16"/>
                <w:szCs w:val="16"/>
              </w:rPr>
              <w:t>2.82</w:t>
            </w:r>
          </w:p>
        </w:tc>
        <w:tc>
          <w:tcPr>
            <w:tcW w:w="720" w:type="dxa"/>
          </w:tcPr>
          <w:p w14:paraId="29E7CE55" w14:textId="77777777" w:rsidR="00F62BEF" w:rsidRPr="008757D5" w:rsidRDefault="009971DF" w:rsidP="002A222D">
            <w:pPr>
              <w:rPr>
                <w:sz w:val="16"/>
                <w:szCs w:val="16"/>
              </w:rPr>
            </w:pPr>
            <w:r w:rsidRPr="008757D5">
              <w:rPr>
                <w:b/>
                <w:sz w:val="16"/>
                <w:szCs w:val="16"/>
              </w:rPr>
              <w:t>0</w:t>
            </w:r>
            <w:r w:rsidRPr="008757D5">
              <w:rPr>
                <w:sz w:val="16"/>
                <w:szCs w:val="16"/>
              </w:rPr>
              <w:t>.715</w:t>
            </w:r>
          </w:p>
        </w:tc>
      </w:tr>
      <w:tr w:rsidR="00F62BEF" w:rsidRPr="008757D5" w14:paraId="4A5332F9" w14:textId="77777777" w:rsidTr="008757D5">
        <w:trPr>
          <w:trHeight w:val="416"/>
        </w:trPr>
        <w:tc>
          <w:tcPr>
            <w:tcW w:w="2880" w:type="dxa"/>
            <w:shd w:val="clear" w:color="auto" w:fill="auto"/>
          </w:tcPr>
          <w:p w14:paraId="77A7105D" w14:textId="77777777" w:rsidR="00F62BEF" w:rsidRPr="008757D5" w:rsidRDefault="009971DF" w:rsidP="002A222D">
            <w:pPr>
              <w:rPr>
                <w:sz w:val="16"/>
                <w:szCs w:val="16"/>
              </w:rPr>
            </w:pPr>
            <w:r w:rsidRPr="008757D5">
              <w:rPr>
                <w:sz w:val="16"/>
                <w:szCs w:val="16"/>
              </w:rPr>
              <w:t>Information that will enhance HIM provider communication/audit.</w:t>
            </w:r>
            <w:r w:rsidRPr="008757D5">
              <w:rPr>
                <w:sz w:val="16"/>
                <w:szCs w:val="16"/>
              </w:rPr>
              <w:tab/>
            </w:r>
          </w:p>
        </w:tc>
        <w:tc>
          <w:tcPr>
            <w:tcW w:w="900" w:type="dxa"/>
            <w:shd w:val="clear" w:color="auto" w:fill="auto"/>
          </w:tcPr>
          <w:p w14:paraId="5F2BB5CC" w14:textId="77777777" w:rsidR="00F62BEF" w:rsidRPr="008757D5" w:rsidRDefault="009971DF" w:rsidP="002A222D">
            <w:pPr>
              <w:rPr>
                <w:sz w:val="16"/>
                <w:szCs w:val="16"/>
              </w:rPr>
            </w:pPr>
            <w:r w:rsidRPr="008757D5">
              <w:rPr>
                <w:sz w:val="16"/>
                <w:szCs w:val="16"/>
              </w:rPr>
              <w:t>17(4.5)</w:t>
            </w:r>
          </w:p>
        </w:tc>
        <w:tc>
          <w:tcPr>
            <w:tcW w:w="990" w:type="dxa"/>
          </w:tcPr>
          <w:p w14:paraId="2AEA303F" w14:textId="77777777" w:rsidR="00F62BEF" w:rsidRPr="008757D5" w:rsidRDefault="009971DF" w:rsidP="002A222D">
            <w:pPr>
              <w:rPr>
                <w:sz w:val="16"/>
                <w:szCs w:val="16"/>
              </w:rPr>
            </w:pPr>
            <w:r w:rsidRPr="008757D5">
              <w:rPr>
                <w:sz w:val="16"/>
                <w:szCs w:val="16"/>
              </w:rPr>
              <w:t>22(5.8)</w:t>
            </w:r>
          </w:p>
        </w:tc>
        <w:tc>
          <w:tcPr>
            <w:tcW w:w="1170" w:type="dxa"/>
          </w:tcPr>
          <w:p w14:paraId="7549B242" w14:textId="77777777" w:rsidR="00F62BEF" w:rsidRPr="008757D5" w:rsidRDefault="009971DF" w:rsidP="002A222D">
            <w:pPr>
              <w:rPr>
                <w:sz w:val="16"/>
                <w:szCs w:val="16"/>
              </w:rPr>
            </w:pPr>
            <w:r w:rsidRPr="008757D5">
              <w:rPr>
                <w:sz w:val="16"/>
                <w:szCs w:val="16"/>
              </w:rPr>
              <w:t>234(61.3)</w:t>
            </w:r>
          </w:p>
        </w:tc>
        <w:tc>
          <w:tcPr>
            <w:tcW w:w="1080" w:type="dxa"/>
          </w:tcPr>
          <w:p w14:paraId="274871DC" w14:textId="77777777" w:rsidR="00F62BEF" w:rsidRPr="008757D5" w:rsidRDefault="009971DF" w:rsidP="002A222D">
            <w:pPr>
              <w:rPr>
                <w:sz w:val="16"/>
                <w:szCs w:val="16"/>
              </w:rPr>
            </w:pPr>
            <w:r w:rsidRPr="008757D5">
              <w:rPr>
                <w:sz w:val="16"/>
                <w:szCs w:val="16"/>
              </w:rPr>
              <w:t>86(22.5)</w:t>
            </w:r>
          </w:p>
        </w:tc>
        <w:tc>
          <w:tcPr>
            <w:tcW w:w="1080" w:type="dxa"/>
          </w:tcPr>
          <w:p w14:paraId="2144BD58" w14:textId="77777777" w:rsidR="00F62BEF" w:rsidRPr="008757D5" w:rsidRDefault="009971DF" w:rsidP="002A222D">
            <w:pPr>
              <w:rPr>
                <w:sz w:val="16"/>
                <w:szCs w:val="16"/>
              </w:rPr>
            </w:pPr>
            <w:r w:rsidRPr="008757D5">
              <w:rPr>
                <w:sz w:val="16"/>
                <w:szCs w:val="16"/>
              </w:rPr>
              <w:t>23(6.0)</w:t>
            </w:r>
          </w:p>
        </w:tc>
        <w:tc>
          <w:tcPr>
            <w:tcW w:w="720" w:type="dxa"/>
          </w:tcPr>
          <w:p w14:paraId="6520AA30" w14:textId="77777777" w:rsidR="00F62BEF" w:rsidRPr="008757D5" w:rsidRDefault="009971DF" w:rsidP="002A222D">
            <w:pPr>
              <w:rPr>
                <w:sz w:val="16"/>
                <w:szCs w:val="16"/>
              </w:rPr>
            </w:pPr>
            <w:r w:rsidRPr="008757D5">
              <w:rPr>
                <w:sz w:val="16"/>
                <w:szCs w:val="16"/>
              </w:rPr>
              <w:t>2.80</w:t>
            </w:r>
          </w:p>
        </w:tc>
        <w:tc>
          <w:tcPr>
            <w:tcW w:w="720" w:type="dxa"/>
          </w:tcPr>
          <w:p w14:paraId="312DEFBF" w14:textId="77777777" w:rsidR="00F62BEF" w:rsidRPr="008757D5" w:rsidRDefault="009971DF" w:rsidP="002A222D">
            <w:pPr>
              <w:rPr>
                <w:sz w:val="16"/>
                <w:szCs w:val="16"/>
              </w:rPr>
            </w:pPr>
            <w:r w:rsidRPr="008757D5">
              <w:rPr>
                <w:b/>
                <w:sz w:val="16"/>
                <w:szCs w:val="16"/>
              </w:rPr>
              <w:t>0</w:t>
            </w:r>
            <w:r w:rsidRPr="008757D5">
              <w:rPr>
                <w:sz w:val="16"/>
                <w:szCs w:val="16"/>
              </w:rPr>
              <w:t>.815</w:t>
            </w:r>
          </w:p>
        </w:tc>
      </w:tr>
      <w:tr w:rsidR="00F62BEF" w:rsidRPr="008757D5" w14:paraId="15B2D0C9" w14:textId="77777777" w:rsidTr="00220739">
        <w:trPr>
          <w:trHeight w:val="477"/>
        </w:trPr>
        <w:tc>
          <w:tcPr>
            <w:tcW w:w="2880" w:type="dxa"/>
            <w:shd w:val="clear" w:color="auto" w:fill="auto"/>
          </w:tcPr>
          <w:p w14:paraId="74D76A52" w14:textId="77777777" w:rsidR="00F62BEF" w:rsidRPr="008757D5" w:rsidRDefault="009971DF" w:rsidP="002A222D">
            <w:pPr>
              <w:rPr>
                <w:sz w:val="16"/>
                <w:szCs w:val="16"/>
              </w:rPr>
            </w:pPr>
            <w:r w:rsidRPr="008757D5">
              <w:rPr>
                <w:sz w:val="16"/>
                <w:szCs w:val="16"/>
              </w:rPr>
              <w:t>Information on Implementation of surveillance data categorization</w:t>
            </w:r>
          </w:p>
        </w:tc>
        <w:tc>
          <w:tcPr>
            <w:tcW w:w="900" w:type="dxa"/>
            <w:shd w:val="clear" w:color="auto" w:fill="auto"/>
          </w:tcPr>
          <w:p w14:paraId="0716D343" w14:textId="77777777" w:rsidR="00F62BEF" w:rsidRPr="008757D5" w:rsidRDefault="009971DF" w:rsidP="002A222D">
            <w:pPr>
              <w:rPr>
                <w:sz w:val="16"/>
                <w:szCs w:val="16"/>
              </w:rPr>
            </w:pPr>
            <w:r w:rsidRPr="008757D5">
              <w:rPr>
                <w:sz w:val="16"/>
                <w:szCs w:val="16"/>
              </w:rPr>
              <w:t>10(2.6)</w:t>
            </w:r>
          </w:p>
        </w:tc>
        <w:tc>
          <w:tcPr>
            <w:tcW w:w="990" w:type="dxa"/>
          </w:tcPr>
          <w:p w14:paraId="11B37467" w14:textId="77777777" w:rsidR="00F62BEF" w:rsidRPr="008757D5" w:rsidRDefault="009971DF" w:rsidP="002A222D">
            <w:pPr>
              <w:rPr>
                <w:sz w:val="16"/>
                <w:szCs w:val="16"/>
              </w:rPr>
            </w:pPr>
            <w:r w:rsidRPr="008757D5">
              <w:rPr>
                <w:sz w:val="16"/>
                <w:szCs w:val="16"/>
              </w:rPr>
              <w:t>31(8.1)</w:t>
            </w:r>
          </w:p>
        </w:tc>
        <w:tc>
          <w:tcPr>
            <w:tcW w:w="1170" w:type="dxa"/>
          </w:tcPr>
          <w:p w14:paraId="2C855CB3" w14:textId="77777777" w:rsidR="00F62BEF" w:rsidRPr="008757D5" w:rsidRDefault="009971DF" w:rsidP="002A222D">
            <w:pPr>
              <w:rPr>
                <w:sz w:val="16"/>
                <w:szCs w:val="16"/>
              </w:rPr>
            </w:pPr>
            <w:r w:rsidRPr="008757D5">
              <w:rPr>
                <w:sz w:val="16"/>
                <w:szCs w:val="16"/>
              </w:rPr>
              <w:t>232(60.7)</w:t>
            </w:r>
          </w:p>
        </w:tc>
        <w:tc>
          <w:tcPr>
            <w:tcW w:w="1080" w:type="dxa"/>
          </w:tcPr>
          <w:p w14:paraId="13420B3C" w14:textId="77777777" w:rsidR="00F62BEF" w:rsidRPr="008757D5" w:rsidRDefault="009971DF" w:rsidP="002A222D">
            <w:pPr>
              <w:rPr>
                <w:sz w:val="16"/>
                <w:szCs w:val="16"/>
              </w:rPr>
            </w:pPr>
            <w:r w:rsidRPr="008757D5">
              <w:rPr>
                <w:sz w:val="16"/>
                <w:szCs w:val="16"/>
              </w:rPr>
              <w:t>91(23.8)</w:t>
            </w:r>
          </w:p>
        </w:tc>
        <w:tc>
          <w:tcPr>
            <w:tcW w:w="1080" w:type="dxa"/>
          </w:tcPr>
          <w:p w14:paraId="67B5A5DB" w14:textId="77777777" w:rsidR="00F62BEF" w:rsidRPr="008757D5" w:rsidRDefault="009971DF" w:rsidP="002A222D">
            <w:pPr>
              <w:rPr>
                <w:sz w:val="16"/>
                <w:szCs w:val="16"/>
              </w:rPr>
            </w:pPr>
            <w:r w:rsidRPr="008757D5">
              <w:rPr>
                <w:sz w:val="16"/>
                <w:szCs w:val="16"/>
              </w:rPr>
              <w:t>18(4.7)</w:t>
            </w:r>
          </w:p>
        </w:tc>
        <w:tc>
          <w:tcPr>
            <w:tcW w:w="720" w:type="dxa"/>
          </w:tcPr>
          <w:p w14:paraId="3EA8B114" w14:textId="77777777" w:rsidR="00F62BEF" w:rsidRPr="008757D5" w:rsidRDefault="009971DF" w:rsidP="002A222D">
            <w:pPr>
              <w:rPr>
                <w:sz w:val="16"/>
                <w:szCs w:val="16"/>
              </w:rPr>
            </w:pPr>
            <w:r w:rsidRPr="008757D5">
              <w:rPr>
                <w:sz w:val="16"/>
                <w:szCs w:val="16"/>
              </w:rPr>
              <w:t>2.80</w:t>
            </w:r>
          </w:p>
        </w:tc>
        <w:tc>
          <w:tcPr>
            <w:tcW w:w="720" w:type="dxa"/>
          </w:tcPr>
          <w:p w14:paraId="689E2308" w14:textId="77777777" w:rsidR="00F62BEF" w:rsidRPr="008757D5" w:rsidRDefault="009971DF" w:rsidP="002A222D">
            <w:pPr>
              <w:rPr>
                <w:sz w:val="16"/>
                <w:szCs w:val="16"/>
              </w:rPr>
            </w:pPr>
            <w:r w:rsidRPr="008757D5">
              <w:rPr>
                <w:b/>
                <w:sz w:val="16"/>
                <w:szCs w:val="16"/>
              </w:rPr>
              <w:t>0</w:t>
            </w:r>
            <w:r w:rsidRPr="008757D5">
              <w:rPr>
                <w:sz w:val="16"/>
                <w:szCs w:val="16"/>
              </w:rPr>
              <w:t>.758</w:t>
            </w:r>
          </w:p>
        </w:tc>
      </w:tr>
      <w:tr w:rsidR="00F62BEF" w:rsidRPr="008757D5" w14:paraId="101C2308" w14:textId="77777777" w:rsidTr="00220739">
        <w:trPr>
          <w:trHeight w:val="720"/>
        </w:trPr>
        <w:tc>
          <w:tcPr>
            <w:tcW w:w="2880" w:type="dxa"/>
            <w:shd w:val="clear" w:color="auto" w:fill="auto"/>
          </w:tcPr>
          <w:p w14:paraId="0800718F" w14:textId="77777777" w:rsidR="00F62BEF" w:rsidRPr="008757D5" w:rsidRDefault="009971DF" w:rsidP="002A222D">
            <w:pPr>
              <w:rPr>
                <w:sz w:val="16"/>
                <w:szCs w:val="16"/>
              </w:rPr>
            </w:pPr>
            <w:r w:rsidRPr="008757D5">
              <w:rPr>
                <w:sz w:val="16"/>
                <w:szCs w:val="16"/>
              </w:rPr>
              <w:t>information which points towards establishing transmission of the disease from mother to child during ANC visit</w:t>
            </w:r>
          </w:p>
        </w:tc>
        <w:tc>
          <w:tcPr>
            <w:tcW w:w="900" w:type="dxa"/>
            <w:shd w:val="clear" w:color="auto" w:fill="auto"/>
          </w:tcPr>
          <w:p w14:paraId="141139D1" w14:textId="77777777" w:rsidR="00F62BEF" w:rsidRPr="008757D5" w:rsidRDefault="009971DF" w:rsidP="002A222D">
            <w:pPr>
              <w:rPr>
                <w:sz w:val="16"/>
                <w:szCs w:val="16"/>
              </w:rPr>
            </w:pPr>
            <w:r w:rsidRPr="008757D5">
              <w:rPr>
                <w:sz w:val="16"/>
                <w:szCs w:val="16"/>
              </w:rPr>
              <w:t>15(3.9)</w:t>
            </w:r>
          </w:p>
        </w:tc>
        <w:tc>
          <w:tcPr>
            <w:tcW w:w="990" w:type="dxa"/>
          </w:tcPr>
          <w:p w14:paraId="73E3C99C" w14:textId="77777777" w:rsidR="00F62BEF" w:rsidRPr="008757D5" w:rsidRDefault="009971DF" w:rsidP="002A222D">
            <w:pPr>
              <w:rPr>
                <w:sz w:val="16"/>
                <w:szCs w:val="16"/>
              </w:rPr>
            </w:pPr>
            <w:r w:rsidRPr="008757D5">
              <w:rPr>
                <w:sz w:val="16"/>
                <w:szCs w:val="16"/>
              </w:rPr>
              <w:t>25(6.5)</w:t>
            </w:r>
          </w:p>
        </w:tc>
        <w:tc>
          <w:tcPr>
            <w:tcW w:w="1170" w:type="dxa"/>
          </w:tcPr>
          <w:p w14:paraId="04BA58D7" w14:textId="77777777" w:rsidR="00F62BEF" w:rsidRPr="008757D5" w:rsidRDefault="009971DF" w:rsidP="002A222D">
            <w:pPr>
              <w:rPr>
                <w:sz w:val="16"/>
                <w:szCs w:val="16"/>
              </w:rPr>
            </w:pPr>
            <w:r w:rsidRPr="008757D5">
              <w:rPr>
                <w:sz w:val="16"/>
                <w:szCs w:val="16"/>
              </w:rPr>
              <w:t>217(56.8)</w:t>
            </w:r>
          </w:p>
        </w:tc>
        <w:tc>
          <w:tcPr>
            <w:tcW w:w="1080" w:type="dxa"/>
          </w:tcPr>
          <w:p w14:paraId="7BEEEA9F" w14:textId="77777777" w:rsidR="00F62BEF" w:rsidRPr="008757D5" w:rsidRDefault="009971DF" w:rsidP="002A222D">
            <w:pPr>
              <w:rPr>
                <w:sz w:val="16"/>
                <w:szCs w:val="16"/>
              </w:rPr>
            </w:pPr>
            <w:r w:rsidRPr="008757D5">
              <w:rPr>
                <w:sz w:val="16"/>
                <w:szCs w:val="16"/>
              </w:rPr>
              <w:t>93(24.3)</w:t>
            </w:r>
          </w:p>
        </w:tc>
        <w:tc>
          <w:tcPr>
            <w:tcW w:w="1080" w:type="dxa"/>
          </w:tcPr>
          <w:p w14:paraId="17ABD0A6" w14:textId="77777777" w:rsidR="00F62BEF" w:rsidRPr="008757D5" w:rsidRDefault="009971DF" w:rsidP="002A222D">
            <w:pPr>
              <w:rPr>
                <w:sz w:val="16"/>
                <w:szCs w:val="16"/>
              </w:rPr>
            </w:pPr>
            <w:r w:rsidRPr="008757D5">
              <w:rPr>
                <w:sz w:val="16"/>
                <w:szCs w:val="16"/>
              </w:rPr>
              <w:t>32(8.4)</w:t>
            </w:r>
          </w:p>
        </w:tc>
        <w:tc>
          <w:tcPr>
            <w:tcW w:w="720" w:type="dxa"/>
          </w:tcPr>
          <w:p w14:paraId="35701F96" w14:textId="77777777" w:rsidR="00F62BEF" w:rsidRPr="008757D5" w:rsidRDefault="009971DF" w:rsidP="002A222D">
            <w:pPr>
              <w:rPr>
                <w:sz w:val="16"/>
                <w:szCs w:val="16"/>
              </w:rPr>
            </w:pPr>
            <w:r w:rsidRPr="008757D5">
              <w:rPr>
                <w:sz w:val="16"/>
                <w:szCs w:val="16"/>
              </w:rPr>
              <w:t>2.73</w:t>
            </w:r>
          </w:p>
        </w:tc>
        <w:tc>
          <w:tcPr>
            <w:tcW w:w="720" w:type="dxa"/>
          </w:tcPr>
          <w:p w14:paraId="29788892" w14:textId="77777777" w:rsidR="00F62BEF" w:rsidRPr="008757D5" w:rsidRDefault="009971DF" w:rsidP="002A222D">
            <w:pPr>
              <w:rPr>
                <w:sz w:val="16"/>
                <w:szCs w:val="16"/>
              </w:rPr>
            </w:pPr>
            <w:r w:rsidRPr="008757D5">
              <w:rPr>
                <w:b/>
                <w:sz w:val="16"/>
                <w:szCs w:val="16"/>
              </w:rPr>
              <w:t>0</w:t>
            </w:r>
            <w:r w:rsidRPr="008757D5">
              <w:rPr>
                <w:sz w:val="16"/>
                <w:szCs w:val="16"/>
              </w:rPr>
              <w:t>.855</w:t>
            </w:r>
          </w:p>
        </w:tc>
      </w:tr>
      <w:tr w:rsidR="00F62BEF" w:rsidRPr="008757D5" w14:paraId="0B36FE21" w14:textId="77777777" w:rsidTr="008757D5">
        <w:trPr>
          <w:trHeight w:val="243"/>
        </w:trPr>
        <w:tc>
          <w:tcPr>
            <w:tcW w:w="8100" w:type="dxa"/>
            <w:gridSpan w:val="6"/>
            <w:shd w:val="clear" w:color="auto" w:fill="auto"/>
          </w:tcPr>
          <w:p w14:paraId="2278A327" w14:textId="77777777" w:rsidR="00F62BEF" w:rsidRPr="008757D5" w:rsidRDefault="009971DF" w:rsidP="002A222D">
            <w:pPr>
              <w:rPr>
                <w:sz w:val="16"/>
                <w:szCs w:val="16"/>
              </w:rPr>
            </w:pPr>
            <w:r w:rsidRPr="008757D5">
              <w:rPr>
                <w:b/>
                <w:sz w:val="16"/>
                <w:szCs w:val="16"/>
              </w:rPr>
              <w:t>Grand Mean</w:t>
            </w:r>
          </w:p>
        </w:tc>
        <w:tc>
          <w:tcPr>
            <w:tcW w:w="720" w:type="dxa"/>
          </w:tcPr>
          <w:p w14:paraId="0917E052" w14:textId="77777777" w:rsidR="00F62BEF" w:rsidRPr="008757D5" w:rsidRDefault="009971DF" w:rsidP="002A222D">
            <w:pPr>
              <w:rPr>
                <w:b/>
                <w:sz w:val="16"/>
                <w:szCs w:val="16"/>
              </w:rPr>
            </w:pPr>
            <w:r w:rsidRPr="008757D5">
              <w:rPr>
                <w:b/>
                <w:sz w:val="16"/>
                <w:szCs w:val="16"/>
              </w:rPr>
              <w:t>2.72</w:t>
            </w:r>
          </w:p>
        </w:tc>
        <w:tc>
          <w:tcPr>
            <w:tcW w:w="720" w:type="dxa"/>
          </w:tcPr>
          <w:p w14:paraId="74055266" w14:textId="77777777" w:rsidR="00F62BEF" w:rsidRPr="008757D5" w:rsidRDefault="009971DF" w:rsidP="002A222D">
            <w:pPr>
              <w:rPr>
                <w:b/>
                <w:sz w:val="16"/>
                <w:szCs w:val="16"/>
              </w:rPr>
            </w:pPr>
            <w:r w:rsidRPr="008757D5">
              <w:rPr>
                <w:b/>
                <w:sz w:val="16"/>
                <w:szCs w:val="16"/>
              </w:rPr>
              <w:t>0.889</w:t>
            </w:r>
          </w:p>
        </w:tc>
      </w:tr>
    </w:tbl>
    <w:p w14:paraId="57C00131" w14:textId="77777777" w:rsidR="00F62BEF" w:rsidRPr="002A222D" w:rsidRDefault="009971DF" w:rsidP="002A222D">
      <w:pPr>
        <w:rPr>
          <w:b/>
          <w:sz w:val="21"/>
          <w:szCs w:val="21"/>
        </w:rPr>
      </w:pPr>
      <w:r w:rsidRPr="002A222D">
        <w:rPr>
          <w:b/>
          <w:sz w:val="21"/>
          <w:szCs w:val="21"/>
        </w:rPr>
        <w:t>Source: Field work, 2022</w:t>
      </w:r>
    </w:p>
    <w:p w14:paraId="7BFAA065" w14:textId="77777777" w:rsidR="00F62BEF" w:rsidRPr="002A222D" w:rsidRDefault="009971DF" w:rsidP="002A222D">
      <w:pPr>
        <w:jc w:val="both"/>
        <w:rPr>
          <w:b/>
          <w:sz w:val="21"/>
          <w:szCs w:val="21"/>
        </w:rPr>
      </w:pPr>
      <w:r w:rsidRPr="002A222D">
        <w:rPr>
          <w:b/>
          <w:sz w:val="21"/>
          <w:szCs w:val="21"/>
        </w:rPr>
        <w:t>Key: SA = Strongly Agree (5), A = Agree (4), ST = Some Times (3), D = Disagree (2), SD = Strongly Disagree (1)</w:t>
      </w:r>
    </w:p>
    <w:p w14:paraId="58E83C99" w14:textId="77777777" w:rsidR="00F62BEF" w:rsidRPr="002A222D" w:rsidRDefault="00F62BEF" w:rsidP="002A222D">
      <w:pPr>
        <w:rPr>
          <w:sz w:val="21"/>
          <w:szCs w:val="21"/>
        </w:rPr>
      </w:pPr>
    </w:p>
    <w:p w14:paraId="6069A7CD" w14:textId="27AF82C3" w:rsidR="00F62BEF" w:rsidRPr="002A222D" w:rsidRDefault="009971DF" w:rsidP="002A222D">
      <w:pPr>
        <w:jc w:val="both"/>
        <w:rPr>
          <w:sz w:val="21"/>
          <w:szCs w:val="21"/>
        </w:rPr>
      </w:pPr>
      <w:r w:rsidRPr="002A222D">
        <w:rPr>
          <w:sz w:val="21"/>
          <w:szCs w:val="21"/>
        </w:rPr>
        <w:t>The deci</w:t>
      </w:r>
      <w:r w:rsidR="00A77F5E" w:rsidRPr="002A222D">
        <w:rPr>
          <w:sz w:val="21"/>
          <w:szCs w:val="21"/>
        </w:rPr>
        <w:t>sion rule states that mean 1-1.79 = very low understanding, 1.8</w:t>
      </w:r>
      <w:r w:rsidR="000E1C2A" w:rsidRPr="002A222D">
        <w:rPr>
          <w:sz w:val="21"/>
          <w:szCs w:val="21"/>
        </w:rPr>
        <w:t>-2.5</w:t>
      </w:r>
      <w:r w:rsidRPr="002A222D">
        <w:rPr>
          <w:sz w:val="21"/>
          <w:szCs w:val="21"/>
        </w:rPr>
        <w:t>9 = low u</w:t>
      </w:r>
      <w:r w:rsidR="000E1C2A" w:rsidRPr="002A222D">
        <w:rPr>
          <w:sz w:val="21"/>
          <w:szCs w:val="21"/>
        </w:rPr>
        <w:t>nderstanding, 2.6-3.3</w:t>
      </w:r>
      <w:r w:rsidR="00BB552A" w:rsidRPr="002A222D">
        <w:rPr>
          <w:sz w:val="21"/>
          <w:szCs w:val="21"/>
        </w:rPr>
        <w:t>9 = moderate</w:t>
      </w:r>
      <w:r w:rsidR="002E471F" w:rsidRPr="002A222D">
        <w:rPr>
          <w:sz w:val="21"/>
          <w:szCs w:val="21"/>
        </w:rPr>
        <w:t xml:space="preserve"> understanding, 3.4-4.1</w:t>
      </w:r>
      <w:r w:rsidRPr="002A222D">
        <w:rPr>
          <w:sz w:val="21"/>
          <w:szCs w:val="21"/>
        </w:rPr>
        <w:t xml:space="preserve">9 </w:t>
      </w:r>
      <w:r w:rsidR="009D574D" w:rsidRPr="002A222D">
        <w:rPr>
          <w:sz w:val="21"/>
          <w:szCs w:val="21"/>
        </w:rPr>
        <w:t>= high understanding, 4.2</w:t>
      </w:r>
      <w:r w:rsidRPr="002A222D">
        <w:rPr>
          <w:sz w:val="21"/>
          <w:szCs w:val="21"/>
        </w:rPr>
        <w:t>-5.0</w:t>
      </w:r>
      <w:r w:rsidR="009D574D" w:rsidRPr="002A222D">
        <w:rPr>
          <w:sz w:val="21"/>
          <w:szCs w:val="21"/>
        </w:rPr>
        <w:t>0</w:t>
      </w:r>
      <w:r w:rsidRPr="002A222D">
        <w:rPr>
          <w:sz w:val="21"/>
          <w:szCs w:val="21"/>
        </w:rPr>
        <w:t xml:space="preserve"> = very high und</w:t>
      </w:r>
      <w:r w:rsidR="009D574D" w:rsidRPr="002A222D">
        <w:rPr>
          <w:sz w:val="21"/>
          <w:szCs w:val="21"/>
        </w:rPr>
        <w:t>erstanding. Criteria mean of 3</w:t>
      </w:r>
      <w:r w:rsidRPr="002A222D">
        <w:rPr>
          <w:sz w:val="21"/>
          <w:szCs w:val="21"/>
        </w:rPr>
        <w:t xml:space="preserve"> is calculated as follows; 5+4+3+2+1 = 15/5 = 3. By implication, any mean score above 3 is considered “Agree” or “Strongly Agree” while mean score below 3 is considered “Disagree” or “Strongly Disagree”. </w:t>
      </w:r>
      <w:r w:rsidRPr="002A222D">
        <w:rPr>
          <w:sz w:val="21"/>
          <w:szCs w:val="21"/>
        </w:rPr>
        <w:cr/>
      </w:r>
      <w:r w:rsidR="00DC5B61" w:rsidRPr="002A222D">
        <w:rPr>
          <w:sz w:val="21"/>
          <w:szCs w:val="21"/>
        </w:rPr>
        <w:t>Table 1</w:t>
      </w:r>
      <w:r w:rsidRPr="002A222D">
        <w:rPr>
          <w:sz w:val="21"/>
          <w:szCs w:val="21"/>
        </w:rPr>
        <w:t xml:space="preserve"> revealed the respondents’ view on the level of understanding of healthcare providers on the types of HIV/AIDS surveillance data in tertiary health institutions in North-East, </w:t>
      </w:r>
      <w:r w:rsidR="0022684F" w:rsidRPr="002A222D">
        <w:rPr>
          <w:sz w:val="21"/>
          <w:szCs w:val="21"/>
        </w:rPr>
        <w:t>Nigeria.</w:t>
      </w:r>
      <w:r w:rsidRPr="002A222D">
        <w:rPr>
          <w:sz w:val="21"/>
          <w:szCs w:val="21"/>
        </w:rPr>
        <w:t xml:space="preserve"> It indicated that the respondents in all the tertiary health </w:t>
      </w:r>
      <w:r w:rsidR="0022684F" w:rsidRPr="002A222D">
        <w:rPr>
          <w:sz w:val="21"/>
          <w:szCs w:val="21"/>
        </w:rPr>
        <w:t xml:space="preserve">institutions showed low </w:t>
      </w:r>
      <w:r w:rsidRPr="002A222D">
        <w:rPr>
          <w:sz w:val="21"/>
          <w:szCs w:val="21"/>
        </w:rPr>
        <w:t xml:space="preserve">level of understanding on types of HIV/AIDS Surveillance data with a (grand mean = 2.72, SD=.889) on a scale of 5 under the decision rule.  The result furthermore revealed that healthcare providers have a low understanding of HIV/AIDS core surveillance data as a type of information generated to   establish diagnosis for the determination of impact (mean = 2.85), so also a low understanding of healthcare provider’s input was recorded under sorting, categorizing and classifying of the disease to determine impact (mean = 2.80). This therefore reveals a limited knowledge of healthcare providers on the importance of HIV/AIDS case or core surveillance data as determinant of impact of the disease. The responses also revealed low understanding </w:t>
      </w:r>
      <w:r w:rsidR="0022684F" w:rsidRPr="002A222D">
        <w:rPr>
          <w:sz w:val="21"/>
          <w:szCs w:val="21"/>
        </w:rPr>
        <w:t>of HIV</w:t>
      </w:r>
      <w:r w:rsidRPr="002A222D">
        <w:rPr>
          <w:sz w:val="21"/>
          <w:szCs w:val="21"/>
        </w:rPr>
        <w:t>/AIDS incidence surveillance d</w:t>
      </w:r>
      <w:r w:rsidR="0022684F" w:rsidRPr="002A222D">
        <w:rPr>
          <w:sz w:val="21"/>
          <w:szCs w:val="21"/>
        </w:rPr>
        <w:t xml:space="preserve">ata (mean = 2.66) as a type of </w:t>
      </w:r>
      <w:r w:rsidRPr="002A222D">
        <w:rPr>
          <w:sz w:val="21"/>
          <w:szCs w:val="21"/>
        </w:rPr>
        <w:t xml:space="preserve">Information communication and audit as vital for healthcare providers to determine spread (mean = 2.77) as well </w:t>
      </w:r>
      <w:r w:rsidR="00592B2F" w:rsidRPr="002A222D">
        <w:rPr>
          <w:sz w:val="21"/>
          <w:szCs w:val="21"/>
        </w:rPr>
        <w:t>as implementation</w:t>
      </w:r>
      <w:r w:rsidRPr="002A222D">
        <w:rPr>
          <w:sz w:val="21"/>
          <w:szCs w:val="21"/>
        </w:rPr>
        <w:t xml:space="preserve"> of qualitative incidence surveillance data derivable from provider/patient input on specific encounter forms (mean = 2.69).  This therefore reveals a limited knowledge of healthcare providers on the importance of HIV/AIDS incidence surveillance data as determinant of spread of the disease. The Table showed a low level of understanding of HIV/AIDS behavioral surveillance data (mean = 2.72) as a type of information which points towards establishing risk of infection with a mean = 2.91, also that a low understanding of HIM Providers Information on communication/audit of behavior to determine risk (mean = 2.75), and a type of information derived from integrating input of all clinical providers during their encounter with the patient to determine risk (mean = 2.70). This therefore reveals a limited knowledge of healthcare providers on the importance of HIV/AIDS </w:t>
      </w:r>
      <w:r w:rsidR="00592B2F" w:rsidRPr="002A222D">
        <w:rPr>
          <w:sz w:val="21"/>
          <w:szCs w:val="21"/>
        </w:rPr>
        <w:t>behavioral</w:t>
      </w:r>
      <w:r w:rsidRPr="002A222D">
        <w:rPr>
          <w:sz w:val="21"/>
          <w:szCs w:val="21"/>
        </w:rPr>
        <w:t xml:space="preserve"> surveillance data as determinant of risk of the disease. The last indicator on the Table 4.2 also showed a low understanding of HIV/AIDS enhanced perinatal surveillance data (mean = 2.79) as a type of information which guide healt</w:t>
      </w:r>
      <w:r w:rsidR="0022684F" w:rsidRPr="002A222D">
        <w:rPr>
          <w:sz w:val="21"/>
          <w:szCs w:val="21"/>
        </w:rPr>
        <w:t xml:space="preserve">hcare </w:t>
      </w:r>
      <w:r w:rsidR="00592B2F" w:rsidRPr="002A222D">
        <w:rPr>
          <w:sz w:val="21"/>
          <w:szCs w:val="21"/>
        </w:rPr>
        <w:t>providers</w:t>
      </w:r>
      <w:r w:rsidR="0022684F" w:rsidRPr="002A222D">
        <w:rPr>
          <w:sz w:val="21"/>
          <w:szCs w:val="21"/>
        </w:rPr>
        <w:t xml:space="preserve"> planning data </w:t>
      </w:r>
      <w:r w:rsidRPr="002A222D">
        <w:rPr>
          <w:sz w:val="21"/>
          <w:szCs w:val="21"/>
        </w:rPr>
        <w:t xml:space="preserve">to appreciate sorting with a (mean = 2.83), and information generated during pre, intra and post Natal provider assessment of pregnant mothers (mean = 2.82), </w:t>
      </w:r>
      <w:r w:rsidR="00954920" w:rsidRPr="002A222D">
        <w:rPr>
          <w:sz w:val="21"/>
          <w:szCs w:val="21"/>
        </w:rPr>
        <w:t>so also</w:t>
      </w:r>
      <w:r w:rsidRPr="002A222D">
        <w:rPr>
          <w:sz w:val="21"/>
          <w:szCs w:val="21"/>
        </w:rPr>
        <w:t xml:space="preserve"> information that will enhance HIM provider communication/audit (mean = 2.80). This therefore reveals a limited knowledge of healthcare providers on the importance of HIV/AIDS enhance perinatal surveillance data as determinant of transmission of the disease. </w:t>
      </w:r>
    </w:p>
    <w:p w14:paraId="0ED77FA3" w14:textId="77777777" w:rsidR="00E21D48" w:rsidRDefault="00E21D48" w:rsidP="002A222D">
      <w:pPr>
        <w:jc w:val="both"/>
        <w:rPr>
          <w:sz w:val="21"/>
          <w:szCs w:val="21"/>
        </w:rPr>
      </w:pPr>
    </w:p>
    <w:p w14:paraId="7C48499B" w14:textId="77777777" w:rsidR="00E21D48" w:rsidRDefault="00E21D48" w:rsidP="002A222D">
      <w:pPr>
        <w:jc w:val="both"/>
        <w:rPr>
          <w:sz w:val="21"/>
          <w:szCs w:val="21"/>
        </w:rPr>
      </w:pPr>
    </w:p>
    <w:p w14:paraId="505744BB" w14:textId="77777777" w:rsidR="00F62BEF" w:rsidRPr="002A222D" w:rsidRDefault="009971DF" w:rsidP="002A222D">
      <w:pPr>
        <w:jc w:val="both"/>
        <w:rPr>
          <w:sz w:val="21"/>
          <w:szCs w:val="21"/>
        </w:rPr>
      </w:pPr>
      <w:r w:rsidRPr="002A222D">
        <w:rPr>
          <w:sz w:val="21"/>
          <w:szCs w:val="21"/>
        </w:rPr>
        <w:lastRenderedPageBreak/>
        <w:t xml:space="preserve">The interpretation is that the low understanding of the types of HIV/AIDS surveillance data made it difficult for healthcare providers to sort, categorize and classify the disease to the extent that reduction of impact, spread, risk and transmission still indicated knowledge deficit. </w:t>
      </w:r>
    </w:p>
    <w:p w14:paraId="3EF48AEE" w14:textId="77777777" w:rsidR="00F62BEF" w:rsidRPr="002A222D" w:rsidRDefault="00F62BEF" w:rsidP="002A222D">
      <w:pPr>
        <w:rPr>
          <w:sz w:val="21"/>
          <w:szCs w:val="21"/>
        </w:rPr>
      </w:pPr>
    </w:p>
    <w:p w14:paraId="4682B3DD" w14:textId="7405318D" w:rsidR="00F62BEF" w:rsidRPr="002A222D" w:rsidRDefault="009971DF" w:rsidP="002A222D">
      <w:pPr>
        <w:rPr>
          <w:sz w:val="21"/>
          <w:szCs w:val="21"/>
        </w:rPr>
      </w:pPr>
      <w:r w:rsidRPr="002A222D">
        <w:rPr>
          <w:b/>
          <w:sz w:val="21"/>
          <w:szCs w:val="21"/>
        </w:rPr>
        <w:t xml:space="preserve">Research question two: </w:t>
      </w:r>
      <w:r w:rsidRPr="002A222D">
        <w:rPr>
          <w:sz w:val="21"/>
          <w:szCs w:val="21"/>
        </w:rPr>
        <w:t xml:space="preserve">What is the level of understanding of </w:t>
      </w:r>
      <w:r w:rsidR="003A7D5E" w:rsidRPr="002A222D">
        <w:rPr>
          <w:color w:val="000000" w:themeColor="text1"/>
          <w:sz w:val="21"/>
          <w:szCs w:val="21"/>
        </w:rPr>
        <w:t>knowledge of healthcare providers</w:t>
      </w:r>
      <w:r w:rsidR="003A7D5E" w:rsidRPr="002A222D">
        <w:rPr>
          <w:sz w:val="21"/>
          <w:szCs w:val="21"/>
        </w:rPr>
        <w:t xml:space="preserve"> </w:t>
      </w:r>
      <w:r w:rsidRPr="002A222D">
        <w:rPr>
          <w:sz w:val="21"/>
          <w:szCs w:val="21"/>
        </w:rPr>
        <w:t>on the types of Health Information Management Practices in Tertiary Health Institutions in North-East, Nigeria?</w:t>
      </w:r>
    </w:p>
    <w:p w14:paraId="1F3AF23D" w14:textId="77777777" w:rsidR="00F62BEF" w:rsidRPr="002A222D" w:rsidRDefault="00DC5B61" w:rsidP="002A222D">
      <w:pPr>
        <w:rPr>
          <w:b/>
          <w:sz w:val="21"/>
          <w:szCs w:val="21"/>
        </w:rPr>
      </w:pPr>
      <w:r w:rsidRPr="002A222D">
        <w:rPr>
          <w:b/>
          <w:sz w:val="21"/>
          <w:szCs w:val="21"/>
        </w:rPr>
        <w:t>Table 2</w:t>
      </w:r>
      <w:r w:rsidR="009971DF" w:rsidRPr="002A222D">
        <w:rPr>
          <w:b/>
          <w:sz w:val="21"/>
          <w:szCs w:val="21"/>
        </w:rPr>
        <w:t xml:space="preserve">: </w:t>
      </w:r>
    </w:p>
    <w:p w14:paraId="336BD68B" w14:textId="77777777" w:rsidR="00F62BEF" w:rsidRPr="002A222D" w:rsidRDefault="009971DF" w:rsidP="002A222D">
      <w:pPr>
        <w:rPr>
          <w:b/>
          <w:i/>
          <w:sz w:val="21"/>
          <w:szCs w:val="21"/>
        </w:rPr>
      </w:pPr>
      <w:r w:rsidRPr="002A222D">
        <w:rPr>
          <w:b/>
          <w:i/>
          <w:sz w:val="21"/>
          <w:szCs w:val="21"/>
        </w:rPr>
        <w:t>Health Information Management Practices</w:t>
      </w:r>
    </w:p>
    <w:tbl>
      <w:tblPr>
        <w:tblW w:w="9360" w:type="dxa"/>
        <w:tblBorders>
          <w:top w:val="single" w:sz="4" w:space="0" w:color="auto"/>
          <w:bottom w:val="single" w:sz="4" w:space="0" w:color="auto"/>
        </w:tblBorders>
        <w:tblLayout w:type="fixed"/>
        <w:tblLook w:val="04A0" w:firstRow="1" w:lastRow="0" w:firstColumn="1" w:lastColumn="0" w:noHBand="0" w:noVBand="1"/>
      </w:tblPr>
      <w:tblGrid>
        <w:gridCol w:w="3240"/>
        <w:gridCol w:w="1080"/>
        <w:gridCol w:w="900"/>
        <w:gridCol w:w="990"/>
        <w:gridCol w:w="810"/>
        <w:gridCol w:w="990"/>
        <w:gridCol w:w="630"/>
        <w:gridCol w:w="720"/>
      </w:tblGrid>
      <w:tr w:rsidR="00F62BEF" w:rsidRPr="00E21D48" w14:paraId="34456C76" w14:textId="77777777" w:rsidTr="00E21D48">
        <w:trPr>
          <w:trHeight w:val="683"/>
        </w:trPr>
        <w:tc>
          <w:tcPr>
            <w:tcW w:w="3240" w:type="dxa"/>
            <w:tcBorders>
              <w:top w:val="single" w:sz="4" w:space="0" w:color="auto"/>
              <w:bottom w:val="single" w:sz="4" w:space="0" w:color="auto"/>
            </w:tcBorders>
            <w:shd w:val="clear" w:color="auto" w:fill="auto"/>
          </w:tcPr>
          <w:p w14:paraId="4B1257CE" w14:textId="77777777" w:rsidR="00F62BEF" w:rsidRPr="00E21D48" w:rsidRDefault="009971DF" w:rsidP="002A222D">
            <w:pPr>
              <w:rPr>
                <w:sz w:val="16"/>
                <w:szCs w:val="16"/>
              </w:rPr>
            </w:pPr>
            <w:r w:rsidRPr="00E21D48">
              <w:rPr>
                <w:sz w:val="16"/>
                <w:szCs w:val="16"/>
              </w:rPr>
              <w:t>Variables</w:t>
            </w:r>
          </w:p>
        </w:tc>
        <w:tc>
          <w:tcPr>
            <w:tcW w:w="1080" w:type="dxa"/>
            <w:tcBorders>
              <w:top w:val="single" w:sz="4" w:space="0" w:color="auto"/>
              <w:bottom w:val="single" w:sz="4" w:space="0" w:color="auto"/>
            </w:tcBorders>
            <w:shd w:val="clear" w:color="auto" w:fill="auto"/>
          </w:tcPr>
          <w:p w14:paraId="19BF545A" w14:textId="77777777" w:rsidR="00F62BEF" w:rsidRPr="00E21D48" w:rsidRDefault="009971DF" w:rsidP="002A222D">
            <w:pPr>
              <w:rPr>
                <w:sz w:val="16"/>
                <w:szCs w:val="16"/>
              </w:rPr>
            </w:pPr>
            <w:r w:rsidRPr="00E21D48">
              <w:rPr>
                <w:sz w:val="16"/>
                <w:szCs w:val="16"/>
              </w:rPr>
              <w:t>Strongly Agree (5) (%)</w:t>
            </w:r>
          </w:p>
        </w:tc>
        <w:tc>
          <w:tcPr>
            <w:tcW w:w="900" w:type="dxa"/>
            <w:tcBorders>
              <w:top w:val="single" w:sz="4" w:space="0" w:color="auto"/>
              <w:bottom w:val="single" w:sz="4" w:space="0" w:color="auto"/>
            </w:tcBorders>
          </w:tcPr>
          <w:p w14:paraId="5C13C45B" w14:textId="77777777" w:rsidR="00F62BEF" w:rsidRPr="00E21D48" w:rsidRDefault="009971DF" w:rsidP="002A222D">
            <w:pPr>
              <w:rPr>
                <w:sz w:val="16"/>
                <w:szCs w:val="16"/>
              </w:rPr>
            </w:pPr>
            <w:r w:rsidRPr="00E21D48">
              <w:rPr>
                <w:sz w:val="16"/>
                <w:szCs w:val="16"/>
              </w:rPr>
              <w:t>Agree (4)</w:t>
            </w:r>
          </w:p>
          <w:p w14:paraId="7D60B1B8" w14:textId="77777777" w:rsidR="00F62BEF" w:rsidRPr="00E21D48" w:rsidRDefault="009971DF" w:rsidP="002A222D">
            <w:pPr>
              <w:rPr>
                <w:sz w:val="16"/>
                <w:szCs w:val="16"/>
              </w:rPr>
            </w:pPr>
            <w:r w:rsidRPr="00E21D48">
              <w:rPr>
                <w:sz w:val="16"/>
                <w:szCs w:val="16"/>
              </w:rPr>
              <w:t>(%)</w:t>
            </w:r>
          </w:p>
        </w:tc>
        <w:tc>
          <w:tcPr>
            <w:tcW w:w="990" w:type="dxa"/>
            <w:tcBorders>
              <w:top w:val="single" w:sz="4" w:space="0" w:color="auto"/>
              <w:bottom w:val="single" w:sz="4" w:space="0" w:color="auto"/>
            </w:tcBorders>
          </w:tcPr>
          <w:p w14:paraId="018ED7CF" w14:textId="77777777" w:rsidR="00F62BEF" w:rsidRPr="00E21D48" w:rsidRDefault="009971DF" w:rsidP="002A222D">
            <w:pPr>
              <w:rPr>
                <w:sz w:val="16"/>
                <w:szCs w:val="16"/>
              </w:rPr>
            </w:pPr>
            <w:r w:rsidRPr="00E21D48">
              <w:rPr>
                <w:sz w:val="16"/>
                <w:szCs w:val="16"/>
              </w:rPr>
              <w:t>Sometimes (3)</w:t>
            </w:r>
          </w:p>
          <w:p w14:paraId="5FF9CC55" w14:textId="77777777" w:rsidR="00F62BEF" w:rsidRPr="00E21D48" w:rsidRDefault="009971DF" w:rsidP="002A222D">
            <w:pPr>
              <w:rPr>
                <w:sz w:val="16"/>
                <w:szCs w:val="16"/>
              </w:rPr>
            </w:pPr>
            <w:r w:rsidRPr="00E21D48">
              <w:rPr>
                <w:sz w:val="16"/>
                <w:szCs w:val="16"/>
              </w:rPr>
              <w:t>(%)</w:t>
            </w:r>
          </w:p>
        </w:tc>
        <w:tc>
          <w:tcPr>
            <w:tcW w:w="810" w:type="dxa"/>
            <w:tcBorders>
              <w:top w:val="single" w:sz="4" w:space="0" w:color="auto"/>
              <w:bottom w:val="single" w:sz="4" w:space="0" w:color="auto"/>
            </w:tcBorders>
          </w:tcPr>
          <w:p w14:paraId="0D20B233" w14:textId="77777777" w:rsidR="00F62BEF" w:rsidRPr="00E21D48" w:rsidRDefault="009971DF" w:rsidP="002A222D">
            <w:pPr>
              <w:rPr>
                <w:sz w:val="16"/>
                <w:szCs w:val="16"/>
              </w:rPr>
            </w:pPr>
            <w:r w:rsidRPr="00E21D48">
              <w:rPr>
                <w:sz w:val="16"/>
                <w:szCs w:val="16"/>
              </w:rPr>
              <w:t>Disagree (2)</w:t>
            </w:r>
          </w:p>
          <w:p w14:paraId="3A60FAE3" w14:textId="77777777" w:rsidR="00F62BEF" w:rsidRPr="00E21D48" w:rsidRDefault="009971DF" w:rsidP="002A222D">
            <w:pPr>
              <w:rPr>
                <w:sz w:val="16"/>
                <w:szCs w:val="16"/>
              </w:rPr>
            </w:pPr>
            <w:r w:rsidRPr="00E21D48">
              <w:rPr>
                <w:sz w:val="16"/>
                <w:szCs w:val="16"/>
              </w:rPr>
              <w:t>(%)</w:t>
            </w:r>
          </w:p>
        </w:tc>
        <w:tc>
          <w:tcPr>
            <w:tcW w:w="990" w:type="dxa"/>
            <w:tcBorders>
              <w:top w:val="single" w:sz="4" w:space="0" w:color="auto"/>
              <w:bottom w:val="single" w:sz="4" w:space="0" w:color="auto"/>
            </w:tcBorders>
          </w:tcPr>
          <w:p w14:paraId="35859E52" w14:textId="77777777" w:rsidR="00F62BEF" w:rsidRPr="00E21D48" w:rsidRDefault="009971DF" w:rsidP="002A222D">
            <w:pPr>
              <w:rPr>
                <w:sz w:val="16"/>
                <w:szCs w:val="16"/>
              </w:rPr>
            </w:pPr>
            <w:r w:rsidRPr="00E21D48">
              <w:rPr>
                <w:sz w:val="16"/>
                <w:szCs w:val="16"/>
              </w:rPr>
              <w:t xml:space="preserve">Strongly Disagree (1) (%) </w:t>
            </w:r>
          </w:p>
        </w:tc>
        <w:tc>
          <w:tcPr>
            <w:tcW w:w="630" w:type="dxa"/>
            <w:tcBorders>
              <w:top w:val="single" w:sz="4" w:space="0" w:color="auto"/>
              <w:bottom w:val="single" w:sz="4" w:space="0" w:color="auto"/>
            </w:tcBorders>
          </w:tcPr>
          <w:p w14:paraId="6217910B" w14:textId="77777777" w:rsidR="00F62BEF" w:rsidRPr="00E21D48" w:rsidRDefault="009971DF" w:rsidP="002A222D">
            <w:pPr>
              <w:rPr>
                <w:sz w:val="16"/>
                <w:szCs w:val="16"/>
              </w:rPr>
            </w:pPr>
            <w:r w:rsidRPr="00E21D48">
              <w:rPr>
                <w:sz w:val="16"/>
                <w:szCs w:val="16"/>
              </w:rPr>
              <w:t>Mean</w:t>
            </w:r>
          </w:p>
        </w:tc>
        <w:tc>
          <w:tcPr>
            <w:tcW w:w="720" w:type="dxa"/>
            <w:tcBorders>
              <w:top w:val="single" w:sz="4" w:space="0" w:color="auto"/>
              <w:bottom w:val="single" w:sz="4" w:space="0" w:color="auto"/>
            </w:tcBorders>
          </w:tcPr>
          <w:p w14:paraId="3D244A5B" w14:textId="77777777" w:rsidR="00F62BEF" w:rsidRPr="00E21D48" w:rsidRDefault="009971DF" w:rsidP="002A222D">
            <w:pPr>
              <w:rPr>
                <w:sz w:val="16"/>
                <w:szCs w:val="16"/>
              </w:rPr>
            </w:pPr>
            <w:r w:rsidRPr="00E21D48">
              <w:rPr>
                <w:sz w:val="16"/>
                <w:szCs w:val="16"/>
              </w:rPr>
              <w:t>SD</w:t>
            </w:r>
          </w:p>
        </w:tc>
      </w:tr>
      <w:tr w:rsidR="00F62BEF" w:rsidRPr="00E21D48" w14:paraId="351FCD08" w14:textId="77777777" w:rsidTr="00E21D48">
        <w:trPr>
          <w:trHeight w:val="683"/>
        </w:trPr>
        <w:tc>
          <w:tcPr>
            <w:tcW w:w="3240" w:type="dxa"/>
            <w:tcBorders>
              <w:top w:val="single" w:sz="4" w:space="0" w:color="auto"/>
            </w:tcBorders>
            <w:shd w:val="clear" w:color="auto" w:fill="auto"/>
          </w:tcPr>
          <w:p w14:paraId="665EB7D1" w14:textId="77777777" w:rsidR="00F62BEF" w:rsidRPr="00E21D48" w:rsidRDefault="009971DF" w:rsidP="002A222D">
            <w:pPr>
              <w:rPr>
                <w:b/>
                <w:sz w:val="16"/>
                <w:szCs w:val="16"/>
              </w:rPr>
            </w:pPr>
            <w:r w:rsidRPr="00E21D48">
              <w:rPr>
                <w:b/>
                <w:sz w:val="16"/>
                <w:szCs w:val="16"/>
              </w:rPr>
              <w:t>(a) I understand that</w:t>
            </w:r>
            <w:r w:rsidRPr="00E21D48">
              <w:rPr>
                <w:sz w:val="16"/>
                <w:szCs w:val="16"/>
              </w:rPr>
              <w:t xml:space="preserve"> </w:t>
            </w:r>
            <w:r w:rsidRPr="00E21D48">
              <w:rPr>
                <w:b/>
                <w:sz w:val="16"/>
                <w:szCs w:val="16"/>
              </w:rPr>
              <w:t>HIM Education practice is a type of indirect activity which entails</w:t>
            </w:r>
            <w:r w:rsidRPr="00E21D48">
              <w:rPr>
                <w:sz w:val="16"/>
                <w:szCs w:val="16"/>
              </w:rPr>
              <w:t>:</w:t>
            </w:r>
          </w:p>
        </w:tc>
        <w:tc>
          <w:tcPr>
            <w:tcW w:w="1080" w:type="dxa"/>
            <w:tcBorders>
              <w:top w:val="single" w:sz="4" w:space="0" w:color="auto"/>
            </w:tcBorders>
            <w:shd w:val="clear" w:color="auto" w:fill="auto"/>
          </w:tcPr>
          <w:p w14:paraId="5ABEBBAB" w14:textId="77777777" w:rsidR="00F62BEF" w:rsidRPr="00E21D48" w:rsidRDefault="009971DF" w:rsidP="002A222D">
            <w:pPr>
              <w:rPr>
                <w:sz w:val="16"/>
                <w:szCs w:val="16"/>
              </w:rPr>
            </w:pPr>
            <w:r w:rsidRPr="00E21D48">
              <w:rPr>
                <w:sz w:val="16"/>
                <w:szCs w:val="16"/>
              </w:rPr>
              <w:t>***</w:t>
            </w:r>
          </w:p>
        </w:tc>
        <w:tc>
          <w:tcPr>
            <w:tcW w:w="900" w:type="dxa"/>
            <w:tcBorders>
              <w:top w:val="single" w:sz="4" w:space="0" w:color="auto"/>
            </w:tcBorders>
          </w:tcPr>
          <w:p w14:paraId="62327ACB" w14:textId="77777777" w:rsidR="00F62BEF" w:rsidRPr="00E21D48" w:rsidRDefault="00F62BEF" w:rsidP="002A222D">
            <w:pPr>
              <w:rPr>
                <w:sz w:val="16"/>
                <w:szCs w:val="16"/>
              </w:rPr>
            </w:pPr>
          </w:p>
        </w:tc>
        <w:tc>
          <w:tcPr>
            <w:tcW w:w="990" w:type="dxa"/>
            <w:tcBorders>
              <w:top w:val="single" w:sz="4" w:space="0" w:color="auto"/>
            </w:tcBorders>
          </w:tcPr>
          <w:p w14:paraId="459D9842" w14:textId="77777777" w:rsidR="00F62BEF" w:rsidRPr="00E21D48" w:rsidRDefault="00F62BEF" w:rsidP="002A222D">
            <w:pPr>
              <w:rPr>
                <w:sz w:val="16"/>
                <w:szCs w:val="16"/>
              </w:rPr>
            </w:pPr>
          </w:p>
        </w:tc>
        <w:tc>
          <w:tcPr>
            <w:tcW w:w="810" w:type="dxa"/>
            <w:tcBorders>
              <w:top w:val="single" w:sz="4" w:space="0" w:color="auto"/>
            </w:tcBorders>
          </w:tcPr>
          <w:p w14:paraId="49E70600" w14:textId="77777777" w:rsidR="00F62BEF" w:rsidRPr="00E21D48" w:rsidRDefault="00F62BEF" w:rsidP="002A222D">
            <w:pPr>
              <w:rPr>
                <w:sz w:val="16"/>
                <w:szCs w:val="16"/>
              </w:rPr>
            </w:pPr>
          </w:p>
        </w:tc>
        <w:tc>
          <w:tcPr>
            <w:tcW w:w="990" w:type="dxa"/>
            <w:tcBorders>
              <w:top w:val="single" w:sz="4" w:space="0" w:color="auto"/>
            </w:tcBorders>
          </w:tcPr>
          <w:p w14:paraId="3EDE08AA" w14:textId="77777777" w:rsidR="00F62BEF" w:rsidRPr="00E21D48" w:rsidRDefault="00F62BEF" w:rsidP="002A222D">
            <w:pPr>
              <w:rPr>
                <w:b/>
                <w:sz w:val="16"/>
                <w:szCs w:val="16"/>
              </w:rPr>
            </w:pPr>
          </w:p>
        </w:tc>
        <w:tc>
          <w:tcPr>
            <w:tcW w:w="630" w:type="dxa"/>
            <w:tcBorders>
              <w:top w:val="single" w:sz="4" w:space="0" w:color="auto"/>
            </w:tcBorders>
          </w:tcPr>
          <w:p w14:paraId="66FF335A" w14:textId="77777777" w:rsidR="00F62BEF" w:rsidRPr="00E21D48" w:rsidRDefault="009971DF" w:rsidP="002A222D">
            <w:pPr>
              <w:rPr>
                <w:b/>
                <w:sz w:val="16"/>
                <w:szCs w:val="16"/>
              </w:rPr>
            </w:pPr>
            <w:r w:rsidRPr="00E21D48">
              <w:rPr>
                <w:b/>
                <w:sz w:val="16"/>
                <w:szCs w:val="16"/>
              </w:rPr>
              <w:t>4.09</w:t>
            </w:r>
          </w:p>
        </w:tc>
        <w:tc>
          <w:tcPr>
            <w:tcW w:w="720" w:type="dxa"/>
            <w:tcBorders>
              <w:top w:val="single" w:sz="4" w:space="0" w:color="auto"/>
            </w:tcBorders>
          </w:tcPr>
          <w:p w14:paraId="6761FC7A" w14:textId="77777777" w:rsidR="00F62BEF" w:rsidRPr="00E21D48" w:rsidRDefault="009971DF" w:rsidP="002A222D">
            <w:pPr>
              <w:rPr>
                <w:b/>
                <w:sz w:val="16"/>
                <w:szCs w:val="16"/>
              </w:rPr>
            </w:pPr>
            <w:r w:rsidRPr="00E21D48">
              <w:rPr>
                <w:sz w:val="16"/>
                <w:szCs w:val="16"/>
              </w:rPr>
              <w:t>0</w:t>
            </w:r>
            <w:r w:rsidRPr="00E21D48">
              <w:rPr>
                <w:b/>
                <w:sz w:val="16"/>
                <w:szCs w:val="16"/>
              </w:rPr>
              <w:t>.228</w:t>
            </w:r>
          </w:p>
        </w:tc>
      </w:tr>
      <w:tr w:rsidR="00F62BEF" w:rsidRPr="00E21D48" w14:paraId="5F3ECAA3" w14:textId="77777777" w:rsidTr="00E21D48">
        <w:trPr>
          <w:trHeight w:val="417"/>
        </w:trPr>
        <w:tc>
          <w:tcPr>
            <w:tcW w:w="3240" w:type="dxa"/>
            <w:shd w:val="clear" w:color="auto" w:fill="auto"/>
          </w:tcPr>
          <w:p w14:paraId="20097749" w14:textId="77777777" w:rsidR="00F62BEF" w:rsidRPr="00E21D48" w:rsidRDefault="009971DF" w:rsidP="002A222D">
            <w:pPr>
              <w:rPr>
                <w:sz w:val="16"/>
                <w:szCs w:val="16"/>
              </w:rPr>
            </w:pPr>
            <w:r w:rsidRPr="00E21D48">
              <w:rPr>
                <w:sz w:val="16"/>
                <w:szCs w:val="16"/>
              </w:rPr>
              <w:t>Data Transformation To Determine HIM Provider Competence</w:t>
            </w:r>
          </w:p>
        </w:tc>
        <w:tc>
          <w:tcPr>
            <w:tcW w:w="1080" w:type="dxa"/>
            <w:shd w:val="clear" w:color="auto" w:fill="auto"/>
          </w:tcPr>
          <w:p w14:paraId="2631FB05" w14:textId="77777777" w:rsidR="00F62BEF" w:rsidRPr="00E21D48" w:rsidRDefault="009971DF" w:rsidP="002A222D">
            <w:pPr>
              <w:rPr>
                <w:sz w:val="16"/>
                <w:szCs w:val="16"/>
              </w:rPr>
            </w:pPr>
            <w:r w:rsidRPr="00E21D48">
              <w:rPr>
                <w:sz w:val="16"/>
                <w:szCs w:val="16"/>
              </w:rPr>
              <w:t>133(34.8)</w:t>
            </w:r>
          </w:p>
        </w:tc>
        <w:tc>
          <w:tcPr>
            <w:tcW w:w="900" w:type="dxa"/>
          </w:tcPr>
          <w:p w14:paraId="6677BDF0" w14:textId="77777777" w:rsidR="00F62BEF" w:rsidRPr="00E21D48" w:rsidRDefault="009971DF" w:rsidP="002A222D">
            <w:pPr>
              <w:rPr>
                <w:sz w:val="16"/>
                <w:szCs w:val="16"/>
              </w:rPr>
            </w:pPr>
            <w:r w:rsidRPr="00E21D48">
              <w:rPr>
                <w:sz w:val="16"/>
                <w:szCs w:val="16"/>
              </w:rPr>
              <w:t>249(65.2)</w:t>
            </w:r>
          </w:p>
        </w:tc>
        <w:tc>
          <w:tcPr>
            <w:tcW w:w="990" w:type="dxa"/>
          </w:tcPr>
          <w:p w14:paraId="1ABE9933" w14:textId="77777777" w:rsidR="00F62BEF" w:rsidRPr="00E21D48" w:rsidRDefault="009971DF" w:rsidP="002A222D">
            <w:pPr>
              <w:rPr>
                <w:sz w:val="16"/>
                <w:szCs w:val="16"/>
              </w:rPr>
            </w:pPr>
            <w:r w:rsidRPr="00E21D48">
              <w:rPr>
                <w:sz w:val="16"/>
                <w:szCs w:val="16"/>
              </w:rPr>
              <w:t>0(0.00)</w:t>
            </w:r>
          </w:p>
        </w:tc>
        <w:tc>
          <w:tcPr>
            <w:tcW w:w="810" w:type="dxa"/>
          </w:tcPr>
          <w:p w14:paraId="1D07FA6B" w14:textId="77777777" w:rsidR="00F62BEF" w:rsidRPr="00E21D48" w:rsidRDefault="009971DF" w:rsidP="002A222D">
            <w:pPr>
              <w:rPr>
                <w:sz w:val="16"/>
                <w:szCs w:val="16"/>
              </w:rPr>
            </w:pPr>
            <w:r w:rsidRPr="00E21D48">
              <w:rPr>
                <w:sz w:val="16"/>
                <w:szCs w:val="16"/>
              </w:rPr>
              <w:t>0(0.00)</w:t>
            </w:r>
          </w:p>
        </w:tc>
        <w:tc>
          <w:tcPr>
            <w:tcW w:w="990" w:type="dxa"/>
          </w:tcPr>
          <w:p w14:paraId="561E99E3" w14:textId="77777777" w:rsidR="00F62BEF" w:rsidRPr="00E21D48" w:rsidRDefault="009971DF" w:rsidP="002A222D">
            <w:pPr>
              <w:rPr>
                <w:sz w:val="16"/>
                <w:szCs w:val="16"/>
              </w:rPr>
            </w:pPr>
            <w:r w:rsidRPr="00E21D48">
              <w:rPr>
                <w:sz w:val="16"/>
                <w:szCs w:val="16"/>
              </w:rPr>
              <w:t>0(0.00)</w:t>
            </w:r>
          </w:p>
        </w:tc>
        <w:tc>
          <w:tcPr>
            <w:tcW w:w="630" w:type="dxa"/>
          </w:tcPr>
          <w:p w14:paraId="6F026A16" w14:textId="77777777" w:rsidR="00F62BEF" w:rsidRPr="00E21D48" w:rsidRDefault="009971DF" w:rsidP="002A222D">
            <w:pPr>
              <w:rPr>
                <w:sz w:val="16"/>
                <w:szCs w:val="16"/>
              </w:rPr>
            </w:pPr>
            <w:r w:rsidRPr="00E21D48">
              <w:rPr>
                <w:sz w:val="16"/>
                <w:szCs w:val="16"/>
              </w:rPr>
              <w:t>4.35</w:t>
            </w:r>
          </w:p>
        </w:tc>
        <w:tc>
          <w:tcPr>
            <w:tcW w:w="720" w:type="dxa"/>
          </w:tcPr>
          <w:p w14:paraId="4AACB8EA" w14:textId="77777777" w:rsidR="00F62BEF" w:rsidRPr="00E21D48" w:rsidRDefault="009971DF" w:rsidP="002A222D">
            <w:pPr>
              <w:rPr>
                <w:sz w:val="16"/>
                <w:szCs w:val="16"/>
              </w:rPr>
            </w:pPr>
            <w:r w:rsidRPr="00E21D48">
              <w:rPr>
                <w:sz w:val="16"/>
                <w:szCs w:val="16"/>
              </w:rPr>
              <w:t>0.477</w:t>
            </w:r>
          </w:p>
        </w:tc>
      </w:tr>
      <w:tr w:rsidR="00F62BEF" w:rsidRPr="00E21D48" w14:paraId="5E6B027B" w14:textId="77777777" w:rsidTr="00E21D48">
        <w:trPr>
          <w:trHeight w:val="440"/>
        </w:trPr>
        <w:tc>
          <w:tcPr>
            <w:tcW w:w="3240" w:type="dxa"/>
            <w:shd w:val="clear" w:color="auto" w:fill="auto"/>
          </w:tcPr>
          <w:p w14:paraId="06F0C30F" w14:textId="77777777" w:rsidR="00F62BEF" w:rsidRPr="00E21D48" w:rsidRDefault="009971DF" w:rsidP="002A222D">
            <w:pPr>
              <w:rPr>
                <w:sz w:val="16"/>
                <w:szCs w:val="16"/>
              </w:rPr>
            </w:pPr>
            <w:r w:rsidRPr="00E21D48">
              <w:rPr>
                <w:sz w:val="16"/>
                <w:szCs w:val="16"/>
              </w:rPr>
              <w:t xml:space="preserve">Data Capture To Determine Provider Competence   </w:t>
            </w:r>
            <w:r w:rsidRPr="00E21D48">
              <w:rPr>
                <w:sz w:val="16"/>
                <w:szCs w:val="16"/>
              </w:rPr>
              <w:tab/>
            </w:r>
          </w:p>
        </w:tc>
        <w:tc>
          <w:tcPr>
            <w:tcW w:w="1080" w:type="dxa"/>
            <w:shd w:val="clear" w:color="auto" w:fill="auto"/>
          </w:tcPr>
          <w:p w14:paraId="5D77C2E1" w14:textId="77777777" w:rsidR="00F62BEF" w:rsidRPr="00E21D48" w:rsidRDefault="009971DF" w:rsidP="002A222D">
            <w:pPr>
              <w:rPr>
                <w:sz w:val="16"/>
                <w:szCs w:val="16"/>
              </w:rPr>
            </w:pPr>
            <w:r w:rsidRPr="00E21D48">
              <w:rPr>
                <w:sz w:val="16"/>
                <w:szCs w:val="16"/>
              </w:rPr>
              <w:t>124(32.5)</w:t>
            </w:r>
          </w:p>
        </w:tc>
        <w:tc>
          <w:tcPr>
            <w:tcW w:w="900" w:type="dxa"/>
          </w:tcPr>
          <w:p w14:paraId="567C26ED" w14:textId="77777777" w:rsidR="00F62BEF" w:rsidRPr="00E21D48" w:rsidRDefault="009971DF" w:rsidP="002A222D">
            <w:pPr>
              <w:rPr>
                <w:sz w:val="16"/>
                <w:szCs w:val="16"/>
              </w:rPr>
            </w:pPr>
            <w:r w:rsidRPr="00E21D48">
              <w:rPr>
                <w:sz w:val="16"/>
                <w:szCs w:val="16"/>
              </w:rPr>
              <w:t>257(67.3)</w:t>
            </w:r>
          </w:p>
        </w:tc>
        <w:tc>
          <w:tcPr>
            <w:tcW w:w="990" w:type="dxa"/>
          </w:tcPr>
          <w:p w14:paraId="73EE2F3B" w14:textId="77777777" w:rsidR="00F62BEF" w:rsidRPr="00E21D48" w:rsidRDefault="009971DF" w:rsidP="002A222D">
            <w:pPr>
              <w:rPr>
                <w:sz w:val="16"/>
                <w:szCs w:val="16"/>
              </w:rPr>
            </w:pPr>
            <w:r w:rsidRPr="00E21D48">
              <w:rPr>
                <w:sz w:val="16"/>
                <w:szCs w:val="16"/>
              </w:rPr>
              <w:t>1(.3)</w:t>
            </w:r>
          </w:p>
        </w:tc>
        <w:tc>
          <w:tcPr>
            <w:tcW w:w="810" w:type="dxa"/>
          </w:tcPr>
          <w:p w14:paraId="1396E22C" w14:textId="77777777" w:rsidR="00F62BEF" w:rsidRPr="00E21D48" w:rsidRDefault="009971DF" w:rsidP="002A222D">
            <w:pPr>
              <w:rPr>
                <w:sz w:val="16"/>
                <w:szCs w:val="16"/>
              </w:rPr>
            </w:pPr>
            <w:r w:rsidRPr="00E21D48">
              <w:rPr>
                <w:sz w:val="16"/>
                <w:szCs w:val="16"/>
              </w:rPr>
              <w:t>0(0.00)</w:t>
            </w:r>
          </w:p>
        </w:tc>
        <w:tc>
          <w:tcPr>
            <w:tcW w:w="990" w:type="dxa"/>
          </w:tcPr>
          <w:p w14:paraId="1E6F6FA7" w14:textId="77777777" w:rsidR="00F62BEF" w:rsidRPr="00E21D48" w:rsidRDefault="009971DF" w:rsidP="002A222D">
            <w:pPr>
              <w:rPr>
                <w:sz w:val="16"/>
                <w:szCs w:val="16"/>
              </w:rPr>
            </w:pPr>
            <w:r w:rsidRPr="00E21D48">
              <w:rPr>
                <w:sz w:val="16"/>
                <w:szCs w:val="16"/>
              </w:rPr>
              <w:t>0(0.00)</w:t>
            </w:r>
          </w:p>
        </w:tc>
        <w:tc>
          <w:tcPr>
            <w:tcW w:w="630" w:type="dxa"/>
          </w:tcPr>
          <w:p w14:paraId="341B1FF4" w14:textId="77777777" w:rsidR="00F62BEF" w:rsidRPr="00E21D48" w:rsidRDefault="009971DF" w:rsidP="002A222D">
            <w:pPr>
              <w:rPr>
                <w:sz w:val="16"/>
                <w:szCs w:val="16"/>
              </w:rPr>
            </w:pPr>
            <w:r w:rsidRPr="00E21D48">
              <w:rPr>
                <w:sz w:val="16"/>
                <w:szCs w:val="16"/>
              </w:rPr>
              <w:t>4.32</w:t>
            </w:r>
          </w:p>
        </w:tc>
        <w:tc>
          <w:tcPr>
            <w:tcW w:w="720" w:type="dxa"/>
          </w:tcPr>
          <w:p w14:paraId="0FA595A8" w14:textId="77777777" w:rsidR="00F62BEF" w:rsidRPr="00E21D48" w:rsidRDefault="009971DF" w:rsidP="002A222D">
            <w:pPr>
              <w:rPr>
                <w:sz w:val="16"/>
                <w:szCs w:val="16"/>
              </w:rPr>
            </w:pPr>
            <w:r w:rsidRPr="00E21D48">
              <w:rPr>
                <w:sz w:val="16"/>
                <w:szCs w:val="16"/>
              </w:rPr>
              <w:t>0.473</w:t>
            </w:r>
          </w:p>
        </w:tc>
      </w:tr>
      <w:tr w:rsidR="00F62BEF" w:rsidRPr="00E21D48" w14:paraId="47858334" w14:textId="77777777" w:rsidTr="00E21D48">
        <w:trPr>
          <w:trHeight w:val="490"/>
        </w:trPr>
        <w:tc>
          <w:tcPr>
            <w:tcW w:w="3240" w:type="dxa"/>
            <w:shd w:val="clear" w:color="auto" w:fill="auto"/>
          </w:tcPr>
          <w:p w14:paraId="4A4B0838" w14:textId="77777777" w:rsidR="00F62BEF" w:rsidRPr="00E21D48" w:rsidRDefault="009971DF" w:rsidP="002A222D">
            <w:pPr>
              <w:rPr>
                <w:sz w:val="16"/>
                <w:szCs w:val="16"/>
              </w:rPr>
            </w:pPr>
            <w:r w:rsidRPr="00E21D48">
              <w:rPr>
                <w:sz w:val="16"/>
                <w:szCs w:val="16"/>
              </w:rPr>
              <w:t>Data Sharing Among HIM Providers To Determine Competence</w:t>
            </w:r>
          </w:p>
        </w:tc>
        <w:tc>
          <w:tcPr>
            <w:tcW w:w="1080" w:type="dxa"/>
            <w:shd w:val="clear" w:color="auto" w:fill="auto"/>
          </w:tcPr>
          <w:p w14:paraId="3B871686" w14:textId="77777777" w:rsidR="00F62BEF" w:rsidRPr="00E21D48" w:rsidRDefault="009971DF" w:rsidP="002A222D">
            <w:pPr>
              <w:rPr>
                <w:sz w:val="16"/>
                <w:szCs w:val="16"/>
              </w:rPr>
            </w:pPr>
            <w:r w:rsidRPr="00E21D48">
              <w:rPr>
                <w:sz w:val="16"/>
                <w:szCs w:val="16"/>
              </w:rPr>
              <w:t>46(12)</w:t>
            </w:r>
          </w:p>
        </w:tc>
        <w:tc>
          <w:tcPr>
            <w:tcW w:w="900" w:type="dxa"/>
          </w:tcPr>
          <w:p w14:paraId="4877E5C6" w14:textId="77777777" w:rsidR="00F62BEF" w:rsidRPr="00E21D48" w:rsidRDefault="009971DF" w:rsidP="002A222D">
            <w:pPr>
              <w:rPr>
                <w:sz w:val="16"/>
                <w:szCs w:val="16"/>
              </w:rPr>
            </w:pPr>
            <w:r w:rsidRPr="00E21D48">
              <w:rPr>
                <w:sz w:val="16"/>
                <w:szCs w:val="16"/>
              </w:rPr>
              <w:t>336(88)</w:t>
            </w:r>
          </w:p>
        </w:tc>
        <w:tc>
          <w:tcPr>
            <w:tcW w:w="990" w:type="dxa"/>
          </w:tcPr>
          <w:p w14:paraId="3AB6C7A1" w14:textId="77777777" w:rsidR="00F62BEF" w:rsidRPr="00E21D48" w:rsidRDefault="009971DF" w:rsidP="002A222D">
            <w:pPr>
              <w:rPr>
                <w:sz w:val="16"/>
                <w:szCs w:val="16"/>
              </w:rPr>
            </w:pPr>
            <w:r w:rsidRPr="00E21D48">
              <w:rPr>
                <w:sz w:val="16"/>
                <w:szCs w:val="16"/>
              </w:rPr>
              <w:t>0(0.00)</w:t>
            </w:r>
          </w:p>
        </w:tc>
        <w:tc>
          <w:tcPr>
            <w:tcW w:w="810" w:type="dxa"/>
          </w:tcPr>
          <w:p w14:paraId="11153825" w14:textId="77777777" w:rsidR="00F62BEF" w:rsidRPr="00E21D48" w:rsidRDefault="009971DF" w:rsidP="002A222D">
            <w:pPr>
              <w:rPr>
                <w:sz w:val="16"/>
                <w:szCs w:val="16"/>
              </w:rPr>
            </w:pPr>
            <w:r w:rsidRPr="00E21D48">
              <w:rPr>
                <w:sz w:val="16"/>
                <w:szCs w:val="16"/>
              </w:rPr>
              <w:t>0(0.00)</w:t>
            </w:r>
          </w:p>
        </w:tc>
        <w:tc>
          <w:tcPr>
            <w:tcW w:w="990" w:type="dxa"/>
          </w:tcPr>
          <w:p w14:paraId="76178FF2" w14:textId="77777777" w:rsidR="00F62BEF" w:rsidRPr="00E21D48" w:rsidRDefault="009971DF" w:rsidP="002A222D">
            <w:pPr>
              <w:rPr>
                <w:sz w:val="16"/>
                <w:szCs w:val="16"/>
              </w:rPr>
            </w:pPr>
            <w:r w:rsidRPr="00E21D48">
              <w:rPr>
                <w:sz w:val="16"/>
                <w:szCs w:val="16"/>
              </w:rPr>
              <w:t>0(0.00)</w:t>
            </w:r>
          </w:p>
        </w:tc>
        <w:tc>
          <w:tcPr>
            <w:tcW w:w="630" w:type="dxa"/>
          </w:tcPr>
          <w:p w14:paraId="00FA3313" w14:textId="77777777" w:rsidR="00F62BEF" w:rsidRPr="00E21D48" w:rsidRDefault="009971DF" w:rsidP="002A222D">
            <w:pPr>
              <w:rPr>
                <w:sz w:val="16"/>
                <w:szCs w:val="16"/>
              </w:rPr>
            </w:pPr>
            <w:r w:rsidRPr="00E21D48">
              <w:rPr>
                <w:sz w:val="16"/>
                <w:szCs w:val="16"/>
              </w:rPr>
              <w:t>4.12</w:t>
            </w:r>
          </w:p>
        </w:tc>
        <w:tc>
          <w:tcPr>
            <w:tcW w:w="720" w:type="dxa"/>
          </w:tcPr>
          <w:p w14:paraId="198612A2" w14:textId="77777777" w:rsidR="00F62BEF" w:rsidRPr="00E21D48" w:rsidRDefault="009971DF" w:rsidP="002A222D">
            <w:pPr>
              <w:rPr>
                <w:sz w:val="16"/>
                <w:szCs w:val="16"/>
              </w:rPr>
            </w:pPr>
            <w:r w:rsidRPr="00E21D48">
              <w:rPr>
                <w:sz w:val="16"/>
                <w:szCs w:val="16"/>
              </w:rPr>
              <w:t>0.326</w:t>
            </w:r>
          </w:p>
        </w:tc>
      </w:tr>
      <w:tr w:rsidR="00F62BEF" w:rsidRPr="00E21D48" w14:paraId="39E27123" w14:textId="77777777" w:rsidTr="00E21D48">
        <w:trPr>
          <w:trHeight w:val="459"/>
        </w:trPr>
        <w:tc>
          <w:tcPr>
            <w:tcW w:w="3240" w:type="dxa"/>
            <w:shd w:val="clear" w:color="auto" w:fill="auto"/>
          </w:tcPr>
          <w:p w14:paraId="680749A0" w14:textId="77777777" w:rsidR="00F62BEF" w:rsidRPr="00E21D48" w:rsidRDefault="009971DF" w:rsidP="002A222D">
            <w:pPr>
              <w:rPr>
                <w:sz w:val="16"/>
                <w:szCs w:val="16"/>
              </w:rPr>
            </w:pPr>
            <w:r w:rsidRPr="00E21D48">
              <w:rPr>
                <w:sz w:val="16"/>
                <w:szCs w:val="16"/>
              </w:rPr>
              <w:t>Information governance to determine HIM provider competence</w:t>
            </w:r>
          </w:p>
        </w:tc>
        <w:tc>
          <w:tcPr>
            <w:tcW w:w="1080" w:type="dxa"/>
            <w:shd w:val="clear" w:color="auto" w:fill="auto"/>
          </w:tcPr>
          <w:p w14:paraId="7AA07EA6" w14:textId="77777777" w:rsidR="00F62BEF" w:rsidRPr="00E21D48" w:rsidRDefault="009971DF" w:rsidP="002A222D">
            <w:pPr>
              <w:rPr>
                <w:sz w:val="16"/>
                <w:szCs w:val="16"/>
              </w:rPr>
            </w:pPr>
            <w:r w:rsidRPr="00E21D48">
              <w:rPr>
                <w:sz w:val="16"/>
                <w:szCs w:val="16"/>
              </w:rPr>
              <w:t>44(11.5)</w:t>
            </w:r>
          </w:p>
        </w:tc>
        <w:tc>
          <w:tcPr>
            <w:tcW w:w="900" w:type="dxa"/>
          </w:tcPr>
          <w:p w14:paraId="7A27AC59" w14:textId="77777777" w:rsidR="00F62BEF" w:rsidRPr="00E21D48" w:rsidRDefault="009971DF" w:rsidP="002A222D">
            <w:pPr>
              <w:rPr>
                <w:sz w:val="16"/>
                <w:szCs w:val="16"/>
              </w:rPr>
            </w:pPr>
            <w:r w:rsidRPr="00E21D48">
              <w:rPr>
                <w:sz w:val="16"/>
                <w:szCs w:val="16"/>
              </w:rPr>
              <w:t>338(88.5)</w:t>
            </w:r>
          </w:p>
        </w:tc>
        <w:tc>
          <w:tcPr>
            <w:tcW w:w="990" w:type="dxa"/>
          </w:tcPr>
          <w:p w14:paraId="5F0BD0E2" w14:textId="77777777" w:rsidR="00F62BEF" w:rsidRPr="00E21D48" w:rsidRDefault="009971DF" w:rsidP="002A222D">
            <w:pPr>
              <w:rPr>
                <w:sz w:val="16"/>
                <w:szCs w:val="16"/>
              </w:rPr>
            </w:pPr>
            <w:r w:rsidRPr="00E21D48">
              <w:rPr>
                <w:sz w:val="16"/>
                <w:szCs w:val="16"/>
              </w:rPr>
              <w:t>0(0.00)</w:t>
            </w:r>
          </w:p>
        </w:tc>
        <w:tc>
          <w:tcPr>
            <w:tcW w:w="810" w:type="dxa"/>
          </w:tcPr>
          <w:p w14:paraId="6359665C" w14:textId="77777777" w:rsidR="00F62BEF" w:rsidRPr="00E21D48" w:rsidRDefault="009971DF" w:rsidP="002A222D">
            <w:pPr>
              <w:rPr>
                <w:sz w:val="16"/>
                <w:szCs w:val="16"/>
              </w:rPr>
            </w:pPr>
            <w:r w:rsidRPr="00E21D48">
              <w:rPr>
                <w:sz w:val="16"/>
                <w:szCs w:val="16"/>
              </w:rPr>
              <w:t>0(0.00)</w:t>
            </w:r>
          </w:p>
        </w:tc>
        <w:tc>
          <w:tcPr>
            <w:tcW w:w="990" w:type="dxa"/>
          </w:tcPr>
          <w:p w14:paraId="77B8C5B7" w14:textId="77777777" w:rsidR="00F62BEF" w:rsidRPr="00E21D48" w:rsidRDefault="009971DF" w:rsidP="002A222D">
            <w:pPr>
              <w:rPr>
                <w:sz w:val="16"/>
                <w:szCs w:val="16"/>
              </w:rPr>
            </w:pPr>
            <w:r w:rsidRPr="00E21D48">
              <w:rPr>
                <w:sz w:val="16"/>
                <w:szCs w:val="16"/>
              </w:rPr>
              <w:t>0(0.00)</w:t>
            </w:r>
          </w:p>
        </w:tc>
        <w:tc>
          <w:tcPr>
            <w:tcW w:w="630" w:type="dxa"/>
          </w:tcPr>
          <w:p w14:paraId="0685E5B6" w14:textId="77777777" w:rsidR="00F62BEF" w:rsidRPr="00E21D48" w:rsidRDefault="009971DF" w:rsidP="002A222D">
            <w:pPr>
              <w:rPr>
                <w:sz w:val="16"/>
                <w:szCs w:val="16"/>
              </w:rPr>
            </w:pPr>
            <w:r w:rsidRPr="00E21D48">
              <w:rPr>
                <w:sz w:val="16"/>
                <w:szCs w:val="16"/>
              </w:rPr>
              <w:t>4.12</w:t>
            </w:r>
          </w:p>
        </w:tc>
        <w:tc>
          <w:tcPr>
            <w:tcW w:w="720" w:type="dxa"/>
          </w:tcPr>
          <w:p w14:paraId="59CA1DB4" w14:textId="77777777" w:rsidR="00F62BEF" w:rsidRPr="00E21D48" w:rsidRDefault="009971DF" w:rsidP="002A222D">
            <w:pPr>
              <w:rPr>
                <w:sz w:val="16"/>
                <w:szCs w:val="16"/>
              </w:rPr>
            </w:pPr>
            <w:r w:rsidRPr="00E21D48">
              <w:rPr>
                <w:sz w:val="16"/>
                <w:szCs w:val="16"/>
              </w:rPr>
              <w:t>0.320</w:t>
            </w:r>
          </w:p>
        </w:tc>
      </w:tr>
      <w:tr w:rsidR="00F62BEF" w:rsidRPr="00E21D48" w14:paraId="32BD3E20" w14:textId="77777777" w:rsidTr="00E21D48">
        <w:trPr>
          <w:trHeight w:val="489"/>
        </w:trPr>
        <w:tc>
          <w:tcPr>
            <w:tcW w:w="3240" w:type="dxa"/>
            <w:shd w:val="clear" w:color="auto" w:fill="auto"/>
          </w:tcPr>
          <w:p w14:paraId="3F1B1106" w14:textId="77777777" w:rsidR="00F62BEF" w:rsidRPr="00E21D48" w:rsidRDefault="009971DF" w:rsidP="002A222D">
            <w:pPr>
              <w:rPr>
                <w:sz w:val="16"/>
                <w:szCs w:val="16"/>
              </w:rPr>
            </w:pPr>
            <w:r w:rsidRPr="00E21D48">
              <w:rPr>
                <w:sz w:val="16"/>
                <w:szCs w:val="16"/>
              </w:rPr>
              <w:t>Data  Validation To Determine Provider Competence</w:t>
            </w:r>
          </w:p>
        </w:tc>
        <w:tc>
          <w:tcPr>
            <w:tcW w:w="1080" w:type="dxa"/>
            <w:shd w:val="clear" w:color="auto" w:fill="auto"/>
          </w:tcPr>
          <w:p w14:paraId="0C68EDB2" w14:textId="77777777" w:rsidR="00F62BEF" w:rsidRPr="00E21D48" w:rsidRDefault="009971DF" w:rsidP="002A222D">
            <w:pPr>
              <w:rPr>
                <w:sz w:val="16"/>
                <w:szCs w:val="16"/>
              </w:rPr>
            </w:pPr>
            <w:r w:rsidRPr="00E21D48">
              <w:rPr>
                <w:sz w:val="16"/>
                <w:szCs w:val="16"/>
              </w:rPr>
              <w:t>37(9.7)</w:t>
            </w:r>
          </w:p>
        </w:tc>
        <w:tc>
          <w:tcPr>
            <w:tcW w:w="900" w:type="dxa"/>
          </w:tcPr>
          <w:p w14:paraId="30738953" w14:textId="77777777" w:rsidR="00F62BEF" w:rsidRPr="00E21D48" w:rsidRDefault="009971DF" w:rsidP="002A222D">
            <w:pPr>
              <w:rPr>
                <w:sz w:val="16"/>
                <w:szCs w:val="16"/>
              </w:rPr>
            </w:pPr>
            <w:r w:rsidRPr="00E21D48">
              <w:rPr>
                <w:sz w:val="16"/>
                <w:szCs w:val="16"/>
              </w:rPr>
              <w:t>343(89.8)</w:t>
            </w:r>
          </w:p>
        </w:tc>
        <w:tc>
          <w:tcPr>
            <w:tcW w:w="990" w:type="dxa"/>
          </w:tcPr>
          <w:p w14:paraId="5B680FD0" w14:textId="77777777" w:rsidR="00F62BEF" w:rsidRPr="00E21D48" w:rsidRDefault="009971DF" w:rsidP="002A222D">
            <w:pPr>
              <w:rPr>
                <w:sz w:val="16"/>
                <w:szCs w:val="16"/>
              </w:rPr>
            </w:pPr>
            <w:r w:rsidRPr="00E21D48">
              <w:rPr>
                <w:sz w:val="16"/>
                <w:szCs w:val="16"/>
              </w:rPr>
              <w:t>2(0.5)</w:t>
            </w:r>
          </w:p>
        </w:tc>
        <w:tc>
          <w:tcPr>
            <w:tcW w:w="810" w:type="dxa"/>
          </w:tcPr>
          <w:p w14:paraId="42339686" w14:textId="77777777" w:rsidR="00F62BEF" w:rsidRPr="00E21D48" w:rsidRDefault="009971DF" w:rsidP="002A222D">
            <w:pPr>
              <w:rPr>
                <w:sz w:val="16"/>
                <w:szCs w:val="16"/>
              </w:rPr>
            </w:pPr>
            <w:r w:rsidRPr="00E21D48">
              <w:rPr>
                <w:sz w:val="16"/>
                <w:szCs w:val="16"/>
              </w:rPr>
              <w:t>0(0.00)</w:t>
            </w:r>
          </w:p>
        </w:tc>
        <w:tc>
          <w:tcPr>
            <w:tcW w:w="990" w:type="dxa"/>
          </w:tcPr>
          <w:p w14:paraId="5022651A" w14:textId="77777777" w:rsidR="00F62BEF" w:rsidRPr="00E21D48" w:rsidRDefault="009971DF" w:rsidP="002A222D">
            <w:pPr>
              <w:rPr>
                <w:sz w:val="16"/>
                <w:szCs w:val="16"/>
              </w:rPr>
            </w:pPr>
            <w:r w:rsidRPr="00E21D48">
              <w:rPr>
                <w:sz w:val="16"/>
                <w:szCs w:val="16"/>
              </w:rPr>
              <w:t>0(0.00)</w:t>
            </w:r>
          </w:p>
        </w:tc>
        <w:tc>
          <w:tcPr>
            <w:tcW w:w="630" w:type="dxa"/>
          </w:tcPr>
          <w:p w14:paraId="528D68CA" w14:textId="77777777" w:rsidR="00F62BEF" w:rsidRPr="00E21D48" w:rsidRDefault="009971DF" w:rsidP="002A222D">
            <w:pPr>
              <w:rPr>
                <w:sz w:val="16"/>
                <w:szCs w:val="16"/>
              </w:rPr>
            </w:pPr>
            <w:r w:rsidRPr="00E21D48">
              <w:rPr>
                <w:sz w:val="16"/>
                <w:szCs w:val="16"/>
              </w:rPr>
              <w:t>4.09</w:t>
            </w:r>
          </w:p>
        </w:tc>
        <w:tc>
          <w:tcPr>
            <w:tcW w:w="720" w:type="dxa"/>
          </w:tcPr>
          <w:p w14:paraId="15F9FF20" w14:textId="77777777" w:rsidR="00F62BEF" w:rsidRPr="00E21D48" w:rsidRDefault="009971DF" w:rsidP="002A222D">
            <w:pPr>
              <w:rPr>
                <w:sz w:val="16"/>
                <w:szCs w:val="16"/>
              </w:rPr>
            </w:pPr>
            <w:r w:rsidRPr="00E21D48">
              <w:rPr>
                <w:sz w:val="16"/>
                <w:szCs w:val="16"/>
              </w:rPr>
              <w:t>0.307</w:t>
            </w:r>
          </w:p>
        </w:tc>
      </w:tr>
      <w:tr w:rsidR="00F62BEF" w:rsidRPr="00E21D48" w14:paraId="7872252C" w14:textId="77777777" w:rsidTr="00E21D48">
        <w:trPr>
          <w:trHeight w:val="539"/>
        </w:trPr>
        <w:tc>
          <w:tcPr>
            <w:tcW w:w="3240" w:type="dxa"/>
            <w:shd w:val="clear" w:color="auto" w:fill="auto"/>
          </w:tcPr>
          <w:p w14:paraId="210520C0" w14:textId="77777777" w:rsidR="00F62BEF" w:rsidRPr="00E21D48" w:rsidRDefault="009971DF" w:rsidP="002A222D">
            <w:pPr>
              <w:rPr>
                <w:sz w:val="16"/>
                <w:szCs w:val="16"/>
              </w:rPr>
            </w:pPr>
            <w:r w:rsidRPr="00E21D48">
              <w:rPr>
                <w:sz w:val="16"/>
                <w:szCs w:val="16"/>
              </w:rPr>
              <w:t>Data Maintenance To Determine Provider Competence</w:t>
            </w:r>
          </w:p>
        </w:tc>
        <w:tc>
          <w:tcPr>
            <w:tcW w:w="1080" w:type="dxa"/>
            <w:shd w:val="clear" w:color="auto" w:fill="auto"/>
          </w:tcPr>
          <w:p w14:paraId="5CC63865" w14:textId="77777777" w:rsidR="00F62BEF" w:rsidRPr="00E21D48" w:rsidRDefault="009971DF" w:rsidP="002A222D">
            <w:pPr>
              <w:rPr>
                <w:sz w:val="16"/>
                <w:szCs w:val="16"/>
              </w:rPr>
            </w:pPr>
            <w:r w:rsidRPr="00E21D48">
              <w:rPr>
                <w:sz w:val="16"/>
                <w:szCs w:val="16"/>
              </w:rPr>
              <w:t>30(7.9)</w:t>
            </w:r>
          </w:p>
        </w:tc>
        <w:tc>
          <w:tcPr>
            <w:tcW w:w="900" w:type="dxa"/>
          </w:tcPr>
          <w:p w14:paraId="3B6E61F1" w14:textId="77777777" w:rsidR="00F62BEF" w:rsidRPr="00E21D48" w:rsidRDefault="009971DF" w:rsidP="002A222D">
            <w:pPr>
              <w:rPr>
                <w:sz w:val="16"/>
                <w:szCs w:val="16"/>
              </w:rPr>
            </w:pPr>
            <w:r w:rsidRPr="00E21D48">
              <w:rPr>
                <w:sz w:val="16"/>
                <w:szCs w:val="16"/>
              </w:rPr>
              <w:t>352(92.1)</w:t>
            </w:r>
          </w:p>
        </w:tc>
        <w:tc>
          <w:tcPr>
            <w:tcW w:w="990" w:type="dxa"/>
          </w:tcPr>
          <w:p w14:paraId="14B03FEF" w14:textId="77777777" w:rsidR="00F62BEF" w:rsidRPr="00E21D48" w:rsidRDefault="009971DF" w:rsidP="002A222D">
            <w:pPr>
              <w:rPr>
                <w:sz w:val="16"/>
                <w:szCs w:val="16"/>
              </w:rPr>
            </w:pPr>
            <w:r w:rsidRPr="00E21D48">
              <w:rPr>
                <w:sz w:val="16"/>
                <w:szCs w:val="16"/>
              </w:rPr>
              <w:t>0(0.00)</w:t>
            </w:r>
          </w:p>
        </w:tc>
        <w:tc>
          <w:tcPr>
            <w:tcW w:w="810" w:type="dxa"/>
          </w:tcPr>
          <w:p w14:paraId="48915E15" w14:textId="77777777" w:rsidR="00F62BEF" w:rsidRPr="00E21D48" w:rsidRDefault="009971DF" w:rsidP="002A222D">
            <w:pPr>
              <w:rPr>
                <w:sz w:val="16"/>
                <w:szCs w:val="16"/>
              </w:rPr>
            </w:pPr>
            <w:r w:rsidRPr="00E21D48">
              <w:rPr>
                <w:sz w:val="16"/>
                <w:szCs w:val="16"/>
              </w:rPr>
              <w:t>0(0.00)</w:t>
            </w:r>
          </w:p>
        </w:tc>
        <w:tc>
          <w:tcPr>
            <w:tcW w:w="990" w:type="dxa"/>
          </w:tcPr>
          <w:p w14:paraId="0BD3368E" w14:textId="77777777" w:rsidR="00F62BEF" w:rsidRPr="00E21D48" w:rsidRDefault="009971DF" w:rsidP="002A222D">
            <w:pPr>
              <w:rPr>
                <w:sz w:val="16"/>
                <w:szCs w:val="16"/>
              </w:rPr>
            </w:pPr>
            <w:r w:rsidRPr="00E21D48">
              <w:rPr>
                <w:sz w:val="16"/>
                <w:szCs w:val="16"/>
              </w:rPr>
              <w:t>0(0.00)</w:t>
            </w:r>
          </w:p>
        </w:tc>
        <w:tc>
          <w:tcPr>
            <w:tcW w:w="630" w:type="dxa"/>
          </w:tcPr>
          <w:p w14:paraId="40E0A0C8" w14:textId="77777777" w:rsidR="00F62BEF" w:rsidRPr="00E21D48" w:rsidRDefault="009971DF" w:rsidP="002A222D">
            <w:pPr>
              <w:rPr>
                <w:sz w:val="16"/>
                <w:szCs w:val="16"/>
              </w:rPr>
            </w:pPr>
            <w:r w:rsidRPr="00E21D48">
              <w:rPr>
                <w:sz w:val="16"/>
                <w:szCs w:val="16"/>
              </w:rPr>
              <w:t>4.08</w:t>
            </w:r>
          </w:p>
        </w:tc>
        <w:tc>
          <w:tcPr>
            <w:tcW w:w="720" w:type="dxa"/>
          </w:tcPr>
          <w:p w14:paraId="0484DF2B" w14:textId="77777777" w:rsidR="00F62BEF" w:rsidRPr="00E21D48" w:rsidRDefault="009971DF" w:rsidP="002A222D">
            <w:pPr>
              <w:rPr>
                <w:sz w:val="16"/>
                <w:szCs w:val="16"/>
              </w:rPr>
            </w:pPr>
            <w:r w:rsidRPr="00E21D48">
              <w:rPr>
                <w:sz w:val="16"/>
                <w:szCs w:val="16"/>
              </w:rPr>
              <w:t>0.269</w:t>
            </w:r>
          </w:p>
        </w:tc>
      </w:tr>
      <w:tr w:rsidR="00F62BEF" w:rsidRPr="00E21D48" w14:paraId="77114743" w14:textId="77777777" w:rsidTr="00E21D48">
        <w:trPr>
          <w:trHeight w:val="416"/>
        </w:trPr>
        <w:tc>
          <w:tcPr>
            <w:tcW w:w="3240" w:type="dxa"/>
            <w:shd w:val="clear" w:color="auto" w:fill="auto"/>
          </w:tcPr>
          <w:p w14:paraId="4E08FDCC" w14:textId="77777777" w:rsidR="00F62BEF" w:rsidRPr="00E21D48" w:rsidRDefault="009971DF" w:rsidP="002A222D">
            <w:pPr>
              <w:rPr>
                <w:sz w:val="16"/>
                <w:szCs w:val="16"/>
              </w:rPr>
            </w:pPr>
            <w:r w:rsidRPr="00E21D48">
              <w:rPr>
                <w:sz w:val="16"/>
                <w:szCs w:val="16"/>
              </w:rPr>
              <w:t>Decision Support To Determine HIM Provider Competence.</w:t>
            </w:r>
          </w:p>
        </w:tc>
        <w:tc>
          <w:tcPr>
            <w:tcW w:w="1080" w:type="dxa"/>
            <w:shd w:val="clear" w:color="auto" w:fill="auto"/>
          </w:tcPr>
          <w:p w14:paraId="49FD5BD7" w14:textId="77777777" w:rsidR="00F62BEF" w:rsidRPr="00E21D48" w:rsidRDefault="009971DF" w:rsidP="002A222D">
            <w:pPr>
              <w:rPr>
                <w:sz w:val="16"/>
                <w:szCs w:val="16"/>
              </w:rPr>
            </w:pPr>
            <w:r w:rsidRPr="00E21D48">
              <w:rPr>
                <w:sz w:val="16"/>
                <w:szCs w:val="16"/>
              </w:rPr>
              <w:t>2(0.5)</w:t>
            </w:r>
          </w:p>
        </w:tc>
        <w:tc>
          <w:tcPr>
            <w:tcW w:w="900" w:type="dxa"/>
          </w:tcPr>
          <w:p w14:paraId="17B9340E" w14:textId="77777777" w:rsidR="00F62BEF" w:rsidRPr="00E21D48" w:rsidRDefault="009971DF" w:rsidP="002A222D">
            <w:pPr>
              <w:rPr>
                <w:sz w:val="16"/>
                <w:szCs w:val="16"/>
              </w:rPr>
            </w:pPr>
            <w:r w:rsidRPr="00E21D48">
              <w:rPr>
                <w:sz w:val="16"/>
                <w:szCs w:val="16"/>
              </w:rPr>
              <w:t>380(99.5)</w:t>
            </w:r>
          </w:p>
        </w:tc>
        <w:tc>
          <w:tcPr>
            <w:tcW w:w="990" w:type="dxa"/>
          </w:tcPr>
          <w:p w14:paraId="370EB49C" w14:textId="77777777" w:rsidR="00F62BEF" w:rsidRPr="00E21D48" w:rsidRDefault="009971DF" w:rsidP="002A222D">
            <w:pPr>
              <w:rPr>
                <w:sz w:val="16"/>
                <w:szCs w:val="16"/>
              </w:rPr>
            </w:pPr>
            <w:r w:rsidRPr="00E21D48">
              <w:rPr>
                <w:sz w:val="16"/>
                <w:szCs w:val="16"/>
              </w:rPr>
              <w:t>0(0.00)</w:t>
            </w:r>
          </w:p>
        </w:tc>
        <w:tc>
          <w:tcPr>
            <w:tcW w:w="810" w:type="dxa"/>
          </w:tcPr>
          <w:p w14:paraId="4A338F00" w14:textId="77777777" w:rsidR="00F62BEF" w:rsidRPr="00E21D48" w:rsidRDefault="009971DF" w:rsidP="002A222D">
            <w:pPr>
              <w:rPr>
                <w:sz w:val="16"/>
                <w:szCs w:val="16"/>
              </w:rPr>
            </w:pPr>
            <w:r w:rsidRPr="00E21D48">
              <w:rPr>
                <w:sz w:val="16"/>
                <w:szCs w:val="16"/>
              </w:rPr>
              <w:t>0(0.00)</w:t>
            </w:r>
          </w:p>
        </w:tc>
        <w:tc>
          <w:tcPr>
            <w:tcW w:w="990" w:type="dxa"/>
          </w:tcPr>
          <w:p w14:paraId="3701D408" w14:textId="77777777" w:rsidR="00F62BEF" w:rsidRPr="00E21D48" w:rsidRDefault="009971DF" w:rsidP="002A222D">
            <w:pPr>
              <w:rPr>
                <w:sz w:val="16"/>
                <w:szCs w:val="16"/>
              </w:rPr>
            </w:pPr>
            <w:r w:rsidRPr="00E21D48">
              <w:rPr>
                <w:sz w:val="16"/>
                <w:szCs w:val="16"/>
              </w:rPr>
              <w:t>0(0.00)</w:t>
            </w:r>
          </w:p>
        </w:tc>
        <w:tc>
          <w:tcPr>
            <w:tcW w:w="630" w:type="dxa"/>
          </w:tcPr>
          <w:p w14:paraId="5C30195C" w14:textId="77777777" w:rsidR="00F62BEF" w:rsidRPr="00E21D48" w:rsidRDefault="009971DF" w:rsidP="002A222D">
            <w:pPr>
              <w:rPr>
                <w:sz w:val="16"/>
                <w:szCs w:val="16"/>
              </w:rPr>
            </w:pPr>
            <w:r w:rsidRPr="00E21D48">
              <w:rPr>
                <w:sz w:val="16"/>
                <w:szCs w:val="16"/>
              </w:rPr>
              <w:t>4.01</w:t>
            </w:r>
          </w:p>
        </w:tc>
        <w:tc>
          <w:tcPr>
            <w:tcW w:w="720" w:type="dxa"/>
          </w:tcPr>
          <w:p w14:paraId="3C49D230" w14:textId="77777777" w:rsidR="00F62BEF" w:rsidRPr="00E21D48" w:rsidRDefault="009971DF" w:rsidP="002A222D">
            <w:pPr>
              <w:rPr>
                <w:sz w:val="16"/>
                <w:szCs w:val="16"/>
              </w:rPr>
            </w:pPr>
            <w:r w:rsidRPr="00E21D48">
              <w:rPr>
                <w:sz w:val="16"/>
                <w:szCs w:val="16"/>
              </w:rPr>
              <w:t>0.072</w:t>
            </w:r>
          </w:p>
        </w:tc>
      </w:tr>
      <w:tr w:rsidR="00F62BEF" w:rsidRPr="00E21D48" w14:paraId="1F1A30AC" w14:textId="77777777" w:rsidTr="00384345">
        <w:trPr>
          <w:trHeight w:val="513"/>
        </w:trPr>
        <w:tc>
          <w:tcPr>
            <w:tcW w:w="3240" w:type="dxa"/>
            <w:shd w:val="clear" w:color="auto" w:fill="auto"/>
          </w:tcPr>
          <w:p w14:paraId="6CE7CEA5" w14:textId="77777777" w:rsidR="00F62BEF" w:rsidRPr="00E21D48" w:rsidRDefault="009971DF" w:rsidP="002A222D">
            <w:pPr>
              <w:rPr>
                <w:sz w:val="16"/>
                <w:szCs w:val="16"/>
              </w:rPr>
            </w:pPr>
            <w:r w:rsidRPr="00E21D48">
              <w:rPr>
                <w:sz w:val="16"/>
                <w:szCs w:val="16"/>
              </w:rPr>
              <w:t>Information dissemination to determine HIM provider competence.</w:t>
            </w:r>
          </w:p>
        </w:tc>
        <w:tc>
          <w:tcPr>
            <w:tcW w:w="1080" w:type="dxa"/>
            <w:shd w:val="clear" w:color="auto" w:fill="auto"/>
          </w:tcPr>
          <w:p w14:paraId="13EF9325" w14:textId="77777777" w:rsidR="00F62BEF" w:rsidRPr="00E21D48" w:rsidRDefault="009971DF" w:rsidP="002A222D">
            <w:pPr>
              <w:rPr>
                <w:sz w:val="16"/>
                <w:szCs w:val="16"/>
              </w:rPr>
            </w:pPr>
            <w:r w:rsidRPr="00E21D48">
              <w:rPr>
                <w:sz w:val="16"/>
                <w:szCs w:val="16"/>
              </w:rPr>
              <w:t>5(1.3)</w:t>
            </w:r>
          </w:p>
        </w:tc>
        <w:tc>
          <w:tcPr>
            <w:tcW w:w="900" w:type="dxa"/>
          </w:tcPr>
          <w:p w14:paraId="68ECA803" w14:textId="77777777" w:rsidR="00F62BEF" w:rsidRPr="00E21D48" w:rsidRDefault="009971DF" w:rsidP="002A222D">
            <w:pPr>
              <w:rPr>
                <w:sz w:val="16"/>
                <w:szCs w:val="16"/>
              </w:rPr>
            </w:pPr>
            <w:r w:rsidRPr="00E21D48">
              <w:rPr>
                <w:sz w:val="16"/>
                <w:szCs w:val="16"/>
              </w:rPr>
              <w:t>376(98.4)</w:t>
            </w:r>
          </w:p>
        </w:tc>
        <w:tc>
          <w:tcPr>
            <w:tcW w:w="990" w:type="dxa"/>
          </w:tcPr>
          <w:p w14:paraId="59F6766C" w14:textId="77777777" w:rsidR="00F62BEF" w:rsidRPr="00E21D48" w:rsidRDefault="009971DF" w:rsidP="002A222D">
            <w:pPr>
              <w:rPr>
                <w:sz w:val="16"/>
                <w:szCs w:val="16"/>
              </w:rPr>
            </w:pPr>
            <w:r w:rsidRPr="00E21D48">
              <w:rPr>
                <w:sz w:val="16"/>
                <w:szCs w:val="16"/>
              </w:rPr>
              <w:t>1(0.3)</w:t>
            </w:r>
          </w:p>
        </w:tc>
        <w:tc>
          <w:tcPr>
            <w:tcW w:w="810" w:type="dxa"/>
          </w:tcPr>
          <w:p w14:paraId="5F29E653" w14:textId="77777777" w:rsidR="00F62BEF" w:rsidRPr="00E21D48" w:rsidRDefault="009971DF" w:rsidP="002A222D">
            <w:pPr>
              <w:rPr>
                <w:sz w:val="16"/>
                <w:szCs w:val="16"/>
              </w:rPr>
            </w:pPr>
            <w:r w:rsidRPr="00E21D48">
              <w:rPr>
                <w:sz w:val="16"/>
                <w:szCs w:val="16"/>
              </w:rPr>
              <w:t>0(0.00)</w:t>
            </w:r>
          </w:p>
        </w:tc>
        <w:tc>
          <w:tcPr>
            <w:tcW w:w="990" w:type="dxa"/>
          </w:tcPr>
          <w:p w14:paraId="6575D6DE" w14:textId="77777777" w:rsidR="00F62BEF" w:rsidRPr="00E21D48" w:rsidRDefault="009971DF" w:rsidP="002A222D">
            <w:pPr>
              <w:rPr>
                <w:sz w:val="16"/>
                <w:szCs w:val="16"/>
              </w:rPr>
            </w:pPr>
            <w:r w:rsidRPr="00E21D48">
              <w:rPr>
                <w:sz w:val="16"/>
                <w:szCs w:val="16"/>
              </w:rPr>
              <w:t>0(0.00)</w:t>
            </w:r>
          </w:p>
        </w:tc>
        <w:tc>
          <w:tcPr>
            <w:tcW w:w="630" w:type="dxa"/>
          </w:tcPr>
          <w:p w14:paraId="74C0DEE2" w14:textId="77777777" w:rsidR="00F62BEF" w:rsidRPr="00E21D48" w:rsidRDefault="009971DF" w:rsidP="002A222D">
            <w:pPr>
              <w:rPr>
                <w:sz w:val="16"/>
                <w:szCs w:val="16"/>
              </w:rPr>
            </w:pPr>
            <w:r w:rsidRPr="00E21D48">
              <w:rPr>
                <w:sz w:val="16"/>
                <w:szCs w:val="16"/>
              </w:rPr>
              <w:t>4.01</w:t>
            </w:r>
          </w:p>
        </w:tc>
        <w:tc>
          <w:tcPr>
            <w:tcW w:w="720" w:type="dxa"/>
          </w:tcPr>
          <w:p w14:paraId="263374F2" w14:textId="77777777" w:rsidR="00F62BEF" w:rsidRPr="00E21D48" w:rsidRDefault="009971DF" w:rsidP="002A222D">
            <w:pPr>
              <w:rPr>
                <w:sz w:val="16"/>
                <w:szCs w:val="16"/>
              </w:rPr>
            </w:pPr>
            <w:r w:rsidRPr="00E21D48">
              <w:rPr>
                <w:sz w:val="16"/>
                <w:szCs w:val="16"/>
              </w:rPr>
              <w:t>0.125</w:t>
            </w:r>
          </w:p>
        </w:tc>
      </w:tr>
      <w:tr w:rsidR="00F62BEF" w:rsidRPr="00E21D48" w14:paraId="2243EB99" w14:textId="77777777" w:rsidTr="00E21D48">
        <w:trPr>
          <w:trHeight w:val="223"/>
        </w:trPr>
        <w:tc>
          <w:tcPr>
            <w:tcW w:w="3240" w:type="dxa"/>
            <w:shd w:val="clear" w:color="auto" w:fill="auto"/>
          </w:tcPr>
          <w:p w14:paraId="4AC9F845" w14:textId="77777777" w:rsidR="00F62BEF" w:rsidRPr="00E21D48" w:rsidRDefault="00E149FF" w:rsidP="002A222D">
            <w:pPr>
              <w:jc w:val="both"/>
              <w:rPr>
                <w:sz w:val="16"/>
                <w:szCs w:val="16"/>
              </w:rPr>
            </w:pPr>
            <w:r w:rsidRPr="00E21D48">
              <w:rPr>
                <w:sz w:val="16"/>
                <w:szCs w:val="16"/>
              </w:rPr>
              <w:t>I</w:t>
            </w:r>
            <w:r w:rsidR="009971DF" w:rsidRPr="00E21D48">
              <w:rPr>
                <w:sz w:val="16"/>
                <w:szCs w:val="16"/>
              </w:rPr>
              <w:t>nnovation to determine HIM provider competence</w:t>
            </w:r>
          </w:p>
        </w:tc>
        <w:tc>
          <w:tcPr>
            <w:tcW w:w="1080" w:type="dxa"/>
            <w:shd w:val="clear" w:color="auto" w:fill="auto"/>
          </w:tcPr>
          <w:p w14:paraId="41465B57" w14:textId="77777777" w:rsidR="00F62BEF" w:rsidRPr="00E21D48" w:rsidRDefault="009971DF" w:rsidP="002A222D">
            <w:pPr>
              <w:jc w:val="both"/>
              <w:rPr>
                <w:sz w:val="16"/>
                <w:szCs w:val="16"/>
              </w:rPr>
            </w:pPr>
            <w:r w:rsidRPr="00E21D48">
              <w:rPr>
                <w:sz w:val="16"/>
                <w:szCs w:val="16"/>
              </w:rPr>
              <w:t>4(1.0)</w:t>
            </w:r>
          </w:p>
        </w:tc>
        <w:tc>
          <w:tcPr>
            <w:tcW w:w="900" w:type="dxa"/>
          </w:tcPr>
          <w:p w14:paraId="432ADE24" w14:textId="77777777" w:rsidR="00F62BEF" w:rsidRPr="00E21D48" w:rsidRDefault="009971DF" w:rsidP="002A222D">
            <w:pPr>
              <w:jc w:val="both"/>
              <w:rPr>
                <w:sz w:val="16"/>
                <w:szCs w:val="16"/>
              </w:rPr>
            </w:pPr>
            <w:r w:rsidRPr="00E21D48">
              <w:rPr>
                <w:sz w:val="16"/>
                <w:szCs w:val="16"/>
              </w:rPr>
              <w:t>377(98.7)</w:t>
            </w:r>
          </w:p>
        </w:tc>
        <w:tc>
          <w:tcPr>
            <w:tcW w:w="990" w:type="dxa"/>
          </w:tcPr>
          <w:p w14:paraId="5E98D422" w14:textId="77777777" w:rsidR="00F62BEF" w:rsidRPr="00E21D48" w:rsidRDefault="009971DF" w:rsidP="002A222D">
            <w:pPr>
              <w:jc w:val="both"/>
              <w:rPr>
                <w:sz w:val="16"/>
                <w:szCs w:val="16"/>
              </w:rPr>
            </w:pPr>
            <w:r w:rsidRPr="00E21D48">
              <w:rPr>
                <w:sz w:val="16"/>
                <w:szCs w:val="16"/>
              </w:rPr>
              <w:t>1(0.3)</w:t>
            </w:r>
          </w:p>
        </w:tc>
        <w:tc>
          <w:tcPr>
            <w:tcW w:w="810" w:type="dxa"/>
          </w:tcPr>
          <w:p w14:paraId="280EFA04" w14:textId="77777777" w:rsidR="00F62BEF" w:rsidRPr="00E21D48" w:rsidRDefault="009971DF" w:rsidP="002A222D">
            <w:pPr>
              <w:jc w:val="both"/>
              <w:rPr>
                <w:sz w:val="16"/>
                <w:szCs w:val="16"/>
              </w:rPr>
            </w:pPr>
            <w:r w:rsidRPr="00E21D48">
              <w:rPr>
                <w:sz w:val="16"/>
                <w:szCs w:val="16"/>
              </w:rPr>
              <w:t>0(0.00)</w:t>
            </w:r>
          </w:p>
        </w:tc>
        <w:tc>
          <w:tcPr>
            <w:tcW w:w="990" w:type="dxa"/>
          </w:tcPr>
          <w:p w14:paraId="619A20E0" w14:textId="77777777" w:rsidR="00F62BEF" w:rsidRPr="00E21D48" w:rsidRDefault="009971DF" w:rsidP="002A222D">
            <w:pPr>
              <w:jc w:val="both"/>
              <w:rPr>
                <w:sz w:val="16"/>
                <w:szCs w:val="16"/>
              </w:rPr>
            </w:pPr>
            <w:r w:rsidRPr="00E21D48">
              <w:rPr>
                <w:sz w:val="16"/>
                <w:szCs w:val="16"/>
              </w:rPr>
              <w:t>0(0.00)</w:t>
            </w:r>
          </w:p>
        </w:tc>
        <w:tc>
          <w:tcPr>
            <w:tcW w:w="630" w:type="dxa"/>
          </w:tcPr>
          <w:p w14:paraId="70EC1EC5" w14:textId="77777777" w:rsidR="00F62BEF" w:rsidRPr="00E21D48" w:rsidRDefault="009971DF" w:rsidP="002A222D">
            <w:pPr>
              <w:jc w:val="both"/>
              <w:rPr>
                <w:sz w:val="16"/>
                <w:szCs w:val="16"/>
              </w:rPr>
            </w:pPr>
            <w:r w:rsidRPr="00E21D48">
              <w:rPr>
                <w:sz w:val="16"/>
                <w:szCs w:val="16"/>
              </w:rPr>
              <w:t>4.01</w:t>
            </w:r>
          </w:p>
        </w:tc>
        <w:tc>
          <w:tcPr>
            <w:tcW w:w="720" w:type="dxa"/>
          </w:tcPr>
          <w:p w14:paraId="2D654CE6" w14:textId="77777777" w:rsidR="00F62BEF" w:rsidRPr="00E21D48" w:rsidRDefault="009971DF" w:rsidP="002A222D">
            <w:pPr>
              <w:jc w:val="both"/>
              <w:rPr>
                <w:sz w:val="16"/>
                <w:szCs w:val="16"/>
              </w:rPr>
            </w:pPr>
            <w:r w:rsidRPr="00E21D48">
              <w:rPr>
                <w:sz w:val="16"/>
                <w:szCs w:val="16"/>
              </w:rPr>
              <w:t>0.114</w:t>
            </w:r>
          </w:p>
        </w:tc>
      </w:tr>
      <w:tr w:rsidR="00F62BEF" w:rsidRPr="00E21D48" w14:paraId="1DB90BA9" w14:textId="77777777" w:rsidTr="00E21D48">
        <w:trPr>
          <w:trHeight w:val="513"/>
        </w:trPr>
        <w:tc>
          <w:tcPr>
            <w:tcW w:w="3240" w:type="dxa"/>
            <w:shd w:val="clear" w:color="auto" w:fill="auto"/>
          </w:tcPr>
          <w:p w14:paraId="22B21078" w14:textId="77777777" w:rsidR="00F62BEF" w:rsidRPr="00E21D48" w:rsidRDefault="009971DF" w:rsidP="002A222D">
            <w:pPr>
              <w:jc w:val="both"/>
              <w:rPr>
                <w:sz w:val="16"/>
                <w:szCs w:val="16"/>
              </w:rPr>
            </w:pPr>
            <w:r w:rsidRPr="00E21D48">
              <w:rPr>
                <w:sz w:val="16"/>
                <w:szCs w:val="16"/>
              </w:rPr>
              <w:t>Data/Information Analysis To Determine HIM Provider competence</w:t>
            </w:r>
          </w:p>
        </w:tc>
        <w:tc>
          <w:tcPr>
            <w:tcW w:w="1080" w:type="dxa"/>
            <w:shd w:val="clear" w:color="auto" w:fill="auto"/>
          </w:tcPr>
          <w:p w14:paraId="242E94CD" w14:textId="77777777" w:rsidR="00F62BEF" w:rsidRPr="00E21D48" w:rsidRDefault="009971DF" w:rsidP="002A222D">
            <w:pPr>
              <w:jc w:val="both"/>
              <w:rPr>
                <w:sz w:val="16"/>
                <w:szCs w:val="16"/>
              </w:rPr>
            </w:pPr>
            <w:r w:rsidRPr="00E21D48">
              <w:rPr>
                <w:sz w:val="16"/>
                <w:szCs w:val="16"/>
              </w:rPr>
              <w:t>1(.3)</w:t>
            </w:r>
          </w:p>
        </w:tc>
        <w:tc>
          <w:tcPr>
            <w:tcW w:w="900" w:type="dxa"/>
          </w:tcPr>
          <w:p w14:paraId="2A0F41B5" w14:textId="77777777" w:rsidR="00F62BEF" w:rsidRPr="00E21D48" w:rsidRDefault="009971DF" w:rsidP="002A222D">
            <w:pPr>
              <w:jc w:val="both"/>
              <w:rPr>
                <w:sz w:val="16"/>
                <w:szCs w:val="16"/>
              </w:rPr>
            </w:pPr>
            <w:r w:rsidRPr="00E21D48">
              <w:rPr>
                <w:sz w:val="16"/>
                <w:szCs w:val="16"/>
              </w:rPr>
              <w:t>379(99.2)</w:t>
            </w:r>
          </w:p>
        </w:tc>
        <w:tc>
          <w:tcPr>
            <w:tcW w:w="990" w:type="dxa"/>
          </w:tcPr>
          <w:p w14:paraId="2658904D" w14:textId="77777777" w:rsidR="00F62BEF" w:rsidRPr="00E21D48" w:rsidRDefault="009971DF" w:rsidP="002A222D">
            <w:pPr>
              <w:jc w:val="both"/>
              <w:rPr>
                <w:sz w:val="16"/>
                <w:szCs w:val="16"/>
              </w:rPr>
            </w:pPr>
            <w:r w:rsidRPr="00E21D48">
              <w:rPr>
                <w:sz w:val="16"/>
                <w:szCs w:val="16"/>
              </w:rPr>
              <w:t>2(0.5)</w:t>
            </w:r>
          </w:p>
        </w:tc>
        <w:tc>
          <w:tcPr>
            <w:tcW w:w="810" w:type="dxa"/>
          </w:tcPr>
          <w:p w14:paraId="2EA4A1C1" w14:textId="77777777" w:rsidR="00F62BEF" w:rsidRPr="00E21D48" w:rsidRDefault="009971DF" w:rsidP="002A222D">
            <w:pPr>
              <w:jc w:val="both"/>
              <w:rPr>
                <w:sz w:val="16"/>
                <w:szCs w:val="16"/>
              </w:rPr>
            </w:pPr>
            <w:r w:rsidRPr="00E21D48">
              <w:rPr>
                <w:sz w:val="16"/>
                <w:szCs w:val="16"/>
              </w:rPr>
              <w:t>0(0.00)</w:t>
            </w:r>
          </w:p>
        </w:tc>
        <w:tc>
          <w:tcPr>
            <w:tcW w:w="990" w:type="dxa"/>
          </w:tcPr>
          <w:p w14:paraId="7CDE4366" w14:textId="77777777" w:rsidR="00F62BEF" w:rsidRPr="00E21D48" w:rsidRDefault="009971DF" w:rsidP="002A222D">
            <w:pPr>
              <w:jc w:val="both"/>
              <w:rPr>
                <w:sz w:val="16"/>
                <w:szCs w:val="16"/>
              </w:rPr>
            </w:pPr>
            <w:r w:rsidRPr="00E21D48">
              <w:rPr>
                <w:sz w:val="16"/>
                <w:szCs w:val="16"/>
              </w:rPr>
              <w:t>0(0.00)</w:t>
            </w:r>
          </w:p>
        </w:tc>
        <w:tc>
          <w:tcPr>
            <w:tcW w:w="630" w:type="dxa"/>
          </w:tcPr>
          <w:p w14:paraId="75CC9B89" w14:textId="77777777" w:rsidR="00F62BEF" w:rsidRPr="00E21D48" w:rsidRDefault="009971DF" w:rsidP="002A222D">
            <w:pPr>
              <w:jc w:val="both"/>
              <w:rPr>
                <w:sz w:val="16"/>
                <w:szCs w:val="16"/>
              </w:rPr>
            </w:pPr>
            <w:r w:rsidRPr="00E21D48">
              <w:rPr>
                <w:sz w:val="16"/>
                <w:szCs w:val="16"/>
              </w:rPr>
              <w:t>4.00</w:t>
            </w:r>
          </w:p>
        </w:tc>
        <w:tc>
          <w:tcPr>
            <w:tcW w:w="720" w:type="dxa"/>
          </w:tcPr>
          <w:p w14:paraId="4577BDCC" w14:textId="77777777" w:rsidR="00F62BEF" w:rsidRPr="00E21D48" w:rsidRDefault="009971DF" w:rsidP="002A222D">
            <w:pPr>
              <w:jc w:val="both"/>
              <w:rPr>
                <w:sz w:val="16"/>
                <w:szCs w:val="16"/>
              </w:rPr>
            </w:pPr>
            <w:r w:rsidRPr="00E21D48">
              <w:rPr>
                <w:sz w:val="16"/>
                <w:szCs w:val="16"/>
              </w:rPr>
              <w:t>0.089</w:t>
            </w:r>
          </w:p>
        </w:tc>
      </w:tr>
      <w:tr w:rsidR="00F62BEF" w:rsidRPr="00E21D48" w14:paraId="6F27CC73" w14:textId="77777777" w:rsidTr="00384345">
        <w:trPr>
          <w:trHeight w:val="495"/>
        </w:trPr>
        <w:tc>
          <w:tcPr>
            <w:tcW w:w="3240" w:type="dxa"/>
            <w:shd w:val="clear" w:color="auto" w:fill="auto"/>
          </w:tcPr>
          <w:p w14:paraId="5F010FFC" w14:textId="77777777" w:rsidR="00F62BEF" w:rsidRPr="00E21D48" w:rsidRDefault="009971DF" w:rsidP="002A222D">
            <w:pPr>
              <w:jc w:val="both"/>
              <w:rPr>
                <w:sz w:val="16"/>
                <w:szCs w:val="16"/>
              </w:rPr>
            </w:pPr>
            <w:r w:rsidRPr="00E21D48">
              <w:rPr>
                <w:sz w:val="16"/>
                <w:szCs w:val="16"/>
              </w:rPr>
              <w:t>Information liaison to determine HIM provider competence.</w:t>
            </w:r>
          </w:p>
        </w:tc>
        <w:tc>
          <w:tcPr>
            <w:tcW w:w="1080" w:type="dxa"/>
            <w:shd w:val="clear" w:color="auto" w:fill="auto"/>
          </w:tcPr>
          <w:p w14:paraId="46CF1C39" w14:textId="77777777" w:rsidR="00F62BEF" w:rsidRPr="00E21D48" w:rsidRDefault="009971DF" w:rsidP="002A222D">
            <w:pPr>
              <w:jc w:val="both"/>
              <w:rPr>
                <w:sz w:val="16"/>
                <w:szCs w:val="16"/>
              </w:rPr>
            </w:pPr>
            <w:r w:rsidRPr="00E21D48">
              <w:rPr>
                <w:sz w:val="16"/>
                <w:szCs w:val="16"/>
              </w:rPr>
              <w:t>1(.3)</w:t>
            </w:r>
          </w:p>
        </w:tc>
        <w:tc>
          <w:tcPr>
            <w:tcW w:w="900" w:type="dxa"/>
          </w:tcPr>
          <w:p w14:paraId="127AA335" w14:textId="77777777" w:rsidR="00F62BEF" w:rsidRPr="00E21D48" w:rsidRDefault="009971DF" w:rsidP="002A222D">
            <w:pPr>
              <w:jc w:val="both"/>
              <w:rPr>
                <w:sz w:val="16"/>
                <w:szCs w:val="16"/>
              </w:rPr>
            </w:pPr>
            <w:r w:rsidRPr="00E21D48">
              <w:rPr>
                <w:sz w:val="16"/>
                <w:szCs w:val="16"/>
              </w:rPr>
              <w:t>380(99.5)</w:t>
            </w:r>
          </w:p>
        </w:tc>
        <w:tc>
          <w:tcPr>
            <w:tcW w:w="990" w:type="dxa"/>
          </w:tcPr>
          <w:p w14:paraId="05D3DC55" w14:textId="77777777" w:rsidR="00F62BEF" w:rsidRPr="00E21D48" w:rsidRDefault="009971DF" w:rsidP="002A222D">
            <w:pPr>
              <w:jc w:val="both"/>
              <w:rPr>
                <w:sz w:val="16"/>
                <w:szCs w:val="16"/>
              </w:rPr>
            </w:pPr>
            <w:r w:rsidRPr="00E21D48">
              <w:rPr>
                <w:sz w:val="16"/>
                <w:szCs w:val="16"/>
              </w:rPr>
              <w:t>1(0.3)</w:t>
            </w:r>
          </w:p>
        </w:tc>
        <w:tc>
          <w:tcPr>
            <w:tcW w:w="810" w:type="dxa"/>
          </w:tcPr>
          <w:p w14:paraId="2BB86593" w14:textId="77777777" w:rsidR="00F62BEF" w:rsidRPr="00E21D48" w:rsidRDefault="009971DF" w:rsidP="002A222D">
            <w:pPr>
              <w:jc w:val="both"/>
              <w:rPr>
                <w:sz w:val="16"/>
                <w:szCs w:val="16"/>
              </w:rPr>
            </w:pPr>
            <w:r w:rsidRPr="00E21D48">
              <w:rPr>
                <w:sz w:val="16"/>
                <w:szCs w:val="16"/>
              </w:rPr>
              <w:t>0(0.00)</w:t>
            </w:r>
          </w:p>
        </w:tc>
        <w:tc>
          <w:tcPr>
            <w:tcW w:w="990" w:type="dxa"/>
          </w:tcPr>
          <w:p w14:paraId="5C1D70D2" w14:textId="77777777" w:rsidR="00F62BEF" w:rsidRPr="00E21D48" w:rsidRDefault="009971DF" w:rsidP="002A222D">
            <w:pPr>
              <w:jc w:val="both"/>
              <w:rPr>
                <w:sz w:val="16"/>
                <w:szCs w:val="16"/>
              </w:rPr>
            </w:pPr>
            <w:r w:rsidRPr="00E21D48">
              <w:rPr>
                <w:sz w:val="16"/>
                <w:szCs w:val="16"/>
              </w:rPr>
              <w:t>0(0.00)</w:t>
            </w:r>
          </w:p>
        </w:tc>
        <w:tc>
          <w:tcPr>
            <w:tcW w:w="630" w:type="dxa"/>
          </w:tcPr>
          <w:p w14:paraId="707E1FDF" w14:textId="77777777" w:rsidR="00F62BEF" w:rsidRPr="00E21D48" w:rsidRDefault="009971DF" w:rsidP="002A222D">
            <w:pPr>
              <w:jc w:val="both"/>
              <w:rPr>
                <w:sz w:val="16"/>
                <w:szCs w:val="16"/>
              </w:rPr>
            </w:pPr>
            <w:r w:rsidRPr="00E21D48">
              <w:rPr>
                <w:sz w:val="16"/>
                <w:szCs w:val="16"/>
              </w:rPr>
              <w:t>4.00</w:t>
            </w:r>
          </w:p>
        </w:tc>
        <w:tc>
          <w:tcPr>
            <w:tcW w:w="720" w:type="dxa"/>
          </w:tcPr>
          <w:p w14:paraId="3199AA52" w14:textId="77777777" w:rsidR="00F62BEF" w:rsidRPr="00E21D48" w:rsidRDefault="009971DF" w:rsidP="002A222D">
            <w:pPr>
              <w:jc w:val="both"/>
              <w:rPr>
                <w:sz w:val="16"/>
                <w:szCs w:val="16"/>
              </w:rPr>
            </w:pPr>
            <w:r w:rsidRPr="00E21D48">
              <w:rPr>
                <w:sz w:val="16"/>
                <w:szCs w:val="16"/>
              </w:rPr>
              <w:t>0.072</w:t>
            </w:r>
          </w:p>
        </w:tc>
      </w:tr>
      <w:tr w:rsidR="00F62BEF" w:rsidRPr="00E21D48" w14:paraId="1A3F067A" w14:textId="77777777" w:rsidTr="00E21D48">
        <w:trPr>
          <w:trHeight w:val="483"/>
        </w:trPr>
        <w:tc>
          <w:tcPr>
            <w:tcW w:w="3240" w:type="dxa"/>
            <w:shd w:val="clear" w:color="auto" w:fill="auto"/>
          </w:tcPr>
          <w:p w14:paraId="64DB4E9D" w14:textId="77777777" w:rsidR="00F62BEF" w:rsidRPr="00E21D48" w:rsidRDefault="009971DF" w:rsidP="002A222D">
            <w:pPr>
              <w:jc w:val="both"/>
              <w:rPr>
                <w:sz w:val="16"/>
                <w:szCs w:val="16"/>
              </w:rPr>
            </w:pPr>
            <w:r w:rsidRPr="00E21D48">
              <w:rPr>
                <w:sz w:val="16"/>
                <w:szCs w:val="16"/>
              </w:rPr>
              <w:t>Information stewardship to determine HIM provider competence</w:t>
            </w:r>
          </w:p>
        </w:tc>
        <w:tc>
          <w:tcPr>
            <w:tcW w:w="1080" w:type="dxa"/>
            <w:shd w:val="clear" w:color="auto" w:fill="auto"/>
          </w:tcPr>
          <w:p w14:paraId="4C63BA2C" w14:textId="77777777" w:rsidR="00F62BEF" w:rsidRPr="00E21D48" w:rsidRDefault="009971DF" w:rsidP="002A222D">
            <w:pPr>
              <w:jc w:val="both"/>
              <w:rPr>
                <w:sz w:val="16"/>
                <w:szCs w:val="16"/>
              </w:rPr>
            </w:pPr>
            <w:r w:rsidRPr="00E21D48">
              <w:rPr>
                <w:sz w:val="16"/>
                <w:szCs w:val="16"/>
              </w:rPr>
              <w:t>2(.5)</w:t>
            </w:r>
          </w:p>
        </w:tc>
        <w:tc>
          <w:tcPr>
            <w:tcW w:w="900" w:type="dxa"/>
          </w:tcPr>
          <w:p w14:paraId="28E9FB5C" w14:textId="77777777" w:rsidR="00F62BEF" w:rsidRPr="00E21D48" w:rsidRDefault="009971DF" w:rsidP="002A222D">
            <w:pPr>
              <w:jc w:val="both"/>
              <w:rPr>
                <w:sz w:val="16"/>
                <w:szCs w:val="16"/>
              </w:rPr>
            </w:pPr>
            <w:r w:rsidRPr="00E21D48">
              <w:rPr>
                <w:sz w:val="16"/>
                <w:szCs w:val="16"/>
              </w:rPr>
              <w:t>379(99.2)</w:t>
            </w:r>
          </w:p>
        </w:tc>
        <w:tc>
          <w:tcPr>
            <w:tcW w:w="990" w:type="dxa"/>
          </w:tcPr>
          <w:p w14:paraId="335CB5F0" w14:textId="77777777" w:rsidR="00F62BEF" w:rsidRPr="00E21D48" w:rsidRDefault="009971DF" w:rsidP="002A222D">
            <w:pPr>
              <w:jc w:val="both"/>
              <w:rPr>
                <w:sz w:val="16"/>
                <w:szCs w:val="16"/>
              </w:rPr>
            </w:pPr>
            <w:r w:rsidRPr="00E21D48">
              <w:rPr>
                <w:sz w:val="16"/>
                <w:szCs w:val="16"/>
              </w:rPr>
              <w:t>1(0.3)</w:t>
            </w:r>
          </w:p>
        </w:tc>
        <w:tc>
          <w:tcPr>
            <w:tcW w:w="810" w:type="dxa"/>
          </w:tcPr>
          <w:p w14:paraId="06BC96E7" w14:textId="77777777" w:rsidR="00F62BEF" w:rsidRPr="00E21D48" w:rsidRDefault="009971DF" w:rsidP="002A222D">
            <w:pPr>
              <w:jc w:val="both"/>
              <w:rPr>
                <w:sz w:val="16"/>
                <w:szCs w:val="16"/>
              </w:rPr>
            </w:pPr>
            <w:r w:rsidRPr="00E21D48">
              <w:rPr>
                <w:sz w:val="16"/>
                <w:szCs w:val="16"/>
              </w:rPr>
              <w:t>0(0.00)</w:t>
            </w:r>
          </w:p>
        </w:tc>
        <w:tc>
          <w:tcPr>
            <w:tcW w:w="990" w:type="dxa"/>
          </w:tcPr>
          <w:p w14:paraId="0BF5BFD0" w14:textId="77777777" w:rsidR="00F62BEF" w:rsidRPr="00E21D48" w:rsidRDefault="009971DF" w:rsidP="002A222D">
            <w:pPr>
              <w:jc w:val="both"/>
              <w:rPr>
                <w:sz w:val="16"/>
                <w:szCs w:val="16"/>
              </w:rPr>
            </w:pPr>
            <w:r w:rsidRPr="00E21D48">
              <w:rPr>
                <w:sz w:val="16"/>
                <w:szCs w:val="16"/>
              </w:rPr>
              <w:t>0(0.00)</w:t>
            </w:r>
          </w:p>
        </w:tc>
        <w:tc>
          <w:tcPr>
            <w:tcW w:w="630" w:type="dxa"/>
          </w:tcPr>
          <w:p w14:paraId="6DCC4243" w14:textId="77777777" w:rsidR="00F62BEF" w:rsidRPr="00E21D48" w:rsidRDefault="009971DF" w:rsidP="002A222D">
            <w:pPr>
              <w:jc w:val="both"/>
              <w:rPr>
                <w:sz w:val="16"/>
                <w:szCs w:val="16"/>
              </w:rPr>
            </w:pPr>
            <w:r w:rsidRPr="00E21D48">
              <w:rPr>
                <w:sz w:val="16"/>
                <w:szCs w:val="16"/>
              </w:rPr>
              <w:t>4.00</w:t>
            </w:r>
          </w:p>
        </w:tc>
        <w:tc>
          <w:tcPr>
            <w:tcW w:w="720" w:type="dxa"/>
          </w:tcPr>
          <w:p w14:paraId="5016EAEB" w14:textId="77777777" w:rsidR="00F62BEF" w:rsidRPr="00E21D48" w:rsidRDefault="009971DF" w:rsidP="002A222D">
            <w:pPr>
              <w:jc w:val="both"/>
              <w:rPr>
                <w:sz w:val="16"/>
                <w:szCs w:val="16"/>
              </w:rPr>
            </w:pPr>
            <w:r w:rsidRPr="00E21D48">
              <w:rPr>
                <w:sz w:val="16"/>
                <w:szCs w:val="16"/>
              </w:rPr>
              <w:t>0.089</w:t>
            </w:r>
          </w:p>
        </w:tc>
      </w:tr>
      <w:tr w:rsidR="00F62BEF" w:rsidRPr="00E21D48" w14:paraId="5F43BD60" w14:textId="77777777" w:rsidTr="00E21D48">
        <w:trPr>
          <w:trHeight w:val="516"/>
        </w:trPr>
        <w:tc>
          <w:tcPr>
            <w:tcW w:w="3240" w:type="dxa"/>
            <w:shd w:val="clear" w:color="auto" w:fill="auto"/>
          </w:tcPr>
          <w:p w14:paraId="7EE82645" w14:textId="77777777" w:rsidR="00F62BEF" w:rsidRPr="00E21D48" w:rsidRDefault="009971DF" w:rsidP="002A222D">
            <w:pPr>
              <w:jc w:val="both"/>
              <w:rPr>
                <w:b/>
                <w:sz w:val="16"/>
                <w:szCs w:val="16"/>
              </w:rPr>
            </w:pPr>
            <w:r w:rsidRPr="00E21D48">
              <w:rPr>
                <w:b/>
                <w:sz w:val="16"/>
                <w:szCs w:val="16"/>
              </w:rPr>
              <w:t>b) I understand that HIM Research practice is a type of indirect activity which entails:</w:t>
            </w:r>
          </w:p>
        </w:tc>
        <w:tc>
          <w:tcPr>
            <w:tcW w:w="1080" w:type="dxa"/>
            <w:shd w:val="clear" w:color="auto" w:fill="auto"/>
          </w:tcPr>
          <w:p w14:paraId="2B112EDC" w14:textId="77777777" w:rsidR="00F62BEF" w:rsidRPr="00E21D48" w:rsidRDefault="00F62BEF" w:rsidP="002A222D">
            <w:pPr>
              <w:jc w:val="both"/>
              <w:rPr>
                <w:sz w:val="16"/>
                <w:szCs w:val="16"/>
              </w:rPr>
            </w:pPr>
          </w:p>
        </w:tc>
        <w:tc>
          <w:tcPr>
            <w:tcW w:w="900" w:type="dxa"/>
          </w:tcPr>
          <w:p w14:paraId="4D3F8942" w14:textId="77777777" w:rsidR="00F62BEF" w:rsidRPr="00E21D48" w:rsidRDefault="00F62BEF" w:rsidP="002A222D">
            <w:pPr>
              <w:jc w:val="both"/>
              <w:rPr>
                <w:sz w:val="16"/>
                <w:szCs w:val="16"/>
              </w:rPr>
            </w:pPr>
          </w:p>
        </w:tc>
        <w:tc>
          <w:tcPr>
            <w:tcW w:w="990" w:type="dxa"/>
          </w:tcPr>
          <w:p w14:paraId="198192EE" w14:textId="77777777" w:rsidR="00F62BEF" w:rsidRPr="00E21D48" w:rsidRDefault="00F62BEF" w:rsidP="002A222D">
            <w:pPr>
              <w:jc w:val="both"/>
              <w:rPr>
                <w:sz w:val="16"/>
                <w:szCs w:val="16"/>
              </w:rPr>
            </w:pPr>
          </w:p>
        </w:tc>
        <w:tc>
          <w:tcPr>
            <w:tcW w:w="810" w:type="dxa"/>
          </w:tcPr>
          <w:p w14:paraId="1AEE61CC" w14:textId="77777777" w:rsidR="00F62BEF" w:rsidRPr="00E21D48" w:rsidRDefault="00F62BEF" w:rsidP="002A222D">
            <w:pPr>
              <w:jc w:val="both"/>
              <w:rPr>
                <w:sz w:val="16"/>
                <w:szCs w:val="16"/>
              </w:rPr>
            </w:pPr>
          </w:p>
        </w:tc>
        <w:tc>
          <w:tcPr>
            <w:tcW w:w="990" w:type="dxa"/>
          </w:tcPr>
          <w:p w14:paraId="462A7E77" w14:textId="77777777" w:rsidR="00F62BEF" w:rsidRPr="00E21D48" w:rsidRDefault="00F62BEF" w:rsidP="002A222D">
            <w:pPr>
              <w:jc w:val="both"/>
              <w:rPr>
                <w:b/>
                <w:sz w:val="16"/>
                <w:szCs w:val="16"/>
              </w:rPr>
            </w:pPr>
          </w:p>
        </w:tc>
        <w:tc>
          <w:tcPr>
            <w:tcW w:w="630" w:type="dxa"/>
          </w:tcPr>
          <w:p w14:paraId="67426D46" w14:textId="77777777" w:rsidR="00F62BEF" w:rsidRPr="00E21D48" w:rsidRDefault="009971DF" w:rsidP="002A222D">
            <w:pPr>
              <w:jc w:val="both"/>
              <w:rPr>
                <w:b/>
                <w:sz w:val="16"/>
                <w:szCs w:val="16"/>
              </w:rPr>
            </w:pPr>
            <w:r w:rsidRPr="00E21D48">
              <w:rPr>
                <w:b/>
                <w:sz w:val="16"/>
                <w:szCs w:val="16"/>
              </w:rPr>
              <w:t>4.21</w:t>
            </w:r>
          </w:p>
        </w:tc>
        <w:tc>
          <w:tcPr>
            <w:tcW w:w="720" w:type="dxa"/>
          </w:tcPr>
          <w:p w14:paraId="7A6712A8" w14:textId="77777777" w:rsidR="00F62BEF" w:rsidRPr="00E21D48" w:rsidRDefault="009971DF" w:rsidP="002A222D">
            <w:pPr>
              <w:jc w:val="both"/>
              <w:rPr>
                <w:b/>
                <w:sz w:val="16"/>
                <w:szCs w:val="16"/>
              </w:rPr>
            </w:pPr>
            <w:r w:rsidRPr="00E21D48">
              <w:rPr>
                <w:sz w:val="16"/>
                <w:szCs w:val="16"/>
              </w:rPr>
              <w:t>0</w:t>
            </w:r>
            <w:r w:rsidRPr="00E21D48">
              <w:rPr>
                <w:b/>
                <w:sz w:val="16"/>
                <w:szCs w:val="16"/>
              </w:rPr>
              <w:t>.364</w:t>
            </w:r>
          </w:p>
        </w:tc>
      </w:tr>
      <w:tr w:rsidR="00F62BEF" w:rsidRPr="00E21D48" w14:paraId="34E0D0B2" w14:textId="77777777" w:rsidTr="00E21D48">
        <w:trPr>
          <w:trHeight w:val="449"/>
        </w:trPr>
        <w:tc>
          <w:tcPr>
            <w:tcW w:w="3240" w:type="dxa"/>
            <w:shd w:val="clear" w:color="auto" w:fill="auto"/>
          </w:tcPr>
          <w:p w14:paraId="44C4FFF0" w14:textId="77777777" w:rsidR="00F62BEF" w:rsidRPr="00E21D48" w:rsidRDefault="009971DF" w:rsidP="002A222D">
            <w:pPr>
              <w:jc w:val="both"/>
              <w:rPr>
                <w:sz w:val="16"/>
                <w:szCs w:val="16"/>
              </w:rPr>
            </w:pPr>
            <w:r w:rsidRPr="00E21D48">
              <w:rPr>
                <w:sz w:val="16"/>
                <w:szCs w:val="16"/>
              </w:rPr>
              <w:t>information stewardship to determine HIM provider proficiency</w:t>
            </w:r>
          </w:p>
        </w:tc>
        <w:tc>
          <w:tcPr>
            <w:tcW w:w="1080" w:type="dxa"/>
            <w:shd w:val="clear" w:color="auto" w:fill="auto"/>
          </w:tcPr>
          <w:p w14:paraId="549B81E3" w14:textId="77777777" w:rsidR="00F62BEF" w:rsidRPr="00E21D48" w:rsidRDefault="009971DF" w:rsidP="002A222D">
            <w:pPr>
              <w:jc w:val="both"/>
              <w:rPr>
                <w:sz w:val="16"/>
                <w:szCs w:val="16"/>
              </w:rPr>
            </w:pPr>
            <w:r w:rsidRPr="00E21D48">
              <w:rPr>
                <w:sz w:val="16"/>
                <w:szCs w:val="16"/>
              </w:rPr>
              <w:t>143(37.4)</w:t>
            </w:r>
          </w:p>
        </w:tc>
        <w:tc>
          <w:tcPr>
            <w:tcW w:w="900" w:type="dxa"/>
          </w:tcPr>
          <w:p w14:paraId="6CD2CA4A" w14:textId="77777777" w:rsidR="00F62BEF" w:rsidRPr="00E21D48" w:rsidRDefault="009971DF" w:rsidP="002A222D">
            <w:pPr>
              <w:jc w:val="both"/>
              <w:rPr>
                <w:sz w:val="16"/>
                <w:szCs w:val="16"/>
              </w:rPr>
            </w:pPr>
            <w:r w:rsidRPr="00E21D48">
              <w:rPr>
                <w:sz w:val="16"/>
                <w:szCs w:val="16"/>
              </w:rPr>
              <w:t>238(62.3)</w:t>
            </w:r>
          </w:p>
        </w:tc>
        <w:tc>
          <w:tcPr>
            <w:tcW w:w="990" w:type="dxa"/>
          </w:tcPr>
          <w:p w14:paraId="6DA75724" w14:textId="77777777" w:rsidR="00F62BEF" w:rsidRPr="00E21D48" w:rsidRDefault="009971DF" w:rsidP="002A222D">
            <w:pPr>
              <w:jc w:val="both"/>
              <w:rPr>
                <w:sz w:val="16"/>
                <w:szCs w:val="16"/>
              </w:rPr>
            </w:pPr>
            <w:r w:rsidRPr="00E21D48">
              <w:rPr>
                <w:sz w:val="16"/>
                <w:szCs w:val="16"/>
              </w:rPr>
              <w:t>1(0.3)</w:t>
            </w:r>
          </w:p>
        </w:tc>
        <w:tc>
          <w:tcPr>
            <w:tcW w:w="810" w:type="dxa"/>
          </w:tcPr>
          <w:p w14:paraId="47C6ED66" w14:textId="77777777" w:rsidR="00F62BEF" w:rsidRPr="00E21D48" w:rsidRDefault="009971DF" w:rsidP="002A222D">
            <w:pPr>
              <w:jc w:val="both"/>
              <w:rPr>
                <w:sz w:val="16"/>
                <w:szCs w:val="16"/>
              </w:rPr>
            </w:pPr>
            <w:r w:rsidRPr="00E21D48">
              <w:rPr>
                <w:sz w:val="16"/>
                <w:szCs w:val="16"/>
              </w:rPr>
              <w:t>0(0.00)</w:t>
            </w:r>
          </w:p>
        </w:tc>
        <w:tc>
          <w:tcPr>
            <w:tcW w:w="990" w:type="dxa"/>
          </w:tcPr>
          <w:p w14:paraId="358E3C7E" w14:textId="77777777" w:rsidR="00F62BEF" w:rsidRPr="00E21D48" w:rsidRDefault="009971DF" w:rsidP="002A222D">
            <w:pPr>
              <w:jc w:val="both"/>
              <w:rPr>
                <w:sz w:val="16"/>
                <w:szCs w:val="16"/>
              </w:rPr>
            </w:pPr>
            <w:r w:rsidRPr="00E21D48">
              <w:rPr>
                <w:sz w:val="16"/>
                <w:szCs w:val="16"/>
              </w:rPr>
              <w:t>0(0.00)</w:t>
            </w:r>
          </w:p>
        </w:tc>
        <w:tc>
          <w:tcPr>
            <w:tcW w:w="630" w:type="dxa"/>
          </w:tcPr>
          <w:p w14:paraId="2CB390D5" w14:textId="77777777" w:rsidR="00F62BEF" w:rsidRPr="00E21D48" w:rsidRDefault="009971DF" w:rsidP="002A222D">
            <w:pPr>
              <w:jc w:val="both"/>
              <w:rPr>
                <w:sz w:val="16"/>
                <w:szCs w:val="16"/>
              </w:rPr>
            </w:pPr>
            <w:r w:rsidRPr="00E21D48">
              <w:rPr>
                <w:sz w:val="16"/>
                <w:szCs w:val="16"/>
              </w:rPr>
              <w:t>4.37</w:t>
            </w:r>
          </w:p>
        </w:tc>
        <w:tc>
          <w:tcPr>
            <w:tcW w:w="720" w:type="dxa"/>
          </w:tcPr>
          <w:p w14:paraId="7FC7F3CC" w14:textId="77777777" w:rsidR="00F62BEF" w:rsidRPr="00E21D48" w:rsidRDefault="009971DF" w:rsidP="002A222D">
            <w:pPr>
              <w:jc w:val="both"/>
              <w:rPr>
                <w:sz w:val="16"/>
                <w:szCs w:val="16"/>
              </w:rPr>
            </w:pPr>
            <w:r w:rsidRPr="00E21D48">
              <w:rPr>
                <w:sz w:val="16"/>
                <w:szCs w:val="16"/>
              </w:rPr>
              <w:t>0.489</w:t>
            </w:r>
          </w:p>
        </w:tc>
      </w:tr>
      <w:tr w:rsidR="00F62BEF" w:rsidRPr="00E21D48" w14:paraId="642FE9D8" w14:textId="77777777" w:rsidTr="00E21D48">
        <w:trPr>
          <w:trHeight w:val="438"/>
        </w:trPr>
        <w:tc>
          <w:tcPr>
            <w:tcW w:w="3240" w:type="dxa"/>
            <w:shd w:val="clear" w:color="auto" w:fill="auto"/>
          </w:tcPr>
          <w:p w14:paraId="2FB3129C" w14:textId="77777777" w:rsidR="00F62BEF" w:rsidRPr="00E21D48" w:rsidRDefault="009971DF" w:rsidP="002A222D">
            <w:pPr>
              <w:jc w:val="both"/>
              <w:rPr>
                <w:sz w:val="16"/>
                <w:szCs w:val="16"/>
              </w:rPr>
            </w:pPr>
            <w:r w:rsidRPr="00E21D48">
              <w:rPr>
                <w:sz w:val="16"/>
                <w:szCs w:val="16"/>
              </w:rPr>
              <w:t>strategic information dissemination to determine HIM provider proficiency</w:t>
            </w:r>
          </w:p>
        </w:tc>
        <w:tc>
          <w:tcPr>
            <w:tcW w:w="1080" w:type="dxa"/>
            <w:shd w:val="clear" w:color="auto" w:fill="auto"/>
          </w:tcPr>
          <w:p w14:paraId="03DDAB44" w14:textId="77777777" w:rsidR="00F62BEF" w:rsidRPr="00E21D48" w:rsidRDefault="009971DF" w:rsidP="002A222D">
            <w:pPr>
              <w:jc w:val="both"/>
              <w:rPr>
                <w:sz w:val="16"/>
                <w:szCs w:val="16"/>
              </w:rPr>
            </w:pPr>
            <w:r w:rsidRPr="00E21D48">
              <w:rPr>
                <w:sz w:val="16"/>
                <w:szCs w:val="16"/>
              </w:rPr>
              <w:t>130(34)</w:t>
            </w:r>
          </w:p>
        </w:tc>
        <w:tc>
          <w:tcPr>
            <w:tcW w:w="900" w:type="dxa"/>
          </w:tcPr>
          <w:p w14:paraId="69FFF2D8" w14:textId="77777777" w:rsidR="00F62BEF" w:rsidRPr="00E21D48" w:rsidRDefault="009971DF" w:rsidP="002A222D">
            <w:pPr>
              <w:jc w:val="both"/>
              <w:rPr>
                <w:sz w:val="16"/>
                <w:szCs w:val="16"/>
              </w:rPr>
            </w:pPr>
            <w:r w:rsidRPr="00E21D48">
              <w:rPr>
                <w:sz w:val="16"/>
                <w:szCs w:val="16"/>
              </w:rPr>
              <w:t>251(65.7)</w:t>
            </w:r>
          </w:p>
        </w:tc>
        <w:tc>
          <w:tcPr>
            <w:tcW w:w="990" w:type="dxa"/>
          </w:tcPr>
          <w:p w14:paraId="1B142994" w14:textId="77777777" w:rsidR="00F62BEF" w:rsidRPr="00E21D48" w:rsidRDefault="009971DF" w:rsidP="002A222D">
            <w:pPr>
              <w:jc w:val="both"/>
              <w:rPr>
                <w:sz w:val="16"/>
                <w:szCs w:val="16"/>
              </w:rPr>
            </w:pPr>
            <w:r w:rsidRPr="00E21D48">
              <w:rPr>
                <w:sz w:val="16"/>
                <w:szCs w:val="16"/>
              </w:rPr>
              <w:t>1(0.3)</w:t>
            </w:r>
          </w:p>
        </w:tc>
        <w:tc>
          <w:tcPr>
            <w:tcW w:w="810" w:type="dxa"/>
          </w:tcPr>
          <w:p w14:paraId="6F8BD5D3" w14:textId="77777777" w:rsidR="00F62BEF" w:rsidRPr="00E21D48" w:rsidRDefault="009971DF" w:rsidP="002A222D">
            <w:pPr>
              <w:jc w:val="both"/>
              <w:rPr>
                <w:sz w:val="16"/>
                <w:szCs w:val="16"/>
              </w:rPr>
            </w:pPr>
            <w:r w:rsidRPr="00E21D48">
              <w:rPr>
                <w:sz w:val="16"/>
                <w:szCs w:val="16"/>
              </w:rPr>
              <w:t>0(0.00)</w:t>
            </w:r>
          </w:p>
        </w:tc>
        <w:tc>
          <w:tcPr>
            <w:tcW w:w="990" w:type="dxa"/>
          </w:tcPr>
          <w:p w14:paraId="6296EF4B" w14:textId="77777777" w:rsidR="00F62BEF" w:rsidRPr="00E21D48" w:rsidRDefault="009971DF" w:rsidP="002A222D">
            <w:pPr>
              <w:jc w:val="both"/>
              <w:rPr>
                <w:sz w:val="16"/>
                <w:szCs w:val="16"/>
              </w:rPr>
            </w:pPr>
            <w:r w:rsidRPr="00E21D48">
              <w:rPr>
                <w:sz w:val="16"/>
                <w:szCs w:val="16"/>
              </w:rPr>
              <w:t>0(0.00)</w:t>
            </w:r>
          </w:p>
        </w:tc>
        <w:tc>
          <w:tcPr>
            <w:tcW w:w="630" w:type="dxa"/>
          </w:tcPr>
          <w:p w14:paraId="536702F6" w14:textId="77777777" w:rsidR="00F62BEF" w:rsidRPr="00E21D48" w:rsidRDefault="009971DF" w:rsidP="002A222D">
            <w:pPr>
              <w:jc w:val="both"/>
              <w:rPr>
                <w:sz w:val="16"/>
                <w:szCs w:val="16"/>
              </w:rPr>
            </w:pPr>
            <w:r w:rsidRPr="00E21D48">
              <w:rPr>
                <w:sz w:val="16"/>
                <w:szCs w:val="16"/>
              </w:rPr>
              <w:t>4.34</w:t>
            </w:r>
          </w:p>
        </w:tc>
        <w:tc>
          <w:tcPr>
            <w:tcW w:w="720" w:type="dxa"/>
          </w:tcPr>
          <w:p w14:paraId="31E974BB" w14:textId="77777777" w:rsidR="00F62BEF" w:rsidRPr="00E21D48" w:rsidRDefault="009971DF" w:rsidP="002A222D">
            <w:pPr>
              <w:jc w:val="both"/>
              <w:rPr>
                <w:sz w:val="16"/>
                <w:szCs w:val="16"/>
              </w:rPr>
            </w:pPr>
            <w:r w:rsidRPr="00E21D48">
              <w:rPr>
                <w:sz w:val="16"/>
                <w:szCs w:val="16"/>
              </w:rPr>
              <w:t>0.479</w:t>
            </w:r>
          </w:p>
        </w:tc>
      </w:tr>
      <w:tr w:rsidR="00F62BEF" w:rsidRPr="00E21D48" w14:paraId="38BD5FDD" w14:textId="77777777" w:rsidTr="00E21D48">
        <w:trPr>
          <w:trHeight w:val="439"/>
        </w:trPr>
        <w:tc>
          <w:tcPr>
            <w:tcW w:w="3240" w:type="dxa"/>
            <w:shd w:val="clear" w:color="auto" w:fill="auto"/>
          </w:tcPr>
          <w:p w14:paraId="1D2B015A" w14:textId="77777777" w:rsidR="00F62BEF" w:rsidRPr="00E21D48" w:rsidRDefault="009971DF" w:rsidP="002A222D">
            <w:pPr>
              <w:jc w:val="both"/>
              <w:rPr>
                <w:sz w:val="16"/>
                <w:szCs w:val="16"/>
              </w:rPr>
            </w:pPr>
            <w:r w:rsidRPr="00E21D48">
              <w:rPr>
                <w:sz w:val="16"/>
                <w:szCs w:val="16"/>
              </w:rPr>
              <w:t>information governance to determine HIM provider proficiency</w:t>
            </w:r>
          </w:p>
        </w:tc>
        <w:tc>
          <w:tcPr>
            <w:tcW w:w="1080" w:type="dxa"/>
            <w:shd w:val="clear" w:color="auto" w:fill="auto"/>
          </w:tcPr>
          <w:p w14:paraId="15DF932B" w14:textId="77777777" w:rsidR="00F62BEF" w:rsidRPr="00E21D48" w:rsidRDefault="009971DF" w:rsidP="002A222D">
            <w:pPr>
              <w:jc w:val="both"/>
              <w:rPr>
                <w:sz w:val="16"/>
                <w:szCs w:val="16"/>
              </w:rPr>
            </w:pPr>
            <w:r w:rsidRPr="00E21D48">
              <w:rPr>
                <w:sz w:val="16"/>
                <w:szCs w:val="16"/>
              </w:rPr>
              <w:t>108(28.3)</w:t>
            </w:r>
          </w:p>
        </w:tc>
        <w:tc>
          <w:tcPr>
            <w:tcW w:w="900" w:type="dxa"/>
          </w:tcPr>
          <w:p w14:paraId="3D1D9850" w14:textId="77777777" w:rsidR="00F62BEF" w:rsidRPr="00E21D48" w:rsidRDefault="009971DF" w:rsidP="002A222D">
            <w:pPr>
              <w:jc w:val="both"/>
              <w:rPr>
                <w:sz w:val="16"/>
                <w:szCs w:val="16"/>
              </w:rPr>
            </w:pPr>
            <w:r w:rsidRPr="00E21D48">
              <w:rPr>
                <w:sz w:val="16"/>
                <w:szCs w:val="16"/>
              </w:rPr>
              <w:t>273(71.5)</w:t>
            </w:r>
          </w:p>
        </w:tc>
        <w:tc>
          <w:tcPr>
            <w:tcW w:w="990" w:type="dxa"/>
          </w:tcPr>
          <w:p w14:paraId="3368F7AD" w14:textId="77777777" w:rsidR="00F62BEF" w:rsidRPr="00E21D48" w:rsidRDefault="009971DF" w:rsidP="002A222D">
            <w:pPr>
              <w:jc w:val="both"/>
              <w:rPr>
                <w:sz w:val="16"/>
                <w:szCs w:val="16"/>
              </w:rPr>
            </w:pPr>
            <w:r w:rsidRPr="00E21D48">
              <w:rPr>
                <w:sz w:val="16"/>
                <w:szCs w:val="16"/>
              </w:rPr>
              <w:t>1(0.3)</w:t>
            </w:r>
          </w:p>
        </w:tc>
        <w:tc>
          <w:tcPr>
            <w:tcW w:w="810" w:type="dxa"/>
          </w:tcPr>
          <w:p w14:paraId="5CF26DAE" w14:textId="77777777" w:rsidR="00F62BEF" w:rsidRPr="00E21D48" w:rsidRDefault="009971DF" w:rsidP="002A222D">
            <w:pPr>
              <w:jc w:val="both"/>
              <w:rPr>
                <w:sz w:val="16"/>
                <w:szCs w:val="16"/>
              </w:rPr>
            </w:pPr>
            <w:r w:rsidRPr="00E21D48">
              <w:rPr>
                <w:sz w:val="16"/>
                <w:szCs w:val="16"/>
              </w:rPr>
              <w:t>0(0.00)</w:t>
            </w:r>
          </w:p>
        </w:tc>
        <w:tc>
          <w:tcPr>
            <w:tcW w:w="990" w:type="dxa"/>
          </w:tcPr>
          <w:p w14:paraId="5B669123" w14:textId="77777777" w:rsidR="00F62BEF" w:rsidRPr="00E21D48" w:rsidRDefault="009971DF" w:rsidP="002A222D">
            <w:pPr>
              <w:jc w:val="both"/>
              <w:rPr>
                <w:sz w:val="16"/>
                <w:szCs w:val="16"/>
              </w:rPr>
            </w:pPr>
            <w:r w:rsidRPr="00E21D48">
              <w:rPr>
                <w:sz w:val="16"/>
                <w:szCs w:val="16"/>
              </w:rPr>
              <w:t>0(0.00)</w:t>
            </w:r>
          </w:p>
        </w:tc>
        <w:tc>
          <w:tcPr>
            <w:tcW w:w="630" w:type="dxa"/>
          </w:tcPr>
          <w:p w14:paraId="08DADF42" w14:textId="77777777" w:rsidR="00F62BEF" w:rsidRPr="00E21D48" w:rsidRDefault="009971DF" w:rsidP="002A222D">
            <w:pPr>
              <w:jc w:val="both"/>
              <w:rPr>
                <w:sz w:val="16"/>
                <w:szCs w:val="16"/>
              </w:rPr>
            </w:pPr>
            <w:r w:rsidRPr="00E21D48">
              <w:rPr>
                <w:sz w:val="16"/>
                <w:szCs w:val="16"/>
              </w:rPr>
              <w:t>4.28</w:t>
            </w:r>
          </w:p>
        </w:tc>
        <w:tc>
          <w:tcPr>
            <w:tcW w:w="720" w:type="dxa"/>
          </w:tcPr>
          <w:p w14:paraId="4FB39DE6" w14:textId="77777777" w:rsidR="00F62BEF" w:rsidRPr="00E21D48" w:rsidRDefault="009971DF" w:rsidP="002A222D">
            <w:pPr>
              <w:jc w:val="both"/>
              <w:rPr>
                <w:sz w:val="16"/>
                <w:szCs w:val="16"/>
              </w:rPr>
            </w:pPr>
            <w:r w:rsidRPr="00E21D48">
              <w:rPr>
                <w:sz w:val="16"/>
                <w:szCs w:val="16"/>
              </w:rPr>
              <w:t>0.455</w:t>
            </w:r>
          </w:p>
        </w:tc>
      </w:tr>
      <w:tr w:rsidR="00F62BEF" w:rsidRPr="00E21D48" w14:paraId="38500EE7" w14:textId="77777777" w:rsidTr="00E21D48">
        <w:trPr>
          <w:trHeight w:val="463"/>
        </w:trPr>
        <w:tc>
          <w:tcPr>
            <w:tcW w:w="3240" w:type="dxa"/>
            <w:shd w:val="clear" w:color="auto" w:fill="auto"/>
          </w:tcPr>
          <w:p w14:paraId="54137CEC" w14:textId="77777777" w:rsidR="00F62BEF" w:rsidRPr="00E21D48" w:rsidRDefault="009971DF" w:rsidP="002A222D">
            <w:pPr>
              <w:jc w:val="both"/>
              <w:rPr>
                <w:sz w:val="16"/>
                <w:szCs w:val="16"/>
              </w:rPr>
            </w:pPr>
            <w:r w:rsidRPr="00E21D48">
              <w:rPr>
                <w:sz w:val="16"/>
                <w:szCs w:val="16"/>
              </w:rPr>
              <w:t>information liaison to determine HIM provider proficiency</w:t>
            </w:r>
          </w:p>
        </w:tc>
        <w:tc>
          <w:tcPr>
            <w:tcW w:w="1080" w:type="dxa"/>
            <w:shd w:val="clear" w:color="auto" w:fill="auto"/>
          </w:tcPr>
          <w:p w14:paraId="0AAC4932" w14:textId="77777777" w:rsidR="00F62BEF" w:rsidRPr="00E21D48" w:rsidRDefault="009971DF" w:rsidP="002A222D">
            <w:pPr>
              <w:jc w:val="both"/>
              <w:rPr>
                <w:sz w:val="16"/>
                <w:szCs w:val="16"/>
              </w:rPr>
            </w:pPr>
            <w:r w:rsidRPr="00E21D48">
              <w:rPr>
                <w:sz w:val="16"/>
                <w:szCs w:val="16"/>
              </w:rPr>
              <w:t>103(27)</w:t>
            </w:r>
          </w:p>
        </w:tc>
        <w:tc>
          <w:tcPr>
            <w:tcW w:w="900" w:type="dxa"/>
          </w:tcPr>
          <w:p w14:paraId="0E80C661" w14:textId="77777777" w:rsidR="00F62BEF" w:rsidRPr="00E21D48" w:rsidRDefault="009971DF" w:rsidP="002A222D">
            <w:pPr>
              <w:jc w:val="both"/>
              <w:rPr>
                <w:sz w:val="16"/>
                <w:szCs w:val="16"/>
              </w:rPr>
            </w:pPr>
            <w:r w:rsidRPr="00E21D48">
              <w:rPr>
                <w:sz w:val="16"/>
                <w:szCs w:val="16"/>
              </w:rPr>
              <w:t>279(73)</w:t>
            </w:r>
          </w:p>
        </w:tc>
        <w:tc>
          <w:tcPr>
            <w:tcW w:w="990" w:type="dxa"/>
          </w:tcPr>
          <w:p w14:paraId="7D472817" w14:textId="77777777" w:rsidR="00F62BEF" w:rsidRPr="00E21D48" w:rsidRDefault="009971DF" w:rsidP="002A222D">
            <w:pPr>
              <w:jc w:val="both"/>
              <w:rPr>
                <w:sz w:val="16"/>
                <w:szCs w:val="16"/>
              </w:rPr>
            </w:pPr>
            <w:r w:rsidRPr="00E21D48">
              <w:rPr>
                <w:sz w:val="16"/>
                <w:szCs w:val="16"/>
              </w:rPr>
              <w:t>0(0.00)</w:t>
            </w:r>
          </w:p>
        </w:tc>
        <w:tc>
          <w:tcPr>
            <w:tcW w:w="810" w:type="dxa"/>
          </w:tcPr>
          <w:p w14:paraId="2DD9E4AE" w14:textId="77777777" w:rsidR="00F62BEF" w:rsidRPr="00E21D48" w:rsidRDefault="009971DF" w:rsidP="002A222D">
            <w:pPr>
              <w:jc w:val="both"/>
              <w:rPr>
                <w:sz w:val="16"/>
                <w:szCs w:val="16"/>
              </w:rPr>
            </w:pPr>
            <w:r w:rsidRPr="00E21D48">
              <w:rPr>
                <w:sz w:val="16"/>
                <w:szCs w:val="16"/>
              </w:rPr>
              <w:t>0(0.00)</w:t>
            </w:r>
          </w:p>
        </w:tc>
        <w:tc>
          <w:tcPr>
            <w:tcW w:w="990" w:type="dxa"/>
          </w:tcPr>
          <w:p w14:paraId="1B26B776" w14:textId="77777777" w:rsidR="00F62BEF" w:rsidRPr="00E21D48" w:rsidRDefault="009971DF" w:rsidP="002A222D">
            <w:pPr>
              <w:jc w:val="both"/>
              <w:rPr>
                <w:sz w:val="16"/>
                <w:szCs w:val="16"/>
              </w:rPr>
            </w:pPr>
            <w:r w:rsidRPr="00E21D48">
              <w:rPr>
                <w:sz w:val="16"/>
                <w:szCs w:val="16"/>
              </w:rPr>
              <w:t>0(0.00)</w:t>
            </w:r>
          </w:p>
        </w:tc>
        <w:tc>
          <w:tcPr>
            <w:tcW w:w="630" w:type="dxa"/>
          </w:tcPr>
          <w:p w14:paraId="3758F1F3" w14:textId="77777777" w:rsidR="00F62BEF" w:rsidRPr="00E21D48" w:rsidRDefault="009971DF" w:rsidP="002A222D">
            <w:pPr>
              <w:jc w:val="both"/>
              <w:rPr>
                <w:sz w:val="16"/>
                <w:szCs w:val="16"/>
              </w:rPr>
            </w:pPr>
            <w:r w:rsidRPr="00E21D48">
              <w:rPr>
                <w:sz w:val="16"/>
                <w:szCs w:val="16"/>
              </w:rPr>
              <w:t>4.27</w:t>
            </w:r>
          </w:p>
        </w:tc>
        <w:tc>
          <w:tcPr>
            <w:tcW w:w="720" w:type="dxa"/>
          </w:tcPr>
          <w:p w14:paraId="6A46C713" w14:textId="77777777" w:rsidR="00F62BEF" w:rsidRPr="00E21D48" w:rsidRDefault="009971DF" w:rsidP="002A222D">
            <w:pPr>
              <w:jc w:val="both"/>
              <w:rPr>
                <w:sz w:val="16"/>
                <w:szCs w:val="16"/>
              </w:rPr>
            </w:pPr>
            <w:r w:rsidRPr="00E21D48">
              <w:rPr>
                <w:sz w:val="16"/>
                <w:szCs w:val="16"/>
              </w:rPr>
              <w:t>0.444</w:t>
            </w:r>
          </w:p>
        </w:tc>
      </w:tr>
      <w:tr w:rsidR="00F62BEF" w:rsidRPr="00E21D48" w14:paraId="4689225D" w14:textId="77777777" w:rsidTr="00E21D48">
        <w:trPr>
          <w:trHeight w:val="428"/>
        </w:trPr>
        <w:tc>
          <w:tcPr>
            <w:tcW w:w="3240" w:type="dxa"/>
            <w:shd w:val="clear" w:color="auto" w:fill="auto"/>
          </w:tcPr>
          <w:p w14:paraId="72587614" w14:textId="77777777" w:rsidR="00F62BEF" w:rsidRPr="00E21D48" w:rsidRDefault="009971DF" w:rsidP="002A222D">
            <w:pPr>
              <w:jc w:val="both"/>
              <w:rPr>
                <w:sz w:val="16"/>
                <w:szCs w:val="16"/>
              </w:rPr>
            </w:pPr>
            <w:r w:rsidRPr="00E21D48">
              <w:rPr>
                <w:sz w:val="16"/>
                <w:szCs w:val="16"/>
              </w:rPr>
              <w:t>data transformation to determine HIM provider proficiency</w:t>
            </w:r>
          </w:p>
        </w:tc>
        <w:tc>
          <w:tcPr>
            <w:tcW w:w="1080" w:type="dxa"/>
            <w:shd w:val="clear" w:color="auto" w:fill="auto"/>
          </w:tcPr>
          <w:p w14:paraId="46B6C604" w14:textId="77777777" w:rsidR="00F62BEF" w:rsidRPr="00E21D48" w:rsidRDefault="009971DF" w:rsidP="002A222D">
            <w:pPr>
              <w:jc w:val="both"/>
              <w:rPr>
                <w:sz w:val="16"/>
                <w:szCs w:val="16"/>
              </w:rPr>
            </w:pPr>
            <w:r w:rsidRPr="00E21D48">
              <w:rPr>
                <w:sz w:val="16"/>
                <w:szCs w:val="16"/>
              </w:rPr>
              <w:t>101(26.4)</w:t>
            </w:r>
          </w:p>
        </w:tc>
        <w:tc>
          <w:tcPr>
            <w:tcW w:w="900" w:type="dxa"/>
          </w:tcPr>
          <w:p w14:paraId="6CD75EE4" w14:textId="77777777" w:rsidR="00F62BEF" w:rsidRPr="00E21D48" w:rsidRDefault="009971DF" w:rsidP="002A222D">
            <w:pPr>
              <w:jc w:val="both"/>
              <w:rPr>
                <w:sz w:val="16"/>
                <w:szCs w:val="16"/>
              </w:rPr>
            </w:pPr>
            <w:r w:rsidRPr="00E21D48">
              <w:rPr>
                <w:sz w:val="16"/>
                <w:szCs w:val="16"/>
              </w:rPr>
              <w:t>279(73)</w:t>
            </w:r>
          </w:p>
        </w:tc>
        <w:tc>
          <w:tcPr>
            <w:tcW w:w="990" w:type="dxa"/>
          </w:tcPr>
          <w:p w14:paraId="1D60500F" w14:textId="77777777" w:rsidR="00F62BEF" w:rsidRPr="00E21D48" w:rsidRDefault="009971DF" w:rsidP="002A222D">
            <w:pPr>
              <w:jc w:val="both"/>
              <w:rPr>
                <w:sz w:val="16"/>
                <w:szCs w:val="16"/>
              </w:rPr>
            </w:pPr>
            <w:r w:rsidRPr="00E21D48">
              <w:rPr>
                <w:sz w:val="16"/>
                <w:szCs w:val="16"/>
              </w:rPr>
              <w:t>2(0.5)</w:t>
            </w:r>
          </w:p>
        </w:tc>
        <w:tc>
          <w:tcPr>
            <w:tcW w:w="810" w:type="dxa"/>
          </w:tcPr>
          <w:p w14:paraId="12EC136A" w14:textId="77777777" w:rsidR="00F62BEF" w:rsidRPr="00E21D48" w:rsidRDefault="009971DF" w:rsidP="002A222D">
            <w:pPr>
              <w:jc w:val="both"/>
              <w:rPr>
                <w:sz w:val="16"/>
                <w:szCs w:val="16"/>
              </w:rPr>
            </w:pPr>
            <w:r w:rsidRPr="00E21D48">
              <w:rPr>
                <w:sz w:val="16"/>
                <w:szCs w:val="16"/>
              </w:rPr>
              <w:t>0(0.00)</w:t>
            </w:r>
          </w:p>
        </w:tc>
        <w:tc>
          <w:tcPr>
            <w:tcW w:w="990" w:type="dxa"/>
          </w:tcPr>
          <w:p w14:paraId="05B17352" w14:textId="77777777" w:rsidR="00F62BEF" w:rsidRPr="00E21D48" w:rsidRDefault="009971DF" w:rsidP="002A222D">
            <w:pPr>
              <w:jc w:val="both"/>
              <w:rPr>
                <w:sz w:val="16"/>
                <w:szCs w:val="16"/>
              </w:rPr>
            </w:pPr>
            <w:r w:rsidRPr="00E21D48">
              <w:rPr>
                <w:sz w:val="16"/>
                <w:szCs w:val="16"/>
              </w:rPr>
              <w:t>0(0.00)</w:t>
            </w:r>
          </w:p>
        </w:tc>
        <w:tc>
          <w:tcPr>
            <w:tcW w:w="630" w:type="dxa"/>
          </w:tcPr>
          <w:p w14:paraId="03A1D1E8" w14:textId="77777777" w:rsidR="00F62BEF" w:rsidRPr="00E21D48" w:rsidRDefault="009971DF" w:rsidP="002A222D">
            <w:pPr>
              <w:jc w:val="both"/>
              <w:rPr>
                <w:sz w:val="16"/>
                <w:szCs w:val="16"/>
              </w:rPr>
            </w:pPr>
            <w:r w:rsidRPr="00E21D48">
              <w:rPr>
                <w:sz w:val="16"/>
                <w:szCs w:val="16"/>
              </w:rPr>
              <w:t>4.26</w:t>
            </w:r>
          </w:p>
        </w:tc>
        <w:tc>
          <w:tcPr>
            <w:tcW w:w="720" w:type="dxa"/>
          </w:tcPr>
          <w:p w14:paraId="71FE5ED6" w14:textId="77777777" w:rsidR="00F62BEF" w:rsidRPr="00E21D48" w:rsidRDefault="009971DF" w:rsidP="002A222D">
            <w:pPr>
              <w:jc w:val="both"/>
              <w:rPr>
                <w:sz w:val="16"/>
                <w:szCs w:val="16"/>
              </w:rPr>
            </w:pPr>
            <w:r w:rsidRPr="00E21D48">
              <w:rPr>
                <w:sz w:val="16"/>
                <w:szCs w:val="16"/>
              </w:rPr>
              <w:t>0.451</w:t>
            </w:r>
          </w:p>
        </w:tc>
      </w:tr>
      <w:tr w:rsidR="00F62BEF" w:rsidRPr="00E21D48" w14:paraId="4EFFDF84" w14:textId="77777777" w:rsidTr="00E21D48">
        <w:trPr>
          <w:trHeight w:val="253"/>
        </w:trPr>
        <w:tc>
          <w:tcPr>
            <w:tcW w:w="3240" w:type="dxa"/>
            <w:shd w:val="clear" w:color="auto" w:fill="auto"/>
          </w:tcPr>
          <w:p w14:paraId="15F835E9" w14:textId="77777777" w:rsidR="00F62BEF" w:rsidRPr="00E21D48" w:rsidRDefault="009971DF" w:rsidP="002A222D">
            <w:pPr>
              <w:rPr>
                <w:sz w:val="16"/>
                <w:szCs w:val="16"/>
              </w:rPr>
            </w:pPr>
            <w:r w:rsidRPr="00E21D48">
              <w:rPr>
                <w:sz w:val="16"/>
                <w:szCs w:val="16"/>
              </w:rPr>
              <w:t>data validation to determine HIM provider proficiency</w:t>
            </w:r>
          </w:p>
        </w:tc>
        <w:tc>
          <w:tcPr>
            <w:tcW w:w="1080" w:type="dxa"/>
            <w:shd w:val="clear" w:color="auto" w:fill="auto"/>
          </w:tcPr>
          <w:p w14:paraId="6E38E33D" w14:textId="77777777" w:rsidR="00F62BEF" w:rsidRPr="00E21D48" w:rsidRDefault="009971DF" w:rsidP="002A222D">
            <w:pPr>
              <w:rPr>
                <w:sz w:val="16"/>
                <w:szCs w:val="16"/>
              </w:rPr>
            </w:pPr>
            <w:r w:rsidRPr="00E21D48">
              <w:rPr>
                <w:sz w:val="16"/>
                <w:szCs w:val="16"/>
              </w:rPr>
              <w:t>27(7.1)</w:t>
            </w:r>
          </w:p>
        </w:tc>
        <w:tc>
          <w:tcPr>
            <w:tcW w:w="900" w:type="dxa"/>
          </w:tcPr>
          <w:p w14:paraId="177292D3" w14:textId="77777777" w:rsidR="00F62BEF" w:rsidRPr="00E21D48" w:rsidRDefault="009971DF" w:rsidP="002A222D">
            <w:pPr>
              <w:rPr>
                <w:sz w:val="16"/>
                <w:szCs w:val="16"/>
              </w:rPr>
            </w:pPr>
            <w:r w:rsidRPr="00E21D48">
              <w:rPr>
                <w:sz w:val="16"/>
                <w:szCs w:val="16"/>
              </w:rPr>
              <w:t>355(92.9)</w:t>
            </w:r>
          </w:p>
        </w:tc>
        <w:tc>
          <w:tcPr>
            <w:tcW w:w="990" w:type="dxa"/>
          </w:tcPr>
          <w:p w14:paraId="21775F47" w14:textId="77777777" w:rsidR="00F62BEF" w:rsidRPr="00E21D48" w:rsidRDefault="009971DF" w:rsidP="002A222D">
            <w:pPr>
              <w:rPr>
                <w:sz w:val="16"/>
                <w:szCs w:val="16"/>
              </w:rPr>
            </w:pPr>
            <w:r w:rsidRPr="00E21D48">
              <w:rPr>
                <w:sz w:val="16"/>
                <w:szCs w:val="16"/>
              </w:rPr>
              <w:t>0(0.00)</w:t>
            </w:r>
          </w:p>
        </w:tc>
        <w:tc>
          <w:tcPr>
            <w:tcW w:w="810" w:type="dxa"/>
          </w:tcPr>
          <w:p w14:paraId="7B8EEA3A" w14:textId="77777777" w:rsidR="00F62BEF" w:rsidRPr="00E21D48" w:rsidRDefault="009971DF" w:rsidP="002A222D">
            <w:pPr>
              <w:rPr>
                <w:sz w:val="16"/>
                <w:szCs w:val="16"/>
              </w:rPr>
            </w:pPr>
            <w:r w:rsidRPr="00E21D48">
              <w:rPr>
                <w:sz w:val="16"/>
                <w:szCs w:val="16"/>
              </w:rPr>
              <w:t>0(0.00)</w:t>
            </w:r>
          </w:p>
        </w:tc>
        <w:tc>
          <w:tcPr>
            <w:tcW w:w="990" w:type="dxa"/>
          </w:tcPr>
          <w:p w14:paraId="34BC9F31" w14:textId="77777777" w:rsidR="00F62BEF" w:rsidRPr="00E21D48" w:rsidRDefault="009971DF" w:rsidP="002A222D">
            <w:pPr>
              <w:rPr>
                <w:sz w:val="16"/>
                <w:szCs w:val="16"/>
              </w:rPr>
            </w:pPr>
            <w:r w:rsidRPr="00E21D48">
              <w:rPr>
                <w:sz w:val="16"/>
                <w:szCs w:val="16"/>
              </w:rPr>
              <w:t>0(0.00)</w:t>
            </w:r>
          </w:p>
        </w:tc>
        <w:tc>
          <w:tcPr>
            <w:tcW w:w="630" w:type="dxa"/>
          </w:tcPr>
          <w:p w14:paraId="4333F8D6" w14:textId="77777777" w:rsidR="00F62BEF" w:rsidRPr="00E21D48" w:rsidRDefault="009971DF" w:rsidP="002A222D">
            <w:pPr>
              <w:rPr>
                <w:sz w:val="16"/>
                <w:szCs w:val="16"/>
              </w:rPr>
            </w:pPr>
            <w:r w:rsidRPr="00E21D48">
              <w:rPr>
                <w:sz w:val="16"/>
                <w:szCs w:val="16"/>
              </w:rPr>
              <w:t>4.07</w:t>
            </w:r>
          </w:p>
        </w:tc>
        <w:tc>
          <w:tcPr>
            <w:tcW w:w="720" w:type="dxa"/>
          </w:tcPr>
          <w:p w14:paraId="3BDE0202" w14:textId="77777777" w:rsidR="00F62BEF" w:rsidRPr="00E21D48" w:rsidRDefault="009971DF" w:rsidP="002A222D">
            <w:pPr>
              <w:rPr>
                <w:sz w:val="16"/>
                <w:szCs w:val="16"/>
              </w:rPr>
            </w:pPr>
            <w:r w:rsidRPr="00E21D48">
              <w:rPr>
                <w:sz w:val="16"/>
                <w:szCs w:val="16"/>
              </w:rPr>
              <w:t>0.257</w:t>
            </w:r>
          </w:p>
        </w:tc>
      </w:tr>
      <w:tr w:rsidR="00F62BEF" w:rsidRPr="00E21D48" w14:paraId="1AFBBC31" w14:textId="77777777" w:rsidTr="00E21D48">
        <w:trPr>
          <w:trHeight w:val="385"/>
        </w:trPr>
        <w:tc>
          <w:tcPr>
            <w:tcW w:w="3240" w:type="dxa"/>
            <w:shd w:val="clear" w:color="auto" w:fill="auto"/>
          </w:tcPr>
          <w:p w14:paraId="492EAE28" w14:textId="77777777" w:rsidR="00F62BEF" w:rsidRPr="00E21D48" w:rsidRDefault="009971DF" w:rsidP="002A222D">
            <w:pPr>
              <w:rPr>
                <w:sz w:val="16"/>
                <w:szCs w:val="16"/>
              </w:rPr>
            </w:pPr>
            <w:r w:rsidRPr="00E21D48">
              <w:rPr>
                <w:sz w:val="16"/>
                <w:szCs w:val="16"/>
              </w:rPr>
              <w:t>Data capture to determine HIM provider proficiency.</w:t>
            </w:r>
          </w:p>
        </w:tc>
        <w:tc>
          <w:tcPr>
            <w:tcW w:w="1080" w:type="dxa"/>
            <w:shd w:val="clear" w:color="auto" w:fill="auto"/>
          </w:tcPr>
          <w:p w14:paraId="1EDC2141" w14:textId="77777777" w:rsidR="00F62BEF" w:rsidRPr="00E21D48" w:rsidRDefault="009971DF" w:rsidP="002A222D">
            <w:pPr>
              <w:rPr>
                <w:sz w:val="16"/>
                <w:szCs w:val="16"/>
              </w:rPr>
            </w:pPr>
            <w:r w:rsidRPr="00E21D48">
              <w:rPr>
                <w:sz w:val="16"/>
                <w:szCs w:val="16"/>
              </w:rPr>
              <w:t>19(5)</w:t>
            </w:r>
          </w:p>
        </w:tc>
        <w:tc>
          <w:tcPr>
            <w:tcW w:w="900" w:type="dxa"/>
          </w:tcPr>
          <w:p w14:paraId="7DF48397" w14:textId="77777777" w:rsidR="00F62BEF" w:rsidRPr="00E21D48" w:rsidRDefault="009971DF" w:rsidP="002A222D">
            <w:pPr>
              <w:rPr>
                <w:sz w:val="16"/>
                <w:szCs w:val="16"/>
              </w:rPr>
            </w:pPr>
            <w:r w:rsidRPr="00E21D48">
              <w:rPr>
                <w:sz w:val="16"/>
                <w:szCs w:val="16"/>
              </w:rPr>
              <w:t>362(94.8)</w:t>
            </w:r>
          </w:p>
        </w:tc>
        <w:tc>
          <w:tcPr>
            <w:tcW w:w="990" w:type="dxa"/>
          </w:tcPr>
          <w:p w14:paraId="286934EA" w14:textId="77777777" w:rsidR="00F62BEF" w:rsidRPr="00E21D48" w:rsidRDefault="009971DF" w:rsidP="002A222D">
            <w:pPr>
              <w:rPr>
                <w:sz w:val="16"/>
                <w:szCs w:val="16"/>
              </w:rPr>
            </w:pPr>
            <w:r w:rsidRPr="00E21D48">
              <w:rPr>
                <w:sz w:val="16"/>
                <w:szCs w:val="16"/>
              </w:rPr>
              <w:t>1(0.3)</w:t>
            </w:r>
          </w:p>
        </w:tc>
        <w:tc>
          <w:tcPr>
            <w:tcW w:w="810" w:type="dxa"/>
          </w:tcPr>
          <w:p w14:paraId="671FAEA0" w14:textId="77777777" w:rsidR="00F62BEF" w:rsidRPr="00E21D48" w:rsidRDefault="009971DF" w:rsidP="002A222D">
            <w:pPr>
              <w:rPr>
                <w:sz w:val="16"/>
                <w:szCs w:val="16"/>
              </w:rPr>
            </w:pPr>
            <w:r w:rsidRPr="00E21D48">
              <w:rPr>
                <w:sz w:val="16"/>
                <w:szCs w:val="16"/>
              </w:rPr>
              <w:t>0(0.00)</w:t>
            </w:r>
          </w:p>
        </w:tc>
        <w:tc>
          <w:tcPr>
            <w:tcW w:w="990" w:type="dxa"/>
          </w:tcPr>
          <w:p w14:paraId="457B241D" w14:textId="77777777" w:rsidR="00F62BEF" w:rsidRPr="00E21D48" w:rsidRDefault="009971DF" w:rsidP="002A222D">
            <w:pPr>
              <w:rPr>
                <w:sz w:val="16"/>
                <w:szCs w:val="16"/>
              </w:rPr>
            </w:pPr>
            <w:r w:rsidRPr="00E21D48">
              <w:rPr>
                <w:sz w:val="16"/>
                <w:szCs w:val="16"/>
              </w:rPr>
              <w:t>0(0.00)</w:t>
            </w:r>
          </w:p>
        </w:tc>
        <w:tc>
          <w:tcPr>
            <w:tcW w:w="630" w:type="dxa"/>
          </w:tcPr>
          <w:p w14:paraId="20254D45" w14:textId="77777777" w:rsidR="00F62BEF" w:rsidRPr="00E21D48" w:rsidRDefault="009971DF" w:rsidP="002A222D">
            <w:pPr>
              <w:rPr>
                <w:sz w:val="16"/>
                <w:szCs w:val="16"/>
              </w:rPr>
            </w:pPr>
            <w:r w:rsidRPr="00E21D48">
              <w:rPr>
                <w:sz w:val="16"/>
                <w:szCs w:val="16"/>
              </w:rPr>
              <w:t>4.05</w:t>
            </w:r>
          </w:p>
        </w:tc>
        <w:tc>
          <w:tcPr>
            <w:tcW w:w="720" w:type="dxa"/>
          </w:tcPr>
          <w:p w14:paraId="521216A6" w14:textId="77777777" w:rsidR="00F62BEF" w:rsidRPr="00E21D48" w:rsidRDefault="009971DF" w:rsidP="002A222D">
            <w:pPr>
              <w:rPr>
                <w:sz w:val="16"/>
                <w:szCs w:val="16"/>
              </w:rPr>
            </w:pPr>
            <w:r w:rsidRPr="00E21D48">
              <w:rPr>
                <w:sz w:val="16"/>
                <w:szCs w:val="16"/>
              </w:rPr>
              <w:t>0.224</w:t>
            </w:r>
          </w:p>
        </w:tc>
      </w:tr>
      <w:tr w:rsidR="00F62BEF" w:rsidRPr="00E21D48" w14:paraId="23171828" w14:textId="77777777" w:rsidTr="00E21D48">
        <w:trPr>
          <w:trHeight w:val="419"/>
        </w:trPr>
        <w:tc>
          <w:tcPr>
            <w:tcW w:w="3240" w:type="dxa"/>
            <w:shd w:val="clear" w:color="auto" w:fill="auto"/>
          </w:tcPr>
          <w:p w14:paraId="466F6E21" w14:textId="77777777" w:rsidR="00F62BEF" w:rsidRPr="00E21D48" w:rsidRDefault="009971DF" w:rsidP="002A222D">
            <w:pPr>
              <w:rPr>
                <w:sz w:val="16"/>
                <w:szCs w:val="16"/>
              </w:rPr>
            </w:pPr>
            <w:r w:rsidRPr="00E21D48">
              <w:rPr>
                <w:sz w:val="16"/>
                <w:szCs w:val="16"/>
              </w:rPr>
              <w:lastRenderedPageBreak/>
              <w:t>data/Information analysis to determine HIM provider proficiency</w:t>
            </w:r>
          </w:p>
        </w:tc>
        <w:tc>
          <w:tcPr>
            <w:tcW w:w="1080" w:type="dxa"/>
            <w:shd w:val="clear" w:color="auto" w:fill="auto"/>
          </w:tcPr>
          <w:p w14:paraId="3BE0C905" w14:textId="77777777" w:rsidR="00F62BEF" w:rsidRPr="00E21D48" w:rsidRDefault="009971DF" w:rsidP="002A222D">
            <w:pPr>
              <w:rPr>
                <w:sz w:val="16"/>
                <w:szCs w:val="16"/>
              </w:rPr>
            </w:pPr>
            <w:r w:rsidRPr="00E21D48">
              <w:rPr>
                <w:sz w:val="16"/>
                <w:szCs w:val="16"/>
              </w:rPr>
              <w:t>5(1.3)</w:t>
            </w:r>
          </w:p>
        </w:tc>
        <w:tc>
          <w:tcPr>
            <w:tcW w:w="900" w:type="dxa"/>
          </w:tcPr>
          <w:p w14:paraId="398CA746" w14:textId="77777777" w:rsidR="00F62BEF" w:rsidRPr="00E21D48" w:rsidRDefault="009971DF" w:rsidP="002A222D">
            <w:pPr>
              <w:rPr>
                <w:sz w:val="16"/>
                <w:szCs w:val="16"/>
              </w:rPr>
            </w:pPr>
            <w:r w:rsidRPr="00E21D48">
              <w:rPr>
                <w:sz w:val="16"/>
                <w:szCs w:val="16"/>
              </w:rPr>
              <w:t>377(98.7)</w:t>
            </w:r>
          </w:p>
        </w:tc>
        <w:tc>
          <w:tcPr>
            <w:tcW w:w="990" w:type="dxa"/>
          </w:tcPr>
          <w:p w14:paraId="63F9F5D4" w14:textId="77777777" w:rsidR="00F62BEF" w:rsidRPr="00E21D48" w:rsidRDefault="009971DF" w:rsidP="002A222D">
            <w:pPr>
              <w:rPr>
                <w:sz w:val="16"/>
                <w:szCs w:val="16"/>
              </w:rPr>
            </w:pPr>
            <w:r w:rsidRPr="00E21D48">
              <w:rPr>
                <w:sz w:val="16"/>
                <w:szCs w:val="16"/>
              </w:rPr>
              <w:t>0(0.00)</w:t>
            </w:r>
          </w:p>
        </w:tc>
        <w:tc>
          <w:tcPr>
            <w:tcW w:w="810" w:type="dxa"/>
          </w:tcPr>
          <w:p w14:paraId="0758B836" w14:textId="77777777" w:rsidR="00F62BEF" w:rsidRPr="00E21D48" w:rsidRDefault="009971DF" w:rsidP="002A222D">
            <w:pPr>
              <w:rPr>
                <w:sz w:val="16"/>
                <w:szCs w:val="16"/>
              </w:rPr>
            </w:pPr>
            <w:r w:rsidRPr="00E21D48">
              <w:rPr>
                <w:sz w:val="16"/>
                <w:szCs w:val="16"/>
              </w:rPr>
              <w:t>0(0.00)</w:t>
            </w:r>
          </w:p>
        </w:tc>
        <w:tc>
          <w:tcPr>
            <w:tcW w:w="990" w:type="dxa"/>
          </w:tcPr>
          <w:p w14:paraId="719F9C32" w14:textId="77777777" w:rsidR="00F62BEF" w:rsidRPr="00E21D48" w:rsidRDefault="009971DF" w:rsidP="002A222D">
            <w:pPr>
              <w:rPr>
                <w:sz w:val="16"/>
                <w:szCs w:val="16"/>
              </w:rPr>
            </w:pPr>
            <w:r w:rsidRPr="00E21D48">
              <w:rPr>
                <w:sz w:val="16"/>
                <w:szCs w:val="16"/>
              </w:rPr>
              <w:t>0(0.00)</w:t>
            </w:r>
          </w:p>
        </w:tc>
        <w:tc>
          <w:tcPr>
            <w:tcW w:w="630" w:type="dxa"/>
          </w:tcPr>
          <w:p w14:paraId="13382D4B" w14:textId="77777777" w:rsidR="00F62BEF" w:rsidRPr="00E21D48" w:rsidRDefault="009971DF" w:rsidP="002A222D">
            <w:pPr>
              <w:rPr>
                <w:sz w:val="16"/>
                <w:szCs w:val="16"/>
              </w:rPr>
            </w:pPr>
            <w:r w:rsidRPr="00E21D48">
              <w:rPr>
                <w:sz w:val="16"/>
                <w:szCs w:val="16"/>
              </w:rPr>
              <w:t>4.01</w:t>
            </w:r>
          </w:p>
        </w:tc>
        <w:tc>
          <w:tcPr>
            <w:tcW w:w="720" w:type="dxa"/>
          </w:tcPr>
          <w:p w14:paraId="6D2E44ED" w14:textId="77777777" w:rsidR="00F62BEF" w:rsidRPr="00E21D48" w:rsidRDefault="009971DF" w:rsidP="002A222D">
            <w:pPr>
              <w:rPr>
                <w:sz w:val="16"/>
                <w:szCs w:val="16"/>
              </w:rPr>
            </w:pPr>
            <w:r w:rsidRPr="00E21D48">
              <w:rPr>
                <w:sz w:val="16"/>
                <w:szCs w:val="16"/>
              </w:rPr>
              <w:t>0.114</w:t>
            </w:r>
          </w:p>
        </w:tc>
      </w:tr>
      <w:tr w:rsidR="00F62BEF" w:rsidRPr="00E21D48" w14:paraId="6020460E" w14:textId="77777777" w:rsidTr="00E21D48">
        <w:trPr>
          <w:trHeight w:val="455"/>
        </w:trPr>
        <w:tc>
          <w:tcPr>
            <w:tcW w:w="3240" w:type="dxa"/>
            <w:shd w:val="clear" w:color="auto" w:fill="auto"/>
          </w:tcPr>
          <w:p w14:paraId="48068B46" w14:textId="77777777" w:rsidR="00F62BEF" w:rsidRPr="00E21D48" w:rsidRDefault="009971DF" w:rsidP="002A222D">
            <w:pPr>
              <w:rPr>
                <w:b/>
                <w:sz w:val="16"/>
                <w:szCs w:val="16"/>
              </w:rPr>
            </w:pPr>
            <w:r w:rsidRPr="00E21D48">
              <w:rPr>
                <w:b/>
                <w:sz w:val="16"/>
                <w:szCs w:val="16"/>
              </w:rPr>
              <w:t>(c) I understand that HIM Standard practice is a type of indirect activity which entails:</w:t>
            </w:r>
          </w:p>
        </w:tc>
        <w:tc>
          <w:tcPr>
            <w:tcW w:w="1080" w:type="dxa"/>
            <w:shd w:val="clear" w:color="auto" w:fill="auto"/>
          </w:tcPr>
          <w:p w14:paraId="3E19E6FA" w14:textId="77777777" w:rsidR="00F62BEF" w:rsidRPr="00E21D48" w:rsidRDefault="00F62BEF" w:rsidP="002A222D">
            <w:pPr>
              <w:rPr>
                <w:sz w:val="16"/>
                <w:szCs w:val="16"/>
              </w:rPr>
            </w:pPr>
          </w:p>
        </w:tc>
        <w:tc>
          <w:tcPr>
            <w:tcW w:w="900" w:type="dxa"/>
          </w:tcPr>
          <w:p w14:paraId="02BEE9E7" w14:textId="77777777" w:rsidR="00F62BEF" w:rsidRPr="00E21D48" w:rsidRDefault="00F62BEF" w:rsidP="002A222D">
            <w:pPr>
              <w:rPr>
                <w:sz w:val="16"/>
                <w:szCs w:val="16"/>
              </w:rPr>
            </w:pPr>
          </w:p>
        </w:tc>
        <w:tc>
          <w:tcPr>
            <w:tcW w:w="990" w:type="dxa"/>
          </w:tcPr>
          <w:p w14:paraId="711FF7AA" w14:textId="77777777" w:rsidR="00F62BEF" w:rsidRPr="00E21D48" w:rsidRDefault="00F62BEF" w:rsidP="002A222D">
            <w:pPr>
              <w:rPr>
                <w:sz w:val="16"/>
                <w:szCs w:val="16"/>
              </w:rPr>
            </w:pPr>
          </w:p>
        </w:tc>
        <w:tc>
          <w:tcPr>
            <w:tcW w:w="810" w:type="dxa"/>
          </w:tcPr>
          <w:p w14:paraId="726D302A" w14:textId="77777777" w:rsidR="00F62BEF" w:rsidRPr="00E21D48" w:rsidRDefault="00F62BEF" w:rsidP="002A222D">
            <w:pPr>
              <w:rPr>
                <w:sz w:val="16"/>
                <w:szCs w:val="16"/>
              </w:rPr>
            </w:pPr>
          </w:p>
        </w:tc>
        <w:tc>
          <w:tcPr>
            <w:tcW w:w="990" w:type="dxa"/>
          </w:tcPr>
          <w:p w14:paraId="61DDB251" w14:textId="77777777" w:rsidR="00F62BEF" w:rsidRPr="00E21D48" w:rsidRDefault="00F62BEF" w:rsidP="002A222D">
            <w:pPr>
              <w:rPr>
                <w:b/>
                <w:sz w:val="16"/>
                <w:szCs w:val="16"/>
              </w:rPr>
            </w:pPr>
          </w:p>
        </w:tc>
        <w:tc>
          <w:tcPr>
            <w:tcW w:w="630" w:type="dxa"/>
          </w:tcPr>
          <w:p w14:paraId="110EBF65" w14:textId="77777777" w:rsidR="00F62BEF" w:rsidRPr="00E21D48" w:rsidRDefault="009971DF" w:rsidP="002A222D">
            <w:pPr>
              <w:rPr>
                <w:b/>
                <w:sz w:val="16"/>
                <w:szCs w:val="16"/>
              </w:rPr>
            </w:pPr>
            <w:r w:rsidRPr="00E21D48">
              <w:rPr>
                <w:b/>
                <w:sz w:val="16"/>
                <w:szCs w:val="16"/>
              </w:rPr>
              <w:t>4.22</w:t>
            </w:r>
          </w:p>
        </w:tc>
        <w:tc>
          <w:tcPr>
            <w:tcW w:w="720" w:type="dxa"/>
          </w:tcPr>
          <w:p w14:paraId="7DD143BB" w14:textId="77777777" w:rsidR="00F62BEF" w:rsidRPr="00E21D48" w:rsidRDefault="009971DF" w:rsidP="002A222D">
            <w:pPr>
              <w:rPr>
                <w:b/>
                <w:sz w:val="16"/>
                <w:szCs w:val="16"/>
              </w:rPr>
            </w:pPr>
            <w:r w:rsidRPr="00E21D48">
              <w:rPr>
                <w:sz w:val="16"/>
                <w:szCs w:val="16"/>
              </w:rPr>
              <w:t>0</w:t>
            </w:r>
            <w:r w:rsidRPr="00E21D48">
              <w:rPr>
                <w:b/>
                <w:sz w:val="16"/>
                <w:szCs w:val="16"/>
              </w:rPr>
              <w:t>.426</w:t>
            </w:r>
          </w:p>
        </w:tc>
      </w:tr>
      <w:tr w:rsidR="00F62BEF" w:rsidRPr="00E21D48" w14:paraId="6EE47A22" w14:textId="77777777" w:rsidTr="00E21D48">
        <w:trPr>
          <w:trHeight w:val="289"/>
        </w:trPr>
        <w:tc>
          <w:tcPr>
            <w:tcW w:w="3240" w:type="dxa"/>
            <w:shd w:val="clear" w:color="auto" w:fill="auto"/>
          </w:tcPr>
          <w:p w14:paraId="512C814B" w14:textId="77777777" w:rsidR="00F62BEF" w:rsidRPr="00E21D48" w:rsidRDefault="009971DF" w:rsidP="002A222D">
            <w:pPr>
              <w:rPr>
                <w:sz w:val="16"/>
                <w:szCs w:val="16"/>
              </w:rPr>
            </w:pPr>
            <w:r w:rsidRPr="00E21D48">
              <w:rPr>
                <w:sz w:val="16"/>
                <w:szCs w:val="16"/>
              </w:rPr>
              <w:t>Innovation to determine HIM practices interoperability.</w:t>
            </w:r>
          </w:p>
        </w:tc>
        <w:tc>
          <w:tcPr>
            <w:tcW w:w="1080" w:type="dxa"/>
            <w:shd w:val="clear" w:color="auto" w:fill="auto"/>
          </w:tcPr>
          <w:p w14:paraId="3368FDE7" w14:textId="77777777" w:rsidR="00F62BEF" w:rsidRPr="00E21D48" w:rsidRDefault="009971DF" w:rsidP="002A222D">
            <w:pPr>
              <w:rPr>
                <w:sz w:val="16"/>
                <w:szCs w:val="16"/>
              </w:rPr>
            </w:pPr>
            <w:r w:rsidRPr="00E21D48">
              <w:rPr>
                <w:sz w:val="16"/>
                <w:szCs w:val="16"/>
              </w:rPr>
              <w:t>136(35.6)</w:t>
            </w:r>
          </w:p>
        </w:tc>
        <w:tc>
          <w:tcPr>
            <w:tcW w:w="900" w:type="dxa"/>
          </w:tcPr>
          <w:p w14:paraId="5DE150B9" w14:textId="77777777" w:rsidR="00F62BEF" w:rsidRPr="00E21D48" w:rsidRDefault="009971DF" w:rsidP="002A222D">
            <w:pPr>
              <w:rPr>
                <w:sz w:val="16"/>
                <w:szCs w:val="16"/>
              </w:rPr>
            </w:pPr>
            <w:r w:rsidRPr="00E21D48">
              <w:rPr>
                <w:sz w:val="16"/>
                <w:szCs w:val="16"/>
              </w:rPr>
              <w:t>245(64.1)</w:t>
            </w:r>
          </w:p>
        </w:tc>
        <w:tc>
          <w:tcPr>
            <w:tcW w:w="990" w:type="dxa"/>
          </w:tcPr>
          <w:p w14:paraId="27E29FD3" w14:textId="77777777" w:rsidR="00F62BEF" w:rsidRPr="00E21D48" w:rsidRDefault="009971DF" w:rsidP="002A222D">
            <w:pPr>
              <w:rPr>
                <w:sz w:val="16"/>
                <w:szCs w:val="16"/>
              </w:rPr>
            </w:pPr>
            <w:r w:rsidRPr="00E21D48">
              <w:rPr>
                <w:sz w:val="16"/>
                <w:szCs w:val="16"/>
              </w:rPr>
              <w:t>1(0.3)</w:t>
            </w:r>
          </w:p>
        </w:tc>
        <w:tc>
          <w:tcPr>
            <w:tcW w:w="810" w:type="dxa"/>
          </w:tcPr>
          <w:p w14:paraId="3C1A3A98" w14:textId="77777777" w:rsidR="00F62BEF" w:rsidRPr="00E21D48" w:rsidRDefault="009971DF" w:rsidP="002A222D">
            <w:pPr>
              <w:rPr>
                <w:sz w:val="16"/>
                <w:szCs w:val="16"/>
              </w:rPr>
            </w:pPr>
            <w:r w:rsidRPr="00E21D48">
              <w:rPr>
                <w:sz w:val="16"/>
                <w:szCs w:val="16"/>
              </w:rPr>
              <w:t>0(0.00)</w:t>
            </w:r>
          </w:p>
        </w:tc>
        <w:tc>
          <w:tcPr>
            <w:tcW w:w="990" w:type="dxa"/>
          </w:tcPr>
          <w:p w14:paraId="5546A3FF" w14:textId="77777777" w:rsidR="00F62BEF" w:rsidRPr="00E21D48" w:rsidRDefault="009971DF" w:rsidP="002A222D">
            <w:pPr>
              <w:rPr>
                <w:sz w:val="16"/>
                <w:szCs w:val="16"/>
              </w:rPr>
            </w:pPr>
            <w:r w:rsidRPr="00E21D48">
              <w:rPr>
                <w:sz w:val="16"/>
                <w:szCs w:val="16"/>
              </w:rPr>
              <w:t>0(0.00)</w:t>
            </w:r>
          </w:p>
        </w:tc>
        <w:tc>
          <w:tcPr>
            <w:tcW w:w="630" w:type="dxa"/>
          </w:tcPr>
          <w:p w14:paraId="120E521E" w14:textId="77777777" w:rsidR="00F62BEF" w:rsidRPr="00E21D48" w:rsidRDefault="009971DF" w:rsidP="002A222D">
            <w:pPr>
              <w:rPr>
                <w:sz w:val="16"/>
                <w:szCs w:val="16"/>
              </w:rPr>
            </w:pPr>
            <w:r w:rsidRPr="00E21D48">
              <w:rPr>
                <w:sz w:val="16"/>
                <w:szCs w:val="16"/>
              </w:rPr>
              <w:t>4.35</w:t>
            </w:r>
          </w:p>
        </w:tc>
        <w:tc>
          <w:tcPr>
            <w:tcW w:w="720" w:type="dxa"/>
          </w:tcPr>
          <w:p w14:paraId="4A7112A1" w14:textId="77777777" w:rsidR="00F62BEF" w:rsidRPr="00E21D48" w:rsidRDefault="009971DF" w:rsidP="002A222D">
            <w:pPr>
              <w:rPr>
                <w:sz w:val="16"/>
                <w:szCs w:val="16"/>
              </w:rPr>
            </w:pPr>
            <w:r w:rsidRPr="00E21D48">
              <w:rPr>
                <w:sz w:val="16"/>
                <w:szCs w:val="16"/>
              </w:rPr>
              <w:t>0.484</w:t>
            </w:r>
          </w:p>
        </w:tc>
      </w:tr>
      <w:tr w:rsidR="00F62BEF" w:rsidRPr="00E21D48" w14:paraId="2E3B8AE2" w14:textId="77777777" w:rsidTr="00384345">
        <w:trPr>
          <w:trHeight w:val="495"/>
        </w:trPr>
        <w:tc>
          <w:tcPr>
            <w:tcW w:w="3240" w:type="dxa"/>
            <w:shd w:val="clear" w:color="auto" w:fill="auto"/>
          </w:tcPr>
          <w:p w14:paraId="4E2E6DC6" w14:textId="77777777" w:rsidR="00F62BEF" w:rsidRPr="00E21D48" w:rsidRDefault="009971DF" w:rsidP="002A222D">
            <w:pPr>
              <w:rPr>
                <w:sz w:val="16"/>
                <w:szCs w:val="16"/>
              </w:rPr>
            </w:pPr>
            <w:r w:rsidRPr="00E21D48">
              <w:rPr>
                <w:sz w:val="16"/>
                <w:szCs w:val="16"/>
              </w:rPr>
              <w:t xml:space="preserve">Data transformation to determine HIM practices interoperability.  </w:t>
            </w:r>
          </w:p>
        </w:tc>
        <w:tc>
          <w:tcPr>
            <w:tcW w:w="1080" w:type="dxa"/>
            <w:shd w:val="clear" w:color="auto" w:fill="auto"/>
          </w:tcPr>
          <w:p w14:paraId="663635D8" w14:textId="77777777" w:rsidR="00F62BEF" w:rsidRPr="00E21D48" w:rsidRDefault="009971DF" w:rsidP="002A222D">
            <w:pPr>
              <w:rPr>
                <w:sz w:val="16"/>
                <w:szCs w:val="16"/>
              </w:rPr>
            </w:pPr>
            <w:r w:rsidRPr="00E21D48">
              <w:rPr>
                <w:sz w:val="16"/>
                <w:szCs w:val="16"/>
              </w:rPr>
              <w:t>110(28.8)</w:t>
            </w:r>
          </w:p>
        </w:tc>
        <w:tc>
          <w:tcPr>
            <w:tcW w:w="900" w:type="dxa"/>
          </w:tcPr>
          <w:p w14:paraId="48BC9568" w14:textId="77777777" w:rsidR="00F62BEF" w:rsidRPr="00E21D48" w:rsidRDefault="009971DF" w:rsidP="002A222D">
            <w:pPr>
              <w:rPr>
                <w:sz w:val="16"/>
                <w:szCs w:val="16"/>
              </w:rPr>
            </w:pPr>
            <w:r w:rsidRPr="00E21D48">
              <w:rPr>
                <w:sz w:val="16"/>
                <w:szCs w:val="16"/>
              </w:rPr>
              <w:t>272(71.2)</w:t>
            </w:r>
          </w:p>
        </w:tc>
        <w:tc>
          <w:tcPr>
            <w:tcW w:w="990" w:type="dxa"/>
          </w:tcPr>
          <w:p w14:paraId="05BC8CE1" w14:textId="77777777" w:rsidR="00F62BEF" w:rsidRPr="00E21D48" w:rsidRDefault="009971DF" w:rsidP="002A222D">
            <w:pPr>
              <w:rPr>
                <w:sz w:val="16"/>
                <w:szCs w:val="16"/>
              </w:rPr>
            </w:pPr>
            <w:r w:rsidRPr="00E21D48">
              <w:rPr>
                <w:sz w:val="16"/>
                <w:szCs w:val="16"/>
              </w:rPr>
              <w:t>0(0.00)</w:t>
            </w:r>
          </w:p>
        </w:tc>
        <w:tc>
          <w:tcPr>
            <w:tcW w:w="810" w:type="dxa"/>
          </w:tcPr>
          <w:p w14:paraId="2D753BE7" w14:textId="77777777" w:rsidR="00F62BEF" w:rsidRPr="00E21D48" w:rsidRDefault="009971DF" w:rsidP="002A222D">
            <w:pPr>
              <w:rPr>
                <w:sz w:val="16"/>
                <w:szCs w:val="16"/>
              </w:rPr>
            </w:pPr>
            <w:r w:rsidRPr="00E21D48">
              <w:rPr>
                <w:sz w:val="16"/>
                <w:szCs w:val="16"/>
              </w:rPr>
              <w:t>0(0.00)</w:t>
            </w:r>
          </w:p>
        </w:tc>
        <w:tc>
          <w:tcPr>
            <w:tcW w:w="990" w:type="dxa"/>
          </w:tcPr>
          <w:p w14:paraId="0587CE2F" w14:textId="77777777" w:rsidR="00F62BEF" w:rsidRPr="00E21D48" w:rsidRDefault="009971DF" w:rsidP="002A222D">
            <w:pPr>
              <w:rPr>
                <w:sz w:val="16"/>
                <w:szCs w:val="16"/>
              </w:rPr>
            </w:pPr>
            <w:r w:rsidRPr="00E21D48">
              <w:rPr>
                <w:sz w:val="16"/>
                <w:szCs w:val="16"/>
              </w:rPr>
              <w:t>0(0.00)</w:t>
            </w:r>
          </w:p>
        </w:tc>
        <w:tc>
          <w:tcPr>
            <w:tcW w:w="630" w:type="dxa"/>
          </w:tcPr>
          <w:p w14:paraId="45FD9C91" w14:textId="77777777" w:rsidR="00F62BEF" w:rsidRPr="00E21D48" w:rsidRDefault="009971DF" w:rsidP="002A222D">
            <w:pPr>
              <w:rPr>
                <w:sz w:val="16"/>
                <w:szCs w:val="16"/>
              </w:rPr>
            </w:pPr>
            <w:r w:rsidRPr="00E21D48">
              <w:rPr>
                <w:sz w:val="16"/>
                <w:szCs w:val="16"/>
              </w:rPr>
              <w:t>4.29</w:t>
            </w:r>
          </w:p>
        </w:tc>
        <w:tc>
          <w:tcPr>
            <w:tcW w:w="720" w:type="dxa"/>
          </w:tcPr>
          <w:p w14:paraId="2D6C490F" w14:textId="77777777" w:rsidR="00F62BEF" w:rsidRPr="00E21D48" w:rsidRDefault="009971DF" w:rsidP="002A222D">
            <w:pPr>
              <w:rPr>
                <w:sz w:val="16"/>
                <w:szCs w:val="16"/>
              </w:rPr>
            </w:pPr>
            <w:r w:rsidRPr="00E21D48">
              <w:rPr>
                <w:sz w:val="16"/>
                <w:szCs w:val="16"/>
              </w:rPr>
              <w:t>0.453</w:t>
            </w:r>
          </w:p>
        </w:tc>
      </w:tr>
      <w:tr w:rsidR="00F62BEF" w:rsidRPr="00E21D48" w14:paraId="5E84AFAD" w14:textId="77777777" w:rsidTr="00384345">
        <w:trPr>
          <w:trHeight w:val="360"/>
        </w:trPr>
        <w:tc>
          <w:tcPr>
            <w:tcW w:w="3240" w:type="dxa"/>
            <w:shd w:val="clear" w:color="auto" w:fill="auto"/>
          </w:tcPr>
          <w:p w14:paraId="3D4BD00D" w14:textId="77777777" w:rsidR="00F62BEF" w:rsidRPr="00E21D48" w:rsidRDefault="009971DF" w:rsidP="002A222D">
            <w:pPr>
              <w:rPr>
                <w:sz w:val="16"/>
                <w:szCs w:val="16"/>
              </w:rPr>
            </w:pPr>
            <w:r w:rsidRPr="00E21D48">
              <w:rPr>
                <w:sz w:val="16"/>
                <w:szCs w:val="16"/>
              </w:rPr>
              <w:t xml:space="preserve">Data validation to determine HIM practices interoperability.  </w:t>
            </w:r>
          </w:p>
        </w:tc>
        <w:tc>
          <w:tcPr>
            <w:tcW w:w="1080" w:type="dxa"/>
            <w:shd w:val="clear" w:color="auto" w:fill="auto"/>
          </w:tcPr>
          <w:p w14:paraId="2079554C" w14:textId="77777777" w:rsidR="00F62BEF" w:rsidRPr="00E21D48" w:rsidRDefault="009971DF" w:rsidP="002A222D">
            <w:pPr>
              <w:rPr>
                <w:sz w:val="16"/>
                <w:szCs w:val="16"/>
              </w:rPr>
            </w:pPr>
            <w:r w:rsidRPr="00E21D48">
              <w:rPr>
                <w:sz w:val="16"/>
                <w:szCs w:val="16"/>
              </w:rPr>
              <w:t>99(25.9)</w:t>
            </w:r>
          </w:p>
        </w:tc>
        <w:tc>
          <w:tcPr>
            <w:tcW w:w="900" w:type="dxa"/>
          </w:tcPr>
          <w:p w14:paraId="69C9FE87" w14:textId="77777777" w:rsidR="00F62BEF" w:rsidRPr="00E21D48" w:rsidRDefault="009971DF" w:rsidP="002A222D">
            <w:pPr>
              <w:rPr>
                <w:sz w:val="16"/>
                <w:szCs w:val="16"/>
              </w:rPr>
            </w:pPr>
            <w:r w:rsidRPr="00E21D48">
              <w:rPr>
                <w:sz w:val="16"/>
                <w:szCs w:val="16"/>
              </w:rPr>
              <w:t>281(73.6)</w:t>
            </w:r>
          </w:p>
        </w:tc>
        <w:tc>
          <w:tcPr>
            <w:tcW w:w="990" w:type="dxa"/>
          </w:tcPr>
          <w:p w14:paraId="05366A8C" w14:textId="77777777" w:rsidR="00F62BEF" w:rsidRPr="00E21D48" w:rsidRDefault="009971DF" w:rsidP="002A222D">
            <w:pPr>
              <w:rPr>
                <w:sz w:val="16"/>
                <w:szCs w:val="16"/>
              </w:rPr>
            </w:pPr>
            <w:r w:rsidRPr="00E21D48">
              <w:rPr>
                <w:sz w:val="16"/>
                <w:szCs w:val="16"/>
              </w:rPr>
              <w:t>2(0.5)</w:t>
            </w:r>
          </w:p>
        </w:tc>
        <w:tc>
          <w:tcPr>
            <w:tcW w:w="810" w:type="dxa"/>
          </w:tcPr>
          <w:p w14:paraId="13A226BF" w14:textId="77777777" w:rsidR="00F62BEF" w:rsidRPr="00E21D48" w:rsidRDefault="009971DF" w:rsidP="002A222D">
            <w:pPr>
              <w:rPr>
                <w:sz w:val="16"/>
                <w:szCs w:val="16"/>
              </w:rPr>
            </w:pPr>
            <w:r w:rsidRPr="00E21D48">
              <w:rPr>
                <w:sz w:val="16"/>
                <w:szCs w:val="16"/>
              </w:rPr>
              <w:t>0(0.00)</w:t>
            </w:r>
          </w:p>
        </w:tc>
        <w:tc>
          <w:tcPr>
            <w:tcW w:w="990" w:type="dxa"/>
          </w:tcPr>
          <w:p w14:paraId="4EB53578" w14:textId="77777777" w:rsidR="00F62BEF" w:rsidRPr="00E21D48" w:rsidRDefault="009971DF" w:rsidP="002A222D">
            <w:pPr>
              <w:rPr>
                <w:sz w:val="16"/>
                <w:szCs w:val="16"/>
              </w:rPr>
            </w:pPr>
            <w:r w:rsidRPr="00E21D48">
              <w:rPr>
                <w:sz w:val="16"/>
                <w:szCs w:val="16"/>
              </w:rPr>
              <w:t>0(0.00)</w:t>
            </w:r>
          </w:p>
        </w:tc>
        <w:tc>
          <w:tcPr>
            <w:tcW w:w="630" w:type="dxa"/>
          </w:tcPr>
          <w:p w14:paraId="18D10C65" w14:textId="77777777" w:rsidR="00F62BEF" w:rsidRPr="00E21D48" w:rsidRDefault="009971DF" w:rsidP="002A222D">
            <w:pPr>
              <w:rPr>
                <w:sz w:val="16"/>
                <w:szCs w:val="16"/>
              </w:rPr>
            </w:pPr>
            <w:r w:rsidRPr="00E21D48">
              <w:rPr>
                <w:sz w:val="16"/>
                <w:szCs w:val="16"/>
              </w:rPr>
              <w:t>4.25</w:t>
            </w:r>
          </w:p>
        </w:tc>
        <w:tc>
          <w:tcPr>
            <w:tcW w:w="720" w:type="dxa"/>
          </w:tcPr>
          <w:p w14:paraId="26D54354" w14:textId="77777777" w:rsidR="00F62BEF" w:rsidRPr="00E21D48" w:rsidRDefault="009971DF" w:rsidP="002A222D">
            <w:pPr>
              <w:rPr>
                <w:sz w:val="16"/>
                <w:szCs w:val="16"/>
              </w:rPr>
            </w:pPr>
            <w:r w:rsidRPr="00E21D48">
              <w:rPr>
                <w:sz w:val="16"/>
                <w:szCs w:val="16"/>
              </w:rPr>
              <w:t>0.448</w:t>
            </w:r>
          </w:p>
        </w:tc>
      </w:tr>
      <w:tr w:rsidR="00F62BEF" w:rsidRPr="00E21D48" w14:paraId="46CE051F" w14:textId="77777777" w:rsidTr="00E21D48">
        <w:trPr>
          <w:trHeight w:val="307"/>
        </w:trPr>
        <w:tc>
          <w:tcPr>
            <w:tcW w:w="3240" w:type="dxa"/>
            <w:shd w:val="clear" w:color="auto" w:fill="auto"/>
          </w:tcPr>
          <w:p w14:paraId="23546899" w14:textId="77777777" w:rsidR="00F62BEF" w:rsidRPr="00E21D48" w:rsidRDefault="009971DF" w:rsidP="002A222D">
            <w:pPr>
              <w:rPr>
                <w:sz w:val="16"/>
                <w:szCs w:val="16"/>
              </w:rPr>
            </w:pPr>
            <w:r w:rsidRPr="00E21D48">
              <w:rPr>
                <w:sz w:val="16"/>
                <w:szCs w:val="16"/>
              </w:rPr>
              <w:t>Data capture to determine HIM practice interoperability.</w:t>
            </w:r>
          </w:p>
        </w:tc>
        <w:tc>
          <w:tcPr>
            <w:tcW w:w="1080" w:type="dxa"/>
            <w:shd w:val="clear" w:color="auto" w:fill="auto"/>
          </w:tcPr>
          <w:p w14:paraId="783D8CDF" w14:textId="77777777" w:rsidR="00F62BEF" w:rsidRPr="00E21D48" w:rsidRDefault="009971DF" w:rsidP="002A222D">
            <w:pPr>
              <w:rPr>
                <w:sz w:val="16"/>
                <w:szCs w:val="16"/>
              </w:rPr>
            </w:pPr>
            <w:r w:rsidRPr="00E21D48">
              <w:rPr>
                <w:sz w:val="16"/>
                <w:szCs w:val="16"/>
              </w:rPr>
              <w:t>91(23.8)</w:t>
            </w:r>
          </w:p>
        </w:tc>
        <w:tc>
          <w:tcPr>
            <w:tcW w:w="900" w:type="dxa"/>
          </w:tcPr>
          <w:p w14:paraId="6C52384D" w14:textId="77777777" w:rsidR="00F62BEF" w:rsidRPr="00E21D48" w:rsidRDefault="009971DF" w:rsidP="002A222D">
            <w:pPr>
              <w:rPr>
                <w:sz w:val="16"/>
                <w:szCs w:val="16"/>
              </w:rPr>
            </w:pPr>
            <w:r w:rsidRPr="00E21D48">
              <w:rPr>
                <w:sz w:val="16"/>
                <w:szCs w:val="16"/>
              </w:rPr>
              <w:t>291(76.2)</w:t>
            </w:r>
          </w:p>
        </w:tc>
        <w:tc>
          <w:tcPr>
            <w:tcW w:w="990" w:type="dxa"/>
          </w:tcPr>
          <w:p w14:paraId="2946D464" w14:textId="77777777" w:rsidR="00F62BEF" w:rsidRPr="00E21D48" w:rsidRDefault="009971DF" w:rsidP="002A222D">
            <w:pPr>
              <w:rPr>
                <w:sz w:val="16"/>
                <w:szCs w:val="16"/>
              </w:rPr>
            </w:pPr>
            <w:r w:rsidRPr="00E21D48">
              <w:rPr>
                <w:sz w:val="16"/>
                <w:szCs w:val="16"/>
              </w:rPr>
              <w:t>0(0.00)</w:t>
            </w:r>
          </w:p>
        </w:tc>
        <w:tc>
          <w:tcPr>
            <w:tcW w:w="810" w:type="dxa"/>
          </w:tcPr>
          <w:p w14:paraId="1D4EC1E5" w14:textId="77777777" w:rsidR="00F62BEF" w:rsidRPr="00E21D48" w:rsidRDefault="009971DF" w:rsidP="002A222D">
            <w:pPr>
              <w:rPr>
                <w:sz w:val="16"/>
                <w:szCs w:val="16"/>
              </w:rPr>
            </w:pPr>
            <w:r w:rsidRPr="00E21D48">
              <w:rPr>
                <w:sz w:val="16"/>
                <w:szCs w:val="16"/>
              </w:rPr>
              <w:t>0(0.00)</w:t>
            </w:r>
          </w:p>
        </w:tc>
        <w:tc>
          <w:tcPr>
            <w:tcW w:w="990" w:type="dxa"/>
          </w:tcPr>
          <w:p w14:paraId="71711F31" w14:textId="77777777" w:rsidR="00F62BEF" w:rsidRPr="00E21D48" w:rsidRDefault="009971DF" w:rsidP="002A222D">
            <w:pPr>
              <w:rPr>
                <w:sz w:val="16"/>
                <w:szCs w:val="16"/>
              </w:rPr>
            </w:pPr>
            <w:r w:rsidRPr="00E21D48">
              <w:rPr>
                <w:sz w:val="16"/>
                <w:szCs w:val="16"/>
              </w:rPr>
              <w:t>0(0.00)</w:t>
            </w:r>
          </w:p>
        </w:tc>
        <w:tc>
          <w:tcPr>
            <w:tcW w:w="630" w:type="dxa"/>
          </w:tcPr>
          <w:p w14:paraId="1BC69310" w14:textId="77777777" w:rsidR="00F62BEF" w:rsidRPr="00E21D48" w:rsidRDefault="009971DF" w:rsidP="002A222D">
            <w:pPr>
              <w:rPr>
                <w:sz w:val="16"/>
                <w:szCs w:val="16"/>
              </w:rPr>
            </w:pPr>
            <w:r w:rsidRPr="00E21D48">
              <w:rPr>
                <w:sz w:val="16"/>
                <w:szCs w:val="16"/>
              </w:rPr>
              <w:t>4.24</w:t>
            </w:r>
          </w:p>
        </w:tc>
        <w:tc>
          <w:tcPr>
            <w:tcW w:w="720" w:type="dxa"/>
          </w:tcPr>
          <w:p w14:paraId="2C0494D2" w14:textId="77777777" w:rsidR="00F62BEF" w:rsidRPr="00E21D48" w:rsidRDefault="009971DF" w:rsidP="002A222D">
            <w:pPr>
              <w:rPr>
                <w:sz w:val="16"/>
                <w:szCs w:val="16"/>
              </w:rPr>
            </w:pPr>
            <w:r w:rsidRPr="00E21D48">
              <w:rPr>
                <w:sz w:val="16"/>
                <w:szCs w:val="16"/>
              </w:rPr>
              <w:t>0.427</w:t>
            </w:r>
          </w:p>
        </w:tc>
      </w:tr>
      <w:tr w:rsidR="00F62BEF" w:rsidRPr="00E21D48" w14:paraId="6DD417AA" w14:textId="77777777" w:rsidTr="00384345">
        <w:trPr>
          <w:trHeight w:val="432"/>
        </w:trPr>
        <w:tc>
          <w:tcPr>
            <w:tcW w:w="3240" w:type="dxa"/>
            <w:shd w:val="clear" w:color="auto" w:fill="auto"/>
          </w:tcPr>
          <w:p w14:paraId="68A73F04" w14:textId="77777777" w:rsidR="00F62BEF" w:rsidRPr="00E21D48" w:rsidRDefault="009971DF" w:rsidP="002A222D">
            <w:pPr>
              <w:rPr>
                <w:sz w:val="16"/>
                <w:szCs w:val="16"/>
              </w:rPr>
            </w:pPr>
            <w:r w:rsidRPr="00E21D48">
              <w:rPr>
                <w:sz w:val="16"/>
                <w:szCs w:val="16"/>
              </w:rPr>
              <w:t>Data maintenance to determine HIM practices interoperability.</w:t>
            </w:r>
          </w:p>
        </w:tc>
        <w:tc>
          <w:tcPr>
            <w:tcW w:w="1080" w:type="dxa"/>
            <w:shd w:val="clear" w:color="auto" w:fill="auto"/>
          </w:tcPr>
          <w:p w14:paraId="7329649A" w14:textId="77777777" w:rsidR="00F62BEF" w:rsidRPr="00E21D48" w:rsidRDefault="009971DF" w:rsidP="002A222D">
            <w:pPr>
              <w:rPr>
                <w:sz w:val="16"/>
                <w:szCs w:val="16"/>
              </w:rPr>
            </w:pPr>
            <w:r w:rsidRPr="00E21D48">
              <w:rPr>
                <w:sz w:val="16"/>
                <w:szCs w:val="16"/>
              </w:rPr>
              <w:t>87(22.8)</w:t>
            </w:r>
          </w:p>
        </w:tc>
        <w:tc>
          <w:tcPr>
            <w:tcW w:w="900" w:type="dxa"/>
          </w:tcPr>
          <w:p w14:paraId="16055438" w14:textId="77777777" w:rsidR="00F62BEF" w:rsidRPr="00E21D48" w:rsidRDefault="009971DF" w:rsidP="002A222D">
            <w:pPr>
              <w:rPr>
                <w:sz w:val="16"/>
                <w:szCs w:val="16"/>
              </w:rPr>
            </w:pPr>
            <w:r w:rsidRPr="00E21D48">
              <w:rPr>
                <w:sz w:val="16"/>
                <w:szCs w:val="16"/>
              </w:rPr>
              <w:t>295(77.2)</w:t>
            </w:r>
          </w:p>
        </w:tc>
        <w:tc>
          <w:tcPr>
            <w:tcW w:w="990" w:type="dxa"/>
          </w:tcPr>
          <w:p w14:paraId="657CADF3" w14:textId="77777777" w:rsidR="00F62BEF" w:rsidRPr="00E21D48" w:rsidRDefault="009971DF" w:rsidP="002A222D">
            <w:pPr>
              <w:rPr>
                <w:sz w:val="16"/>
                <w:szCs w:val="16"/>
              </w:rPr>
            </w:pPr>
            <w:r w:rsidRPr="00E21D48">
              <w:rPr>
                <w:sz w:val="16"/>
                <w:szCs w:val="16"/>
              </w:rPr>
              <w:t>0(0.00)</w:t>
            </w:r>
          </w:p>
        </w:tc>
        <w:tc>
          <w:tcPr>
            <w:tcW w:w="810" w:type="dxa"/>
          </w:tcPr>
          <w:p w14:paraId="7B2A39A9" w14:textId="77777777" w:rsidR="00F62BEF" w:rsidRPr="00E21D48" w:rsidRDefault="009971DF" w:rsidP="002A222D">
            <w:pPr>
              <w:rPr>
                <w:sz w:val="16"/>
                <w:szCs w:val="16"/>
              </w:rPr>
            </w:pPr>
            <w:r w:rsidRPr="00E21D48">
              <w:rPr>
                <w:sz w:val="16"/>
                <w:szCs w:val="16"/>
              </w:rPr>
              <w:t>0(0.00)</w:t>
            </w:r>
          </w:p>
        </w:tc>
        <w:tc>
          <w:tcPr>
            <w:tcW w:w="990" w:type="dxa"/>
          </w:tcPr>
          <w:p w14:paraId="1DF3084D" w14:textId="77777777" w:rsidR="00F62BEF" w:rsidRPr="00E21D48" w:rsidRDefault="009971DF" w:rsidP="002A222D">
            <w:pPr>
              <w:rPr>
                <w:sz w:val="16"/>
                <w:szCs w:val="16"/>
              </w:rPr>
            </w:pPr>
            <w:r w:rsidRPr="00E21D48">
              <w:rPr>
                <w:sz w:val="16"/>
                <w:szCs w:val="16"/>
              </w:rPr>
              <w:t>0(0.00)</w:t>
            </w:r>
          </w:p>
        </w:tc>
        <w:tc>
          <w:tcPr>
            <w:tcW w:w="630" w:type="dxa"/>
          </w:tcPr>
          <w:p w14:paraId="0F9227D9" w14:textId="77777777" w:rsidR="00F62BEF" w:rsidRPr="00E21D48" w:rsidRDefault="009971DF" w:rsidP="002A222D">
            <w:pPr>
              <w:rPr>
                <w:sz w:val="16"/>
                <w:szCs w:val="16"/>
              </w:rPr>
            </w:pPr>
            <w:r w:rsidRPr="00E21D48">
              <w:rPr>
                <w:sz w:val="16"/>
                <w:szCs w:val="16"/>
              </w:rPr>
              <w:t>4.23</w:t>
            </w:r>
          </w:p>
        </w:tc>
        <w:tc>
          <w:tcPr>
            <w:tcW w:w="720" w:type="dxa"/>
          </w:tcPr>
          <w:p w14:paraId="750F7A4F" w14:textId="77777777" w:rsidR="00F62BEF" w:rsidRPr="00E21D48" w:rsidRDefault="009971DF" w:rsidP="002A222D">
            <w:pPr>
              <w:rPr>
                <w:sz w:val="16"/>
                <w:szCs w:val="16"/>
              </w:rPr>
            </w:pPr>
            <w:r w:rsidRPr="00E21D48">
              <w:rPr>
                <w:sz w:val="16"/>
                <w:szCs w:val="16"/>
              </w:rPr>
              <w:t>0.420</w:t>
            </w:r>
          </w:p>
        </w:tc>
      </w:tr>
      <w:tr w:rsidR="00F62BEF" w:rsidRPr="00E21D48" w14:paraId="4C341300" w14:textId="77777777" w:rsidTr="00E21D48">
        <w:trPr>
          <w:trHeight w:val="452"/>
        </w:trPr>
        <w:tc>
          <w:tcPr>
            <w:tcW w:w="3240" w:type="dxa"/>
            <w:shd w:val="clear" w:color="auto" w:fill="auto"/>
          </w:tcPr>
          <w:p w14:paraId="7C9CD568" w14:textId="77777777" w:rsidR="00F62BEF" w:rsidRPr="00E21D48" w:rsidRDefault="009971DF" w:rsidP="002A222D">
            <w:pPr>
              <w:rPr>
                <w:sz w:val="16"/>
                <w:szCs w:val="16"/>
              </w:rPr>
            </w:pPr>
            <w:r w:rsidRPr="00E21D48">
              <w:rPr>
                <w:sz w:val="16"/>
                <w:szCs w:val="16"/>
              </w:rPr>
              <w:t>Information stewardship to determine HIM practices interoperability.</w:t>
            </w:r>
          </w:p>
        </w:tc>
        <w:tc>
          <w:tcPr>
            <w:tcW w:w="1080" w:type="dxa"/>
            <w:shd w:val="clear" w:color="auto" w:fill="auto"/>
          </w:tcPr>
          <w:p w14:paraId="27B3F257" w14:textId="77777777" w:rsidR="00F62BEF" w:rsidRPr="00E21D48" w:rsidRDefault="009971DF" w:rsidP="002A222D">
            <w:pPr>
              <w:rPr>
                <w:sz w:val="16"/>
                <w:szCs w:val="16"/>
              </w:rPr>
            </w:pPr>
            <w:r w:rsidRPr="00E21D48">
              <w:rPr>
                <w:sz w:val="16"/>
                <w:szCs w:val="16"/>
              </w:rPr>
              <w:t>88(23)</w:t>
            </w:r>
          </w:p>
        </w:tc>
        <w:tc>
          <w:tcPr>
            <w:tcW w:w="900" w:type="dxa"/>
          </w:tcPr>
          <w:p w14:paraId="3D64BB50" w14:textId="77777777" w:rsidR="00F62BEF" w:rsidRPr="00E21D48" w:rsidRDefault="009971DF" w:rsidP="002A222D">
            <w:pPr>
              <w:rPr>
                <w:sz w:val="16"/>
                <w:szCs w:val="16"/>
              </w:rPr>
            </w:pPr>
            <w:r w:rsidRPr="00E21D48">
              <w:rPr>
                <w:sz w:val="16"/>
                <w:szCs w:val="16"/>
              </w:rPr>
              <w:t>290(75.9)</w:t>
            </w:r>
          </w:p>
        </w:tc>
        <w:tc>
          <w:tcPr>
            <w:tcW w:w="990" w:type="dxa"/>
          </w:tcPr>
          <w:p w14:paraId="5C72BF62" w14:textId="77777777" w:rsidR="00F62BEF" w:rsidRPr="00E21D48" w:rsidRDefault="009971DF" w:rsidP="002A222D">
            <w:pPr>
              <w:rPr>
                <w:sz w:val="16"/>
                <w:szCs w:val="16"/>
              </w:rPr>
            </w:pPr>
            <w:r w:rsidRPr="00E21D48">
              <w:rPr>
                <w:sz w:val="16"/>
                <w:szCs w:val="16"/>
              </w:rPr>
              <w:t>4(1.0)</w:t>
            </w:r>
          </w:p>
        </w:tc>
        <w:tc>
          <w:tcPr>
            <w:tcW w:w="810" w:type="dxa"/>
          </w:tcPr>
          <w:p w14:paraId="3924EBD8" w14:textId="77777777" w:rsidR="00F62BEF" w:rsidRPr="00E21D48" w:rsidRDefault="009971DF" w:rsidP="002A222D">
            <w:pPr>
              <w:rPr>
                <w:sz w:val="16"/>
                <w:szCs w:val="16"/>
              </w:rPr>
            </w:pPr>
            <w:r w:rsidRPr="00E21D48">
              <w:rPr>
                <w:sz w:val="16"/>
                <w:szCs w:val="16"/>
              </w:rPr>
              <w:t>0(0.00)</w:t>
            </w:r>
          </w:p>
        </w:tc>
        <w:tc>
          <w:tcPr>
            <w:tcW w:w="990" w:type="dxa"/>
          </w:tcPr>
          <w:p w14:paraId="58787DC2" w14:textId="77777777" w:rsidR="00F62BEF" w:rsidRPr="00E21D48" w:rsidRDefault="009971DF" w:rsidP="002A222D">
            <w:pPr>
              <w:rPr>
                <w:sz w:val="16"/>
                <w:szCs w:val="16"/>
              </w:rPr>
            </w:pPr>
            <w:r w:rsidRPr="00E21D48">
              <w:rPr>
                <w:sz w:val="16"/>
                <w:szCs w:val="16"/>
              </w:rPr>
              <w:t>0(0.00)</w:t>
            </w:r>
          </w:p>
        </w:tc>
        <w:tc>
          <w:tcPr>
            <w:tcW w:w="630" w:type="dxa"/>
          </w:tcPr>
          <w:p w14:paraId="217D4F79" w14:textId="77777777" w:rsidR="00F62BEF" w:rsidRPr="00E21D48" w:rsidRDefault="009971DF" w:rsidP="002A222D">
            <w:pPr>
              <w:rPr>
                <w:sz w:val="16"/>
                <w:szCs w:val="16"/>
              </w:rPr>
            </w:pPr>
            <w:r w:rsidRPr="00E21D48">
              <w:rPr>
                <w:sz w:val="16"/>
                <w:szCs w:val="16"/>
              </w:rPr>
              <w:t>4.22</w:t>
            </w:r>
          </w:p>
        </w:tc>
        <w:tc>
          <w:tcPr>
            <w:tcW w:w="720" w:type="dxa"/>
          </w:tcPr>
          <w:p w14:paraId="5F5EA02F" w14:textId="77777777" w:rsidR="00F62BEF" w:rsidRPr="00E21D48" w:rsidRDefault="009971DF" w:rsidP="002A222D">
            <w:pPr>
              <w:rPr>
                <w:sz w:val="16"/>
                <w:szCs w:val="16"/>
              </w:rPr>
            </w:pPr>
            <w:r w:rsidRPr="00E21D48">
              <w:rPr>
                <w:sz w:val="16"/>
                <w:szCs w:val="16"/>
              </w:rPr>
              <w:t>0.439</w:t>
            </w:r>
          </w:p>
        </w:tc>
      </w:tr>
      <w:tr w:rsidR="00F62BEF" w:rsidRPr="00E21D48" w14:paraId="1B67D450" w14:textId="77777777" w:rsidTr="00384345">
        <w:trPr>
          <w:trHeight w:val="450"/>
        </w:trPr>
        <w:tc>
          <w:tcPr>
            <w:tcW w:w="3240" w:type="dxa"/>
            <w:shd w:val="clear" w:color="auto" w:fill="auto"/>
          </w:tcPr>
          <w:p w14:paraId="04C9BE5F" w14:textId="77777777" w:rsidR="00F62BEF" w:rsidRPr="00E21D48" w:rsidRDefault="009971DF" w:rsidP="002A222D">
            <w:pPr>
              <w:rPr>
                <w:sz w:val="16"/>
                <w:szCs w:val="16"/>
              </w:rPr>
            </w:pPr>
            <w:r w:rsidRPr="00E21D48">
              <w:rPr>
                <w:sz w:val="16"/>
                <w:szCs w:val="16"/>
              </w:rPr>
              <w:t>Information governance to determine HIM practices interoperability.</w:t>
            </w:r>
          </w:p>
        </w:tc>
        <w:tc>
          <w:tcPr>
            <w:tcW w:w="1080" w:type="dxa"/>
            <w:shd w:val="clear" w:color="auto" w:fill="auto"/>
          </w:tcPr>
          <w:p w14:paraId="4A98EE0B" w14:textId="77777777" w:rsidR="00F62BEF" w:rsidRPr="00E21D48" w:rsidRDefault="009971DF" w:rsidP="002A222D">
            <w:pPr>
              <w:rPr>
                <w:sz w:val="16"/>
                <w:szCs w:val="16"/>
              </w:rPr>
            </w:pPr>
            <w:r w:rsidRPr="00E21D48">
              <w:rPr>
                <w:sz w:val="16"/>
                <w:szCs w:val="16"/>
              </w:rPr>
              <w:t>69(18.1)</w:t>
            </w:r>
          </w:p>
        </w:tc>
        <w:tc>
          <w:tcPr>
            <w:tcW w:w="900" w:type="dxa"/>
          </w:tcPr>
          <w:p w14:paraId="67F10A4A" w14:textId="77777777" w:rsidR="00F62BEF" w:rsidRPr="00E21D48" w:rsidRDefault="009971DF" w:rsidP="002A222D">
            <w:pPr>
              <w:rPr>
                <w:sz w:val="16"/>
                <w:szCs w:val="16"/>
              </w:rPr>
            </w:pPr>
            <w:r w:rsidRPr="00E21D48">
              <w:rPr>
                <w:sz w:val="16"/>
                <w:szCs w:val="16"/>
              </w:rPr>
              <w:t>311(81.4)</w:t>
            </w:r>
          </w:p>
        </w:tc>
        <w:tc>
          <w:tcPr>
            <w:tcW w:w="990" w:type="dxa"/>
          </w:tcPr>
          <w:p w14:paraId="2524A11C" w14:textId="77777777" w:rsidR="00F62BEF" w:rsidRPr="00E21D48" w:rsidRDefault="009971DF" w:rsidP="002A222D">
            <w:pPr>
              <w:rPr>
                <w:sz w:val="16"/>
                <w:szCs w:val="16"/>
              </w:rPr>
            </w:pPr>
            <w:r w:rsidRPr="00E21D48">
              <w:rPr>
                <w:sz w:val="16"/>
                <w:szCs w:val="16"/>
              </w:rPr>
              <w:t>2(0.5)</w:t>
            </w:r>
          </w:p>
        </w:tc>
        <w:tc>
          <w:tcPr>
            <w:tcW w:w="810" w:type="dxa"/>
          </w:tcPr>
          <w:p w14:paraId="09457C0D" w14:textId="77777777" w:rsidR="00F62BEF" w:rsidRPr="00E21D48" w:rsidRDefault="009971DF" w:rsidP="002A222D">
            <w:pPr>
              <w:rPr>
                <w:sz w:val="16"/>
                <w:szCs w:val="16"/>
              </w:rPr>
            </w:pPr>
            <w:r w:rsidRPr="00E21D48">
              <w:rPr>
                <w:sz w:val="16"/>
                <w:szCs w:val="16"/>
              </w:rPr>
              <w:t>0(0.00)</w:t>
            </w:r>
          </w:p>
        </w:tc>
        <w:tc>
          <w:tcPr>
            <w:tcW w:w="990" w:type="dxa"/>
          </w:tcPr>
          <w:p w14:paraId="49B4C023" w14:textId="77777777" w:rsidR="00F62BEF" w:rsidRPr="00E21D48" w:rsidRDefault="009971DF" w:rsidP="002A222D">
            <w:pPr>
              <w:rPr>
                <w:sz w:val="16"/>
                <w:szCs w:val="16"/>
              </w:rPr>
            </w:pPr>
            <w:r w:rsidRPr="00E21D48">
              <w:rPr>
                <w:sz w:val="16"/>
                <w:szCs w:val="16"/>
              </w:rPr>
              <w:t>0(0.00)</w:t>
            </w:r>
          </w:p>
        </w:tc>
        <w:tc>
          <w:tcPr>
            <w:tcW w:w="630" w:type="dxa"/>
          </w:tcPr>
          <w:p w14:paraId="363BC825" w14:textId="77777777" w:rsidR="00F62BEF" w:rsidRPr="00E21D48" w:rsidRDefault="009971DF" w:rsidP="002A222D">
            <w:pPr>
              <w:rPr>
                <w:sz w:val="16"/>
                <w:szCs w:val="16"/>
              </w:rPr>
            </w:pPr>
            <w:r w:rsidRPr="00E21D48">
              <w:rPr>
                <w:sz w:val="16"/>
                <w:szCs w:val="16"/>
              </w:rPr>
              <w:t>4.18</w:t>
            </w:r>
          </w:p>
        </w:tc>
        <w:tc>
          <w:tcPr>
            <w:tcW w:w="720" w:type="dxa"/>
          </w:tcPr>
          <w:p w14:paraId="2E7A0D95" w14:textId="77777777" w:rsidR="00F62BEF" w:rsidRPr="00E21D48" w:rsidRDefault="009971DF" w:rsidP="002A222D">
            <w:pPr>
              <w:rPr>
                <w:sz w:val="16"/>
                <w:szCs w:val="16"/>
              </w:rPr>
            </w:pPr>
            <w:r w:rsidRPr="00E21D48">
              <w:rPr>
                <w:sz w:val="16"/>
                <w:szCs w:val="16"/>
              </w:rPr>
              <w:t>0.394</w:t>
            </w:r>
          </w:p>
        </w:tc>
      </w:tr>
      <w:tr w:rsidR="00F62BEF" w:rsidRPr="00E21D48" w14:paraId="0DDA5CB5" w14:textId="77777777" w:rsidTr="00E21D48">
        <w:trPr>
          <w:trHeight w:val="420"/>
        </w:trPr>
        <w:tc>
          <w:tcPr>
            <w:tcW w:w="3240" w:type="dxa"/>
            <w:shd w:val="clear" w:color="auto" w:fill="auto"/>
          </w:tcPr>
          <w:p w14:paraId="7948C9F7" w14:textId="77777777" w:rsidR="00F62BEF" w:rsidRPr="00E21D48" w:rsidRDefault="009971DF" w:rsidP="002A222D">
            <w:pPr>
              <w:rPr>
                <w:sz w:val="16"/>
                <w:szCs w:val="16"/>
              </w:rPr>
            </w:pPr>
            <w:r w:rsidRPr="00E21D48">
              <w:rPr>
                <w:sz w:val="16"/>
                <w:szCs w:val="16"/>
              </w:rPr>
              <w:t>Information resources management to determine HIM practices interoperability.</w:t>
            </w:r>
          </w:p>
        </w:tc>
        <w:tc>
          <w:tcPr>
            <w:tcW w:w="1080" w:type="dxa"/>
            <w:shd w:val="clear" w:color="auto" w:fill="auto"/>
          </w:tcPr>
          <w:p w14:paraId="7878FED0" w14:textId="77777777" w:rsidR="00F62BEF" w:rsidRPr="00E21D48" w:rsidRDefault="009971DF" w:rsidP="002A222D">
            <w:pPr>
              <w:rPr>
                <w:sz w:val="16"/>
                <w:szCs w:val="16"/>
              </w:rPr>
            </w:pPr>
            <w:r w:rsidRPr="00E21D48">
              <w:rPr>
                <w:sz w:val="16"/>
                <w:szCs w:val="16"/>
              </w:rPr>
              <w:t>67(17.5)</w:t>
            </w:r>
          </w:p>
        </w:tc>
        <w:tc>
          <w:tcPr>
            <w:tcW w:w="900" w:type="dxa"/>
          </w:tcPr>
          <w:p w14:paraId="54D47BF4" w14:textId="77777777" w:rsidR="00F62BEF" w:rsidRPr="00E21D48" w:rsidRDefault="009971DF" w:rsidP="002A222D">
            <w:pPr>
              <w:rPr>
                <w:sz w:val="16"/>
                <w:szCs w:val="16"/>
              </w:rPr>
            </w:pPr>
            <w:r w:rsidRPr="00E21D48">
              <w:rPr>
                <w:sz w:val="16"/>
                <w:szCs w:val="16"/>
              </w:rPr>
              <w:t>313(81.9)</w:t>
            </w:r>
          </w:p>
        </w:tc>
        <w:tc>
          <w:tcPr>
            <w:tcW w:w="990" w:type="dxa"/>
          </w:tcPr>
          <w:p w14:paraId="76A42C5C" w14:textId="77777777" w:rsidR="00F62BEF" w:rsidRPr="00E21D48" w:rsidRDefault="009971DF" w:rsidP="002A222D">
            <w:pPr>
              <w:rPr>
                <w:sz w:val="16"/>
                <w:szCs w:val="16"/>
              </w:rPr>
            </w:pPr>
            <w:r w:rsidRPr="00E21D48">
              <w:rPr>
                <w:sz w:val="16"/>
                <w:szCs w:val="16"/>
              </w:rPr>
              <w:t>2(0.5)</w:t>
            </w:r>
          </w:p>
        </w:tc>
        <w:tc>
          <w:tcPr>
            <w:tcW w:w="810" w:type="dxa"/>
          </w:tcPr>
          <w:p w14:paraId="1346B4C5" w14:textId="77777777" w:rsidR="00F62BEF" w:rsidRPr="00E21D48" w:rsidRDefault="009971DF" w:rsidP="002A222D">
            <w:pPr>
              <w:rPr>
                <w:sz w:val="16"/>
                <w:szCs w:val="16"/>
              </w:rPr>
            </w:pPr>
            <w:r w:rsidRPr="00E21D48">
              <w:rPr>
                <w:sz w:val="16"/>
                <w:szCs w:val="16"/>
              </w:rPr>
              <w:t>0(0.00)</w:t>
            </w:r>
          </w:p>
        </w:tc>
        <w:tc>
          <w:tcPr>
            <w:tcW w:w="990" w:type="dxa"/>
          </w:tcPr>
          <w:p w14:paraId="1A919A0C" w14:textId="77777777" w:rsidR="00F62BEF" w:rsidRPr="00E21D48" w:rsidRDefault="009971DF" w:rsidP="002A222D">
            <w:pPr>
              <w:rPr>
                <w:sz w:val="16"/>
                <w:szCs w:val="16"/>
              </w:rPr>
            </w:pPr>
            <w:r w:rsidRPr="00E21D48">
              <w:rPr>
                <w:sz w:val="16"/>
                <w:szCs w:val="16"/>
              </w:rPr>
              <w:t>0(0.00)</w:t>
            </w:r>
          </w:p>
        </w:tc>
        <w:tc>
          <w:tcPr>
            <w:tcW w:w="630" w:type="dxa"/>
          </w:tcPr>
          <w:p w14:paraId="5ECF85D7" w14:textId="77777777" w:rsidR="00F62BEF" w:rsidRPr="00E21D48" w:rsidRDefault="009971DF" w:rsidP="002A222D">
            <w:pPr>
              <w:rPr>
                <w:sz w:val="16"/>
                <w:szCs w:val="16"/>
              </w:rPr>
            </w:pPr>
            <w:r w:rsidRPr="00E21D48">
              <w:rPr>
                <w:sz w:val="16"/>
                <w:szCs w:val="16"/>
              </w:rPr>
              <w:t xml:space="preserve">4.17 </w:t>
            </w:r>
          </w:p>
        </w:tc>
        <w:tc>
          <w:tcPr>
            <w:tcW w:w="720" w:type="dxa"/>
          </w:tcPr>
          <w:p w14:paraId="5A4E6DE2" w14:textId="77777777" w:rsidR="00F62BEF" w:rsidRPr="00E21D48" w:rsidRDefault="009971DF" w:rsidP="002A222D">
            <w:pPr>
              <w:rPr>
                <w:sz w:val="16"/>
                <w:szCs w:val="16"/>
              </w:rPr>
            </w:pPr>
            <w:r w:rsidRPr="00E21D48">
              <w:rPr>
                <w:sz w:val="16"/>
                <w:szCs w:val="16"/>
              </w:rPr>
              <w:t>0.390</w:t>
            </w:r>
          </w:p>
        </w:tc>
      </w:tr>
      <w:tr w:rsidR="00F62BEF" w:rsidRPr="00E21D48" w14:paraId="67B138EF" w14:textId="77777777" w:rsidTr="00384345">
        <w:trPr>
          <w:trHeight w:val="477"/>
        </w:trPr>
        <w:tc>
          <w:tcPr>
            <w:tcW w:w="3240" w:type="dxa"/>
            <w:shd w:val="clear" w:color="auto" w:fill="auto"/>
          </w:tcPr>
          <w:p w14:paraId="0D234AEC" w14:textId="77777777" w:rsidR="00F62BEF" w:rsidRPr="00E21D48" w:rsidRDefault="009971DF" w:rsidP="002A222D">
            <w:pPr>
              <w:rPr>
                <w:sz w:val="16"/>
                <w:szCs w:val="16"/>
              </w:rPr>
            </w:pPr>
            <w:r w:rsidRPr="00E21D48">
              <w:rPr>
                <w:sz w:val="16"/>
                <w:szCs w:val="16"/>
              </w:rPr>
              <w:t>Data/information analysis to determine HIM practices interoperability.</w:t>
            </w:r>
          </w:p>
        </w:tc>
        <w:tc>
          <w:tcPr>
            <w:tcW w:w="1080" w:type="dxa"/>
            <w:shd w:val="clear" w:color="auto" w:fill="auto"/>
          </w:tcPr>
          <w:p w14:paraId="1DFDF7EF" w14:textId="77777777" w:rsidR="00F62BEF" w:rsidRPr="00E21D48" w:rsidRDefault="009971DF" w:rsidP="002A222D">
            <w:pPr>
              <w:rPr>
                <w:sz w:val="16"/>
                <w:szCs w:val="16"/>
              </w:rPr>
            </w:pPr>
            <w:r w:rsidRPr="00E21D48">
              <w:rPr>
                <w:sz w:val="16"/>
                <w:szCs w:val="16"/>
              </w:rPr>
              <w:t>45(11.8)</w:t>
            </w:r>
          </w:p>
        </w:tc>
        <w:tc>
          <w:tcPr>
            <w:tcW w:w="900" w:type="dxa"/>
          </w:tcPr>
          <w:p w14:paraId="331D4825" w14:textId="77777777" w:rsidR="00F62BEF" w:rsidRPr="00E21D48" w:rsidRDefault="009971DF" w:rsidP="002A222D">
            <w:pPr>
              <w:rPr>
                <w:sz w:val="16"/>
                <w:szCs w:val="16"/>
              </w:rPr>
            </w:pPr>
            <w:r w:rsidRPr="00E21D48">
              <w:rPr>
                <w:sz w:val="16"/>
                <w:szCs w:val="16"/>
              </w:rPr>
              <w:t>324(84.8)</w:t>
            </w:r>
          </w:p>
        </w:tc>
        <w:tc>
          <w:tcPr>
            <w:tcW w:w="990" w:type="dxa"/>
          </w:tcPr>
          <w:p w14:paraId="05656F63" w14:textId="77777777" w:rsidR="00F62BEF" w:rsidRPr="00E21D48" w:rsidRDefault="009971DF" w:rsidP="002A222D">
            <w:pPr>
              <w:rPr>
                <w:sz w:val="16"/>
                <w:szCs w:val="16"/>
              </w:rPr>
            </w:pPr>
            <w:r w:rsidRPr="00E21D48">
              <w:rPr>
                <w:sz w:val="16"/>
                <w:szCs w:val="16"/>
              </w:rPr>
              <w:t>13(3.4)</w:t>
            </w:r>
          </w:p>
        </w:tc>
        <w:tc>
          <w:tcPr>
            <w:tcW w:w="810" w:type="dxa"/>
          </w:tcPr>
          <w:p w14:paraId="1F6EE86E" w14:textId="77777777" w:rsidR="00F62BEF" w:rsidRPr="00E21D48" w:rsidRDefault="009971DF" w:rsidP="002A222D">
            <w:pPr>
              <w:rPr>
                <w:sz w:val="16"/>
                <w:szCs w:val="16"/>
              </w:rPr>
            </w:pPr>
            <w:r w:rsidRPr="00E21D48">
              <w:rPr>
                <w:sz w:val="16"/>
                <w:szCs w:val="16"/>
              </w:rPr>
              <w:t>0(0.00)</w:t>
            </w:r>
          </w:p>
        </w:tc>
        <w:tc>
          <w:tcPr>
            <w:tcW w:w="990" w:type="dxa"/>
          </w:tcPr>
          <w:p w14:paraId="7CD79807" w14:textId="77777777" w:rsidR="00F62BEF" w:rsidRPr="00E21D48" w:rsidRDefault="009971DF" w:rsidP="002A222D">
            <w:pPr>
              <w:rPr>
                <w:sz w:val="16"/>
                <w:szCs w:val="16"/>
              </w:rPr>
            </w:pPr>
            <w:r w:rsidRPr="00E21D48">
              <w:rPr>
                <w:sz w:val="16"/>
                <w:szCs w:val="16"/>
              </w:rPr>
              <w:t>0(0.00)</w:t>
            </w:r>
          </w:p>
        </w:tc>
        <w:tc>
          <w:tcPr>
            <w:tcW w:w="630" w:type="dxa"/>
          </w:tcPr>
          <w:p w14:paraId="75F03D1A" w14:textId="77777777" w:rsidR="00F62BEF" w:rsidRPr="00E21D48" w:rsidRDefault="009971DF" w:rsidP="002A222D">
            <w:pPr>
              <w:rPr>
                <w:sz w:val="16"/>
                <w:szCs w:val="16"/>
              </w:rPr>
            </w:pPr>
            <w:r w:rsidRPr="00E21D48">
              <w:rPr>
                <w:sz w:val="16"/>
                <w:szCs w:val="16"/>
              </w:rPr>
              <w:t>4.08</w:t>
            </w:r>
          </w:p>
        </w:tc>
        <w:tc>
          <w:tcPr>
            <w:tcW w:w="720" w:type="dxa"/>
          </w:tcPr>
          <w:p w14:paraId="1C64F254" w14:textId="77777777" w:rsidR="00F62BEF" w:rsidRPr="00E21D48" w:rsidRDefault="009971DF" w:rsidP="002A222D">
            <w:pPr>
              <w:rPr>
                <w:sz w:val="16"/>
                <w:szCs w:val="16"/>
              </w:rPr>
            </w:pPr>
            <w:r w:rsidRPr="00E21D48">
              <w:rPr>
                <w:sz w:val="16"/>
                <w:szCs w:val="16"/>
              </w:rPr>
              <w:t>0.381</w:t>
            </w:r>
          </w:p>
        </w:tc>
      </w:tr>
      <w:tr w:rsidR="00F62BEF" w:rsidRPr="00E21D48" w14:paraId="7BE188D6" w14:textId="77777777" w:rsidTr="00E21D48">
        <w:trPr>
          <w:trHeight w:val="450"/>
        </w:trPr>
        <w:tc>
          <w:tcPr>
            <w:tcW w:w="3240" w:type="dxa"/>
            <w:shd w:val="clear" w:color="auto" w:fill="auto"/>
          </w:tcPr>
          <w:p w14:paraId="14E2206A" w14:textId="77777777" w:rsidR="00F62BEF" w:rsidRPr="00E21D48" w:rsidRDefault="009971DF" w:rsidP="002A222D">
            <w:pPr>
              <w:rPr>
                <w:sz w:val="16"/>
                <w:szCs w:val="16"/>
              </w:rPr>
            </w:pPr>
            <w:r w:rsidRPr="00E21D48">
              <w:rPr>
                <w:sz w:val="16"/>
                <w:szCs w:val="16"/>
              </w:rPr>
              <w:t>(</w:t>
            </w:r>
            <w:r w:rsidRPr="00E21D48">
              <w:rPr>
                <w:b/>
                <w:sz w:val="16"/>
                <w:szCs w:val="16"/>
              </w:rPr>
              <w:t>d) I understand that HIM Policy practice is a type of indirect activity which entails</w:t>
            </w:r>
            <w:r w:rsidRPr="00E21D48">
              <w:rPr>
                <w:sz w:val="16"/>
                <w:szCs w:val="16"/>
              </w:rPr>
              <w:t>:</w:t>
            </w:r>
            <w:r w:rsidRPr="00E21D48">
              <w:rPr>
                <w:sz w:val="16"/>
                <w:szCs w:val="16"/>
              </w:rPr>
              <w:tab/>
            </w:r>
          </w:p>
        </w:tc>
        <w:tc>
          <w:tcPr>
            <w:tcW w:w="1080" w:type="dxa"/>
            <w:shd w:val="clear" w:color="auto" w:fill="auto"/>
          </w:tcPr>
          <w:p w14:paraId="42023216" w14:textId="77777777" w:rsidR="00F62BEF" w:rsidRPr="00E21D48" w:rsidRDefault="00F62BEF" w:rsidP="002A222D">
            <w:pPr>
              <w:rPr>
                <w:sz w:val="16"/>
                <w:szCs w:val="16"/>
              </w:rPr>
            </w:pPr>
          </w:p>
        </w:tc>
        <w:tc>
          <w:tcPr>
            <w:tcW w:w="900" w:type="dxa"/>
          </w:tcPr>
          <w:p w14:paraId="69485CF1" w14:textId="77777777" w:rsidR="00F62BEF" w:rsidRPr="00E21D48" w:rsidRDefault="00F62BEF" w:rsidP="002A222D">
            <w:pPr>
              <w:rPr>
                <w:sz w:val="16"/>
                <w:szCs w:val="16"/>
              </w:rPr>
            </w:pPr>
          </w:p>
        </w:tc>
        <w:tc>
          <w:tcPr>
            <w:tcW w:w="990" w:type="dxa"/>
          </w:tcPr>
          <w:p w14:paraId="1822796C" w14:textId="77777777" w:rsidR="00F62BEF" w:rsidRPr="00E21D48" w:rsidRDefault="00F62BEF" w:rsidP="002A222D">
            <w:pPr>
              <w:rPr>
                <w:sz w:val="16"/>
                <w:szCs w:val="16"/>
              </w:rPr>
            </w:pPr>
          </w:p>
        </w:tc>
        <w:tc>
          <w:tcPr>
            <w:tcW w:w="810" w:type="dxa"/>
          </w:tcPr>
          <w:p w14:paraId="7D98DEFA" w14:textId="77777777" w:rsidR="00F62BEF" w:rsidRPr="00E21D48" w:rsidRDefault="00F62BEF" w:rsidP="002A222D">
            <w:pPr>
              <w:rPr>
                <w:sz w:val="16"/>
                <w:szCs w:val="16"/>
              </w:rPr>
            </w:pPr>
          </w:p>
        </w:tc>
        <w:tc>
          <w:tcPr>
            <w:tcW w:w="990" w:type="dxa"/>
          </w:tcPr>
          <w:p w14:paraId="6CAF063E" w14:textId="77777777" w:rsidR="00F62BEF" w:rsidRPr="00E21D48" w:rsidRDefault="00F62BEF" w:rsidP="002A222D">
            <w:pPr>
              <w:rPr>
                <w:b/>
                <w:sz w:val="16"/>
                <w:szCs w:val="16"/>
              </w:rPr>
            </w:pPr>
          </w:p>
        </w:tc>
        <w:tc>
          <w:tcPr>
            <w:tcW w:w="630" w:type="dxa"/>
          </w:tcPr>
          <w:p w14:paraId="118F683F" w14:textId="77777777" w:rsidR="00F62BEF" w:rsidRPr="00E21D48" w:rsidRDefault="009971DF" w:rsidP="002A222D">
            <w:pPr>
              <w:rPr>
                <w:b/>
                <w:sz w:val="16"/>
                <w:szCs w:val="16"/>
              </w:rPr>
            </w:pPr>
            <w:r w:rsidRPr="00E21D48">
              <w:rPr>
                <w:b/>
                <w:sz w:val="16"/>
                <w:szCs w:val="16"/>
              </w:rPr>
              <w:t>4.31</w:t>
            </w:r>
          </w:p>
        </w:tc>
        <w:tc>
          <w:tcPr>
            <w:tcW w:w="720" w:type="dxa"/>
          </w:tcPr>
          <w:p w14:paraId="459EE5C5" w14:textId="77777777" w:rsidR="00F62BEF" w:rsidRPr="00E21D48" w:rsidRDefault="009971DF" w:rsidP="002A222D">
            <w:pPr>
              <w:rPr>
                <w:b/>
                <w:sz w:val="16"/>
                <w:szCs w:val="16"/>
              </w:rPr>
            </w:pPr>
            <w:r w:rsidRPr="00E21D48">
              <w:rPr>
                <w:sz w:val="16"/>
                <w:szCs w:val="16"/>
              </w:rPr>
              <w:t>0</w:t>
            </w:r>
            <w:r w:rsidRPr="00E21D48">
              <w:rPr>
                <w:b/>
                <w:sz w:val="16"/>
                <w:szCs w:val="16"/>
              </w:rPr>
              <w:t>.540</w:t>
            </w:r>
          </w:p>
        </w:tc>
      </w:tr>
      <w:tr w:rsidR="00F62BEF" w:rsidRPr="00E21D48" w14:paraId="68CF985D" w14:textId="77777777" w:rsidTr="00E21D48">
        <w:trPr>
          <w:trHeight w:val="436"/>
        </w:trPr>
        <w:tc>
          <w:tcPr>
            <w:tcW w:w="3240" w:type="dxa"/>
            <w:shd w:val="clear" w:color="auto" w:fill="auto"/>
          </w:tcPr>
          <w:p w14:paraId="164B6485" w14:textId="77777777" w:rsidR="00F62BEF" w:rsidRPr="00E21D48" w:rsidRDefault="009971DF" w:rsidP="002A222D">
            <w:pPr>
              <w:rPr>
                <w:sz w:val="16"/>
                <w:szCs w:val="16"/>
              </w:rPr>
            </w:pPr>
            <w:r w:rsidRPr="00E21D48">
              <w:rPr>
                <w:sz w:val="16"/>
                <w:szCs w:val="16"/>
              </w:rPr>
              <w:t>Information sharing to determine HIM practices regulation.</w:t>
            </w:r>
          </w:p>
        </w:tc>
        <w:tc>
          <w:tcPr>
            <w:tcW w:w="1080" w:type="dxa"/>
            <w:shd w:val="clear" w:color="auto" w:fill="auto"/>
          </w:tcPr>
          <w:p w14:paraId="655BEFA5" w14:textId="77777777" w:rsidR="00F62BEF" w:rsidRPr="00E21D48" w:rsidRDefault="009971DF" w:rsidP="002A222D">
            <w:pPr>
              <w:rPr>
                <w:sz w:val="16"/>
                <w:szCs w:val="16"/>
              </w:rPr>
            </w:pPr>
            <w:r w:rsidRPr="00E21D48">
              <w:rPr>
                <w:sz w:val="16"/>
                <w:szCs w:val="16"/>
              </w:rPr>
              <w:t>189(49.5)</w:t>
            </w:r>
          </w:p>
        </w:tc>
        <w:tc>
          <w:tcPr>
            <w:tcW w:w="900" w:type="dxa"/>
          </w:tcPr>
          <w:p w14:paraId="13058907" w14:textId="77777777" w:rsidR="00F62BEF" w:rsidRPr="00E21D48" w:rsidRDefault="009971DF" w:rsidP="002A222D">
            <w:pPr>
              <w:rPr>
                <w:sz w:val="16"/>
                <w:szCs w:val="16"/>
              </w:rPr>
            </w:pPr>
            <w:r w:rsidRPr="00E21D48">
              <w:rPr>
                <w:sz w:val="16"/>
                <w:szCs w:val="16"/>
              </w:rPr>
              <w:t>191(50)</w:t>
            </w:r>
          </w:p>
        </w:tc>
        <w:tc>
          <w:tcPr>
            <w:tcW w:w="990" w:type="dxa"/>
          </w:tcPr>
          <w:p w14:paraId="56667D3A" w14:textId="77777777" w:rsidR="00F62BEF" w:rsidRPr="00E21D48" w:rsidRDefault="009971DF" w:rsidP="002A222D">
            <w:pPr>
              <w:rPr>
                <w:sz w:val="16"/>
                <w:szCs w:val="16"/>
              </w:rPr>
            </w:pPr>
            <w:r w:rsidRPr="00E21D48">
              <w:rPr>
                <w:sz w:val="16"/>
                <w:szCs w:val="16"/>
              </w:rPr>
              <w:t>2(0.5)</w:t>
            </w:r>
          </w:p>
        </w:tc>
        <w:tc>
          <w:tcPr>
            <w:tcW w:w="810" w:type="dxa"/>
          </w:tcPr>
          <w:p w14:paraId="34DEEFF0" w14:textId="77777777" w:rsidR="00F62BEF" w:rsidRPr="00E21D48" w:rsidRDefault="009971DF" w:rsidP="002A222D">
            <w:pPr>
              <w:rPr>
                <w:sz w:val="16"/>
                <w:szCs w:val="16"/>
              </w:rPr>
            </w:pPr>
            <w:r w:rsidRPr="00E21D48">
              <w:rPr>
                <w:sz w:val="16"/>
                <w:szCs w:val="16"/>
              </w:rPr>
              <w:t>0(0.00)</w:t>
            </w:r>
          </w:p>
        </w:tc>
        <w:tc>
          <w:tcPr>
            <w:tcW w:w="990" w:type="dxa"/>
          </w:tcPr>
          <w:p w14:paraId="67A7AA2B" w14:textId="77777777" w:rsidR="00F62BEF" w:rsidRPr="00E21D48" w:rsidRDefault="009971DF" w:rsidP="002A222D">
            <w:pPr>
              <w:rPr>
                <w:sz w:val="16"/>
                <w:szCs w:val="16"/>
              </w:rPr>
            </w:pPr>
            <w:r w:rsidRPr="00E21D48">
              <w:rPr>
                <w:sz w:val="16"/>
                <w:szCs w:val="16"/>
              </w:rPr>
              <w:t>0(0.00)</w:t>
            </w:r>
          </w:p>
        </w:tc>
        <w:tc>
          <w:tcPr>
            <w:tcW w:w="630" w:type="dxa"/>
          </w:tcPr>
          <w:p w14:paraId="2638279D" w14:textId="77777777" w:rsidR="00F62BEF" w:rsidRPr="00E21D48" w:rsidRDefault="009971DF" w:rsidP="002A222D">
            <w:pPr>
              <w:rPr>
                <w:sz w:val="16"/>
                <w:szCs w:val="16"/>
              </w:rPr>
            </w:pPr>
            <w:r w:rsidRPr="00E21D48">
              <w:rPr>
                <w:sz w:val="16"/>
                <w:szCs w:val="16"/>
              </w:rPr>
              <w:t>4.49</w:t>
            </w:r>
          </w:p>
        </w:tc>
        <w:tc>
          <w:tcPr>
            <w:tcW w:w="720" w:type="dxa"/>
          </w:tcPr>
          <w:p w14:paraId="53546C67" w14:textId="77777777" w:rsidR="00F62BEF" w:rsidRPr="00E21D48" w:rsidRDefault="009971DF" w:rsidP="002A222D">
            <w:pPr>
              <w:rPr>
                <w:sz w:val="16"/>
                <w:szCs w:val="16"/>
              </w:rPr>
            </w:pPr>
            <w:r w:rsidRPr="00E21D48">
              <w:rPr>
                <w:sz w:val="16"/>
                <w:szCs w:val="16"/>
              </w:rPr>
              <w:t>0.511</w:t>
            </w:r>
          </w:p>
        </w:tc>
      </w:tr>
      <w:tr w:rsidR="00F62BEF" w:rsidRPr="00E21D48" w14:paraId="27DB2314" w14:textId="77777777" w:rsidTr="00E21D48">
        <w:trPr>
          <w:trHeight w:val="317"/>
        </w:trPr>
        <w:tc>
          <w:tcPr>
            <w:tcW w:w="3240" w:type="dxa"/>
            <w:shd w:val="clear" w:color="auto" w:fill="auto"/>
          </w:tcPr>
          <w:p w14:paraId="7F1505AB" w14:textId="77777777" w:rsidR="00F62BEF" w:rsidRPr="00E21D48" w:rsidRDefault="009971DF" w:rsidP="002A222D">
            <w:pPr>
              <w:rPr>
                <w:sz w:val="16"/>
                <w:szCs w:val="16"/>
              </w:rPr>
            </w:pPr>
            <w:r w:rsidRPr="00E21D48">
              <w:rPr>
                <w:sz w:val="16"/>
                <w:szCs w:val="16"/>
              </w:rPr>
              <w:t>Data maintenance to determine HIM practices regulation.</w:t>
            </w:r>
          </w:p>
        </w:tc>
        <w:tc>
          <w:tcPr>
            <w:tcW w:w="1080" w:type="dxa"/>
            <w:shd w:val="clear" w:color="auto" w:fill="auto"/>
          </w:tcPr>
          <w:p w14:paraId="648761D0" w14:textId="77777777" w:rsidR="00F62BEF" w:rsidRPr="00E21D48" w:rsidRDefault="009971DF" w:rsidP="002A222D">
            <w:pPr>
              <w:rPr>
                <w:sz w:val="16"/>
                <w:szCs w:val="16"/>
              </w:rPr>
            </w:pPr>
            <w:r w:rsidRPr="00E21D48">
              <w:rPr>
                <w:sz w:val="16"/>
                <w:szCs w:val="16"/>
              </w:rPr>
              <w:t>133(34.8)</w:t>
            </w:r>
          </w:p>
        </w:tc>
        <w:tc>
          <w:tcPr>
            <w:tcW w:w="900" w:type="dxa"/>
          </w:tcPr>
          <w:p w14:paraId="38C04998" w14:textId="77777777" w:rsidR="00F62BEF" w:rsidRPr="00E21D48" w:rsidRDefault="009971DF" w:rsidP="002A222D">
            <w:pPr>
              <w:rPr>
                <w:sz w:val="16"/>
                <w:szCs w:val="16"/>
              </w:rPr>
            </w:pPr>
            <w:r w:rsidRPr="00E21D48">
              <w:rPr>
                <w:sz w:val="16"/>
                <w:szCs w:val="16"/>
              </w:rPr>
              <w:t>246(64.4)</w:t>
            </w:r>
          </w:p>
        </w:tc>
        <w:tc>
          <w:tcPr>
            <w:tcW w:w="990" w:type="dxa"/>
          </w:tcPr>
          <w:p w14:paraId="43D42EAD" w14:textId="77777777" w:rsidR="00F62BEF" w:rsidRPr="00E21D48" w:rsidRDefault="009971DF" w:rsidP="002A222D">
            <w:pPr>
              <w:rPr>
                <w:sz w:val="16"/>
                <w:szCs w:val="16"/>
              </w:rPr>
            </w:pPr>
            <w:r w:rsidRPr="00E21D48">
              <w:rPr>
                <w:sz w:val="16"/>
                <w:szCs w:val="16"/>
              </w:rPr>
              <w:t>3(0.8)</w:t>
            </w:r>
          </w:p>
        </w:tc>
        <w:tc>
          <w:tcPr>
            <w:tcW w:w="810" w:type="dxa"/>
          </w:tcPr>
          <w:p w14:paraId="3E0F7040" w14:textId="77777777" w:rsidR="00F62BEF" w:rsidRPr="00E21D48" w:rsidRDefault="009971DF" w:rsidP="002A222D">
            <w:pPr>
              <w:rPr>
                <w:sz w:val="16"/>
                <w:szCs w:val="16"/>
              </w:rPr>
            </w:pPr>
            <w:r w:rsidRPr="00E21D48">
              <w:rPr>
                <w:sz w:val="16"/>
                <w:szCs w:val="16"/>
              </w:rPr>
              <w:t>0(0.00)</w:t>
            </w:r>
          </w:p>
        </w:tc>
        <w:tc>
          <w:tcPr>
            <w:tcW w:w="990" w:type="dxa"/>
          </w:tcPr>
          <w:p w14:paraId="71521313" w14:textId="77777777" w:rsidR="00F62BEF" w:rsidRPr="00E21D48" w:rsidRDefault="009971DF" w:rsidP="002A222D">
            <w:pPr>
              <w:rPr>
                <w:sz w:val="16"/>
                <w:szCs w:val="16"/>
              </w:rPr>
            </w:pPr>
            <w:r w:rsidRPr="00E21D48">
              <w:rPr>
                <w:sz w:val="16"/>
                <w:szCs w:val="16"/>
              </w:rPr>
              <w:t>0(0.00)</w:t>
            </w:r>
          </w:p>
        </w:tc>
        <w:tc>
          <w:tcPr>
            <w:tcW w:w="630" w:type="dxa"/>
          </w:tcPr>
          <w:p w14:paraId="74B2B935" w14:textId="77777777" w:rsidR="00F62BEF" w:rsidRPr="00E21D48" w:rsidRDefault="009971DF" w:rsidP="002A222D">
            <w:pPr>
              <w:rPr>
                <w:sz w:val="16"/>
                <w:szCs w:val="16"/>
              </w:rPr>
            </w:pPr>
            <w:r w:rsidRPr="00E21D48">
              <w:rPr>
                <w:sz w:val="16"/>
                <w:szCs w:val="16"/>
              </w:rPr>
              <w:t>4.34</w:t>
            </w:r>
          </w:p>
        </w:tc>
        <w:tc>
          <w:tcPr>
            <w:tcW w:w="720" w:type="dxa"/>
          </w:tcPr>
          <w:p w14:paraId="07782975" w14:textId="77777777" w:rsidR="00F62BEF" w:rsidRPr="00E21D48" w:rsidRDefault="009971DF" w:rsidP="002A222D">
            <w:pPr>
              <w:rPr>
                <w:sz w:val="16"/>
                <w:szCs w:val="16"/>
              </w:rPr>
            </w:pPr>
            <w:r w:rsidRPr="00E21D48">
              <w:rPr>
                <w:sz w:val="16"/>
                <w:szCs w:val="16"/>
              </w:rPr>
              <w:t>0.491</w:t>
            </w:r>
          </w:p>
        </w:tc>
      </w:tr>
      <w:tr w:rsidR="00F62BEF" w:rsidRPr="00E21D48" w14:paraId="35C5D48C" w14:textId="77777777" w:rsidTr="00E21D48">
        <w:trPr>
          <w:trHeight w:val="284"/>
        </w:trPr>
        <w:tc>
          <w:tcPr>
            <w:tcW w:w="3240" w:type="dxa"/>
            <w:shd w:val="clear" w:color="auto" w:fill="auto"/>
          </w:tcPr>
          <w:p w14:paraId="1CDD8B3D" w14:textId="77777777" w:rsidR="00F62BEF" w:rsidRPr="00E21D48" w:rsidRDefault="009971DF" w:rsidP="002A222D">
            <w:pPr>
              <w:rPr>
                <w:sz w:val="16"/>
                <w:szCs w:val="16"/>
              </w:rPr>
            </w:pPr>
            <w:r w:rsidRPr="00E21D48">
              <w:rPr>
                <w:sz w:val="16"/>
                <w:szCs w:val="16"/>
              </w:rPr>
              <w:t>Data capture to determine HIM practice regulation.</w:t>
            </w:r>
          </w:p>
        </w:tc>
        <w:tc>
          <w:tcPr>
            <w:tcW w:w="1080" w:type="dxa"/>
            <w:shd w:val="clear" w:color="auto" w:fill="auto"/>
          </w:tcPr>
          <w:p w14:paraId="7A3355E2" w14:textId="77777777" w:rsidR="00F62BEF" w:rsidRPr="00E21D48" w:rsidRDefault="009971DF" w:rsidP="002A222D">
            <w:pPr>
              <w:rPr>
                <w:sz w:val="16"/>
                <w:szCs w:val="16"/>
              </w:rPr>
            </w:pPr>
            <w:r w:rsidRPr="00E21D48">
              <w:rPr>
                <w:sz w:val="16"/>
                <w:szCs w:val="16"/>
              </w:rPr>
              <w:t>116(30.4)</w:t>
            </w:r>
          </w:p>
        </w:tc>
        <w:tc>
          <w:tcPr>
            <w:tcW w:w="900" w:type="dxa"/>
          </w:tcPr>
          <w:p w14:paraId="1E72BE2F" w14:textId="77777777" w:rsidR="00F62BEF" w:rsidRPr="00E21D48" w:rsidRDefault="009971DF" w:rsidP="002A222D">
            <w:pPr>
              <w:rPr>
                <w:sz w:val="16"/>
                <w:szCs w:val="16"/>
              </w:rPr>
            </w:pPr>
            <w:r w:rsidRPr="00E21D48">
              <w:rPr>
                <w:sz w:val="16"/>
                <w:szCs w:val="16"/>
              </w:rPr>
              <w:t>266(69.6)</w:t>
            </w:r>
          </w:p>
        </w:tc>
        <w:tc>
          <w:tcPr>
            <w:tcW w:w="990" w:type="dxa"/>
          </w:tcPr>
          <w:p w14:paraId="32F6C6F3" w14:textId="77777777" w:rsidR="00F62BEF" w:rsidRPr="00E21D48" w:rsidRDefault="009971DF" w:rsidP="002A222D">
            <w:pPr>
              <w:rPr>
                <w:sz w:val="16"/>
                <w:szCs w:val="16"/>
              </w:rPr>
            </w:pPr>
            <w:r w:rsidRPr="00E21D48">
              <w:rPr>
                <w:sz w:val="16"/>
                <w:szCs w:val="16"/>
              </w:rPr>
              <w:t>0(0.00)</w:t>
            </w:r>
          </w:p>
        </w:tc>
        <w:tc>
          <w:tcPr>
            <w:tcW w:w="810" w:type="dxa"/>
          </w:tcPr>
          <w:p w14:paraId="403B22C2" w14:textId="77777777" w:rsidR="00F62BEF" w:rsidRPr="00E21D48" w:rsidRDefault="009971DF" w:rsidP="002A222D">
            <w:pPr>
              <w:rPr>
                <w:sz w:val="16"/>
                <w:szCs w:val="16"/>
              </w:rPr>
            </w:pPr>
            <w:r w:rsidRPr="00E21D48">
              <w:rPr>
                <w:sz w:val="16"/>
                <w:szCs w:val="16"/>
              </w:rPr>
              <w:t>0(0.00)</w:t>
            </w:r>
          </w:p>
        </w:tc>
        <w:tc>
          <w:tcPr>
            <w:tcW w:w="990" w:type="dxa"/>
          </w:tcPr>
          <w:p w14:paraId="37B13515" w14:textId="77777777" w:rsidR="00F62BEF" w:rsidRPr="00E21D48" w:rsidRDefault="009971DF" w:rsidP="002A222D">
            <w:pPr>
              <w:rPr>
                <w:sz w:val="16"/>
                <w:szCs w:val="16"/>
              </w:rPr>
            </w:pPr>
            <w:r w:rsidRPr="00E21D48">
              <w:rPr>
                <w:sz w:val="16"/>
                <w:szCs w:val="16"/>
              </w:rPr>
              <w:t>0(0.00)</w:t>
            </w:r>
          </w:p>
        </w:tc>
        <w:tc>
          <w:tcPr>
            <w:tcW w:w="630" w:type="dxa"/>
          </w:tcPr>
          <w:p w14:paraId="244E40D8" w14:textId="77777777" w:rsidR="00F62BEF" w:rsidRPr="00E21D48" w:rsidRDefault="009971DF" w:rsidP="002A222D">
            <w:pPr>
              <w:rPr>
                <w:sz w:val="16"/>
                <w:szCs w:val="16"/>
              </w:rPr>
            </w:pPr>
            <w:r w:rsidRPr="00E21D48">
              <w:rPr>
                <w:sz w:val="16"/>
                <w:szCs w:val="16"/>
              </w:rPr>
              <w:t>4.30</w:t>
            </w:r>
          </w:p>
        </w:tc>
        <w:tc>
          <w:tcPr>
            <w:tcW w:w="720" w:type="dxa"/>
          </w:tcPr>
          <w:p w14:paraId="691A6C9E" w14:textId="77777777" w:rsidR="00F62BEF" w:rsidRPr="00E21D48" w:rsidRDefault="009971DF" w:rsidP="002A222D">
            <w:pPr>
              <w:rPr>
                <w:sz w:val="16"/>
                <w:szCs w:val="16"/>
              </w:rPr>
            </w:pPr>
            <w:r w:rsidRPr="00E21D48">
              <w:rPr>
                <w:sz w:val="16"/>
                <w:szCs w:val="16"/>
              </w:rPr>
              <w:t>0.460</w:t>
            </w:r>
          </w:p>
        </w:tc>
      </w:tr>
      <w:tr w:rsidR="00F62BEF" w:rsidRPr="00E21D48" w14:paraId="733FA585" w14:textId="77777777" w:rsidTr="00E21D48">
        <w:trPr>
          <w:trHeight w:val="429"/>
        </w:trPr>
        <w:tc>
          <w:tcPr>
            <w:tcW w:w="3240" w:type="dxa"/>
            <w:shd w:val="clear" w:color="auto" w:fill="auto"/>
          </w:tcPr>
          <w:p w14:paraId="0177CEF6" w14:textId="77777777" w:rsidR="00F62BEF" w:rsidRPr="00E21D48" w:rsidRDefault="009971DF" w:rsidP="002A222D">
            <w:pPr>
              <w:jc w:val="both"/>
              <w:rPr>
                <w:sz w:val="16"/>
                <w:szCs w:val="16"/>
              </w:rPr>
            </w:pPr>
            <w:r w:rsidRPr="00E21D48">
              <w:rPr>
                <w:sz w:val="16"/>
                <w:szCs w:val="16"/>
              </w:rPr>
              <w:t>Information liaison to determine HIM practices regulation</w:t>
            </w:r>
          </w:p>
        </w:tc>
        <w:tc>
          <w:tcPr>
            <w:tcW w:w="1080" w:type="dxa"/>
            <w:shd w:val="clear" w:color="auto" w:fill="auto"/>
          </w:tcPr>
          <w:p w14:paraId="6C4B6D82" w14:textId="77777777" w:rsidR="00F62BEF" w:rsidRPr="00E21D48" w:rsidRDefault="009971DF" w:rsidP="002A222D">
            <w:pPr>
              <w:jc w:val="both"/>
              <w:rPr>
                <w:sz w:val="16"/>
                <w:szCs w:val="16"/>
              </w:rPr>
            </w:pPr>
            <w:r w:rsidRPr="00E21D48">
              <w:rPr>
                <w:sz w:val="16"/>
                <w:szCs w:val="16"/>
              </w:rPr>
              <w:t>135(35.3)</w:t>
            </w:r>
          </w:p>
        </w:tc>
        <w:tc>
          <w:tcPr>
            <w:tcW w:w="900" w:type="dxa"/>
          </w:tcPr>
          <w:p w14:paraId="24B512A2" w14:textId="77777777" w:rsidR="00F62BEF" w:rsidRPr="00E21D48" w:rsidRDefault="009971DF" w:rsidP="002A222D">
            <w:pPr>
              <w:jc w:val="both"/>
              <w:rPr>
                <w:sz w:val="16"/>
                <w:szCs w:val="16"/>
              </w:rPr>
            </w:pPr>
            <w:r w:rsidRPr="00E21D48">
              <w:rPr>
                <w:sz w:val="16"/>
                <w:szCs w:val="16"/>
              </w:rPr>
              <w:t>224(58.6)</w:t>
            </w:r>
          </w:p>
        </w:tc>
        <w:tc>
          <w:tcPr>
            <w:tcW w:w="990" w:type="dxa"/>
          </w:tcPr>
          <w:p w14:paraId="5198A05A" w14:textId="77777777" w:rsidR="00F62BEF" w:rsidRPr="00E21D48" w:rsidRDefault="009971DF" w:rsidP="002A222D">
            <w:pPr>
              <w:jc w:val="both"/>
              <w:rPr>
                <w:sz w:val="16"/>
                <w:szCs w:val="16"/>
              </w:rPr>
            </w:pPr>
            <w:r w:rsidRPr="00E21D48">
              <w:rPr>
                <w:sz w:val="16"/>
                <w:szCs w:val="16"/>
              </w:rPr>
              <w:t>19(5.0)</w:t>
            </w:r>
          </w:p>
        </w:tc>
        <w:tc>
          <w:tcPr>
            <w:tcW w:w="810" w:type="dxa"/>
          </w:tcPr>
          <w:p w14:paraId="674C6BD1" w14:textId="77777777" w:rsidR="00F62BEF" w:rsidRPr="00E21D48" w:rsidRDefault="009971DF" w:rsidP="002A222D">
            <w:pPr>
              <w:jc w:val="both"/>
              <w:rPr>
                <w:sz w:val="16"/>
                <w:szCs w:val="16"/>
              </w:rPr>
            </w:pPr>
            <w:r w:rsidRPr="00E21D48">
              <w:rPr>
                <w:sz w:val="16"/>
                <w:szCs w:val="16"/>
              </w:rPr>
              <w:t>4(1.0)</w:t>
            </w:r>
          </w:p>
        </w:tc>
        <w:tc>
          <w:tcPr>
            <w:tcW w:w="990" w:type="dxa"/>
          </w:tcPr>
          <w:p w14:paraId="79D129EF" w14:textId="77777777" w:rsidR="00F62BEF" w:rsidRPr="00E21D48" w:rsidRDefault="009971DF" w:rsidP="002A222D">
            <w:pPr>
              <w:jc w:val="both"/>
              <w:rPr>
                <w:sz w:val="16"/>
                <w:szCs w:val="16"/>
              </w:rPr>
            </w:pPr>
            <w:r w:rsidRPr="00E21D48">
              <w:rPr>
                <w:sz w:val="16"/>
                <w:szCs w:val="16"/>
              </w:rPr>
              <w:t>0(0.00)</w:t>
            </w:r>
          </w:p>
        </w:tc>
        <w:tc>
          <w:tcPr>
            <w:tcW w:w="630" w:type="dxa"/>
          </w:tcPr>
          <w:p w14:paraId="68429D13" w14:textId="77777777" w:rsidR="00F62BEF" w:rsidRPr="00E21D48" w:rsidRDefault="009971DF" w:rsidP="002A222D">
            <w:pPr>
              <w:jc w:val="both"/>
              <w:rPr>
                <w:sz w:val="16"/>
                <w:szCs w:val="16"/>
              </w:rPr>
            </w:pPr>
            <w:r w:rsidRPr="00E21D48">
              <w:rPr>
                <w:sz w:val="16"/>
                <w:szCs w:val="16"/>
              </w:rPr>
              <w:t>4.28</w:t>
            </w:r>
          </w:p>
        </w:tc>
        <w:tc>
          <w:tcPr>
            <w:tcW w:w="720" w:type="dxa"/>
          </w:tcPr>
          <w:p w14:paraId="5E90C76E" w14:textId="77777777" w:rsidR="00F62BEF" w:rsidRPr="00E21D48" w:rsidRDefault="009971DF" w:rsidP="002A222D">
            <w:pPr>
              <w:jc w:val="both"/>
              <w:rPr>
                <w:sz w:val="16"/>
                <w:szCs w:val="16"/>
              </w:rPr>
            </w:pPr>
            <w:r w:rsidRPr="00E21D48">
              <w:rPr>
                <w:sz w:val="16"/>
                <w:szCs w:val="16"/>
              </w:rPr>
              <w:t>0.605</w:t>
            </w:r>
          </w:p>
        </w:tc>
      </w:tr>
      <w:tr w:rsidR="00F62BEF" w:rsidRPr="00E21D48" w14:paraId="7C744FCC" w14:textId="77777777" w:rsidTr="00E21D48">
        <w:trPr>
          <w:trHeight w:val="274"/>
        </w:trPr>
        <w:tc>
          <w:tcPr>
            <w:tcW w:w="3240" w:type="dxa"/>
            <w:shd w:val="clear" w:color="auto" w:fill="auto"/>
          </w:tcPr>
          <w:p w14:paraId="6BBDC1FF" w14:textId="77777777" w:rsidR="00F62BEF" w:rsidRPr="00E21D48" w:rsidRDefault="009971DF" w:rsidP="002A222D">
            <w:pPr>
              <w:jc w:val="both"/>
              <w:rPr>
                <w:sz w:val="16"/>
                <w:szCs w:val="16"/>
              </w:rPr>
            </w:pPr>
            <w:r w:rsidRPr="00E21D48">
              <w:rPr>
                <w:sz w:val="16"/>
                <w:szCs w:val="16"/>
              </w:rPr>
              <w:t>Data validation to determine HIM practice regulation</w:t>
            </w:r>
          </w:p>
        </w:tc>
        <w:tc>
          <w:tcPr>
            <w:tcW w:w="1080" w:type="dxa"/>
            <w:shd w:val="clear" w:color="auto" w:fill="auto"/>
          </w:tcPr>
          <w:p w14:paraId="69C83604" w14:textId="77777777" w:rsidR="00F62BEF" w:rsidRPr="00E21D48" w:rsidRDefault="009971DF" w:rsidP="002A222D">
            <w:pPr>
              <w:jc w:val="both"/>
              <w:rPr>
                <w:sz w:val="16"/>
                <w:szCs w:val="16"/>
              </w:rPr>
            </w:pPr>
            <w:r w:rsidRPr="00E21D48">
              <w:rPr>
                <w:sz w:val="16"/>
                <w:szCs w:val="16"/>
              </w:rPr>
              <w:t>106(27.7)</w:t>
            </w:r>
          </w:p>
        </w:tc>
        <w:tc>
          <w:tcPr>
            <w:tcW w:w="900" w:type="dxa"/>
          </w:tcPr>
          <w:p w14:paraId="40CD2453" w14:textId="77777777" w:rsidR="00F62BEF" w:rsidRPr="00E21D48" w:rsidRDefault="009971DF" w:rsidP="002A222D">
            <w:pPr>
              <w:jc w:val="both"/>
              <w:rPr>
                <w:sz w:val="16"/>
                <w:szCs w:val="16"/>
              </w:rPr>
            </w:pPr>
            <w:r w:rsidRPr="00E21D48">
              <w:rPr>
                <w:sz w:val="16"/>
                <w:szCs w:val="16"/>
              </w:rPr>
              <w:t>258(67.5)</w:t>
            </w:r>
          </w:p>
        </w:tc>
        <w:tc>
          <w:tcPr>
            <w:tcW w:w="990" w:type="dxa"/>
          </w:tcPr>
          <w:p w14:paraId="18F75B12" w14:textId="77777777" w:rsidR="00F62BEF" w:rsidRPr="00E21D48" w:rsidRDefault="009971DF" w:rsidP="002A222D">
            <w:pPr>
              <w:jc w:val="both"/>
              <w:rPr>
                <w:sz w:val="16"/>
                <w:szCs w:val="16"/>
              </w:rPr>
            </w:pPr>
            <w:r w:rsidRPr="00E21D48">
              <w:rPr>
                <w:sz w:val="16"/>
                <w:szCs w:val="16"/>
              </w:rPr>
              <w:t>6(1.6)</w:t>
            </w:r>
          </w:p>
        </w:tc>
        <w:tc>
          <w:tcPr>
            <w:tcW w:w="810" w:type="dxa"/>
          </w:tcPr>
          <w:p w14:paraId="646D8FFD" w14:textId="77777777" w:rsidR="00F62BEF" w:rsidRPr="00E21D48" w:rsidRDefault="009971DF" w:rsidP="002A222D">
            <w:pPr>
              <w:jc w:val="both"/>
              <w:rPr>
                <w:sz w:val="16"/>
                <w:szCs w:val="16"/>
              </w:rPr>
            </w:pPr>
            <w:r w:rsidRPr="00E21D48">
              <w:rPr>
                <w:sz w:val="16"/>
                <w:szCs w:val="16"/>
              </w:rPr>
              <w:t>12(3.1)</w:t>
            </w:r>
          </w:p>
        </w:tc>
        <w:tc>
          <w:tcPr>
            <w:tcW w:w="990" w:type="dxa"/>
          </w:tcPr>
          <w:p w14:paraId="5A39BD91" w14:textId="77777777" w:rsidR="00F62BEF" w:rsidRPr="00E21D48" w:rsidRDefault="009971DF" w:rsidP="002A222D">
            <w:pPr>
              <w:jc w:val="both"/>
              <w:rPr>
                <w:sz w:val="16"/>
                <w:szCs w:val="16"/>
              </w:rPr>
            </w:pPr>
            <w:r w:rsidRPr="00E21D48">
              <w:rPr>
                <w:sz w:val="16"/>
                <w:szCs w:val="16"/>
              </w:rPr>
              <w:t>0(0.00)</w:t>
            </w:r>
          </w:p>
        </w:tc>
        <w:tc>
          <w:tcPr>
            <w:tcW w:w="630" w:type="dxa"/>
          </w:tcPr>
          <w:p w14:paraId="742A49A6" w14:textId="77777777" w:rsidR="00F62BEF" w:rsidRPr="00E21D48" w:rsidRDefault="009971DF" w:rsidP="002A222D">
            <w:pPr>
              <w:jc w:val="both"/>
              <w:rPr>
                <w:sz w:val="16"/>
                <w:szCs w:val="16"/>
              </w:rPr>
            </w:pPr>
            <w:r w:rsidRPr="00E21D48">
              <w:rPr>
                <w:sz w:val="16"/>
                <w:szCs w:val="16"/>
              </w:rPr>
              <w:t>4.20</w:t>
            </w:r>
          </w:p>
        </w:tc>
        <w:tc>
          <w:tcPr>
            <w:tcW w:w="720" w:type="dxa"/>
          </w:tcPr>
          <w:p w14:paraId="15586DAD" w14:textId="77777777" w:rsidR="00F62BEF" w:rsidRPr="00E21D48" w:rsidRDefault="009971DF" w:rsidP="002A222D">
            <w:pPr>
              <w:jc w:val="both"/>
              <w:rPr>
                <w:sz w:val="16"/>
                <w:szCs w:val="16"/>
              </w:rPr>
            </w:pPr>
            <w:r w:rsidRPr="00E21D48">
              <w:rPr>
                <w:sz w:val="16"/>
                <w:szCs w:val="16"/>
              </w:rPr>
              <w:t>0.617</w:t>
            </w:r>
          </w:p>
        </w:tc>
      </w:tr>
      <w:tr w:rsidR="00F62BEF" w:rsidRPr="00E21D48" w14:paraId="11381890" w14:textId="77777777" w:rsidTr="00E21D48">
        <w:trPr>
          <w:trHeight w:val="420"/>
        </w:trPr>
        <w:tc>
          <w:tcPr>
            <w:tcW w:w="3240" w:type="dxa"/>
            <w:shd w:val="clear" w:color="auto" w:fill="auto"/>
          </w:tcPr>
          <w:p w14:paraId="15265008" w14:textId="77777777" w:rsidR="00F62BEF" w:rsidRPr="00E21D48" w:rsidRDefault="009971DF" w:rsidP="002A222D">
            <w:pPr>
              <w:jc w:val="both"/>
              <w:rPr>
                <w:sz w:val="16"/>
                <w:szCs w:val="16"/>
              </w:rPr>
            </w:pPr>
            <w:r w:rsidRPr="00E21D48">
              <w:rPr>
                <w:sz w:val="16"/>
                <w:szCs w:val="16"/>
              </w:rPr>
              <w:t>Data transformation to determine HIM practices regulation.</w:t>
            </w:r>
          </w:p>
        </w:tc>
        <w:tc>
          <w:tcPr>
            <w:tcW w:w="1080" w:type="dxa"/>
            <w:shd w:val="clear" w:color="auto" w:fill="auto"/>
          </w:tcPr>
          <w:p w14:paraId="79D8ED63" w14:textId="77777777" w:rsidR="00F62BEF" w:rsidRPr="00E21D48" w:rsidRDefault="009971DF" w:rsidP="002A222D">
            <w:pPr>
              <w:jc w:val="both"/>
              <w:rPr>
                <w:sz w:val="16"/>
                <w:szCs w:val="16"/>
              </w:rPr>
            </w:pPr>
            <w:r w:rsidRPr="00E21D48">
              <w:rPr>
                <w:sz w:val="16"/>
                <w:szCs w:val="16"/>
              </w:rPr>
              <w:t>89(23.3)</w:t>
            </w:r>
          </w:p>
        </w:tc>
        <w:tc>
          <w:tcPr>
            <w:tcW w:w="900" w:type="dxa"/>
          </w:tcPr>
          <w:p w14:paraId="1217EECC" w14:textId="77777777" w:rsidR="00F62BEF" w:rsidRPr="00E21D48" w:rsidRDefault="009971DF" w:rsidP="002A222D">
            <w:pPr>
              <w:jc w:val="both"/>
              <w:rPr>
                <w:sz w:val="16"/>
                <w:szCs w:val="16"/>
              </w:rPr>
            </w:pPr>
            <w:r w:rsidRPr="00E21D48">
              <w:rPr>
                <w:sz w:val="16"/>
                <w:szCs w:val="16"/>
              </w:rPr>
              <w:t>271(70.9)</w:t>
            </w:r>
          </w:p>
        </w:tc>
        <w:tc>
          <w:tcPr>
            <w:tcW w:w="990" w:type="dxa"/>
          </w:tcPr>
          <w:p w14:paraId="3B30B717" w14:textId="77777777" w:rsidR="00F62BEF" w:rsidRPr="00E21D48" w:rsidRDefault="009971DF" w:rsidP="002A222D">
            <w:pPr>
              <w:jc w:val="both"/>
              <w:rPr>
                <w:sz w:val="16"/>
                <w:szCs w:val="16"/>
              </w:rPr>
            </w:pPr>
            <w:r w:rsidRPr="00E21D48">
              <w:rPr>
                <w:sz w:val="16"/>
                <w:szCs w:val="16"/>
              </w:rPr>
              <w:t>18(4.7)</w:t>
            </w:r>
          </w:p>
        </w:tc>
        <w:tc>
          <w:tcPr>
            <w:tcW w:w="810" w:type="dxa"/>
          </w:tcPr>
          <w:p w14:paraId="56ECC2EC" w14:textId="77777777" w:rsidR="00F62BEF" w:rsidRPr="00E21D48" w:rsidRDefault="009971DF" w:rsidP="002A222D">
            <w:pPr>
              <w:jc w:val="both"/>
              <w:rPr>
                <w:sz w:val="16"/>
                <w:szCs w:val="16"/>
              </w:rPr>
            </w:pPr>
            <w:r w:rsidRPr="00E21D48">
              <w:rPr>
                <w:sz w:val="16"/>
                <w:szCs w:val="16"/>
              </w:rPr>
              <w:t>4(1.0)</w:t>
            </w:r>
          </w:p>
        </w:tc>
        <w:tc>
          <w:tcPr>
            <w:tcW w:w="990" w:type="dxa"/>
          </w:tcPr>
          <w:p w14:paraId="53FEC235" w14:textId="77777777" w:rsidR="00F62BEF" w:rsidRPr="00E21D48" w:rsidRDefault="009971DF" w:rsidP="002A222D">
            <w:pPr>
              <w:jc w:val="both"/>
              <w:rPr>
                <w:sz w:val="16"/>
                <w:szCs w:val="16"/>
              </w:rPr>
            </w:pPr>
            <w:r w:rsidRPr="00E21D48">
              <w:rPr>
                <w:sz w:val="16"/>
                <w:szCs w:val="16"/>
              </w:rPr>
              <w:t>0(0.00)</w:t>
            </w:r>
          </w:p>
        </w:tc>
        <w:tc>
          <w:tcPr>
            <w:tcW w:w="630" w:type="dxa"/>
          </w:tcPr>
          <w:p w14:paraId="6F6D495C" w14:textId="77777777" w:rsidR="00F62BEF" w:rsidRPr="00E21D48" w:rsidRDefault="009971DF" w:rsidP="002A222D">
            <w:pPr>
              <w:jc w:val="both"/>
              <w:rPr>
                <w:sz w:val="16"/>
                <w:szCs w:val="16"/>
              </w:rPr>
            </w:pPr>
            <w:r w:rsidRPr="00E21D48">
              <w:rPr>
                <w:sz w:val="16"/>
                <w:szCs w:val="16"/>
              </w:rPr>
              <w:t>4.16</w:t>
            </w:r>
          </w:p>
        </w:tc>
        <w:tc>
          <w:tcPr>
            <w:tcW w:w="720" w:type="dxa"/>
          </w:tcPr>
          <w:p w14:paraId="4EA45405" w14:textId="77777777" w:rsidR="00F62BEF" w:rsidRPr="00E21D48" w:rsidRDefault="009971DF" w:rsidP="002A222D">
            <w:pPr>
              <w:jc w:val="both"/>
              <w:rPr>
                <w:sz w:val="16"/>
                <w:szCs w:val="16"/>
              </w:rPr>
            </w:pPr>
            <w:r w:rsidRPr="00E21D48">
              <w:rPr>
                <w:sz w:val="16"/>
                <w:szCs w:val="16"/>
              </w:rPr>
              <w:t>0.544</w:t>
            </w:r>
          </w:p>
        </w:tc>
      </w:tr>
      <w:tr w:rsidR="00F62BEF" w:rsidRPr="00E21D48" w14:paraId="549716BF" w14:textId="77777777" w:rsidTr="00E21D48">
        <w:trPr>
          <w:trHeight w:val="427"/>
        </w:trPr>
        <w:tc>
          <w:tcPr>
            <w:tcW w:w="3240" w:type="dxa"/>
            <w:shd w:val="clear" w:color="auto" w:fill="auto"/>
          </w:tcPr>
          <w:p w14:paraId="30131080" w14:textId="77777777" w:rsidR="00F62BEF" w:rsidRPr="00E21D48" w:rsidRDefault="009971DF" w:rsidP="002A222D">
            <w:pPr>
              <w:jc w:val="both"/>
              <w:rPr>
                <w:sz w:val="16"/>
                <w:szCs w:val="16"/>
              </w:rPr>
            </w:pPr>
            <w:r w:rsidRPr="00E21D48">
              <w:rPr>
                <w:sz w:val="16"/>
                <w:szCs w:val="16"/>
              </w:rPr>
              <w:t>Data/information  analysis to determine HIM practice regulation</w:t>
            </w:r>
          </w:p>
        </w:tc>
        <w:tc>
          <w:tcPr>
            <w:tcW w:w="1080" w:type="dxa"/>
            <w:shd w:val="clear" w:color="auto" w:fill="auto"/>
          </w:tcPr>
          <w:p w14:paraId="666CBD37" w14:textId="77777777" w:rsidR="00F62BEF" w:rsidRPr="00E21D48" w:rsidRDefault="009971DF" w:rsidP="002A222D">
            <w:pPr>
              <w:jc w:val="both"/>
              <w:rPr>
                <w:sz w:val="16"/>
                <w:szCs w:val="16"/>
              </w:rPr>
            </w:pPr>
            <w:r w:rsidRPr="00E21D48">
              <w:rPr>
                <w:sz w:val="16"/>
                <w:szCs w:val="16"/>
              </w:rPr>
              <w:t>67(17.5)</w:t>
            </w:r>
          </w:p>
        </w:tc>
        <w:tc>
          <w:tcPr>
            <w:tcW w:w="900" w:type="dxa"/>
          </w:tcPr>
          <w:p w14:paraId="74A3C217" w14:textId="77777777" w:rsidR="00F62BEF" w:rsidRPr="00E21D48" w:rsidRDefault="009971DF" w:rsidP="002A222D">
            <w:pPr>
              <w:jc w:val="both"/>
              <w:rPr>
                <w:sz w:val="16"/>
                <w:szCs w:val="16"/>
              </w:rPr>
            </w:pPr>
            <w:r w:rsidRPr="00E21D48">
              <w:rPr>
                <w:sz w:val="16"/>
                <w:szCs w:val="16"/>
              </w:rPr>
              <w:t>263(68.8)</w:t>
            </w:r>
          </w:p>
        </w:tc>
        <w:tc>
          <w:tcPr>
            <w:tcW w:w="990" w:type="dxa"/>
          </w:tcPr>
          <w:p w14:paraId="4959E7C3" w14:textId="77777777" w:rsidR="00F62BEF" w:rsidRPr="00E21D48" w:rsidRDefault="009971DF" w:rsidP="002A222D">
            <w:pPr>
              <w:jc w:val="both"/>
              <w:rPr>
                <w:sz w:val="16"/>
                <w:szCs w:val="16"/>
              </w:rPr>
            </w:pPr>
            <w:r w:rsidRPr="00E21D48">
              <w:rPr>
                <w:sz w:val="16"/>
                <w:szCs w:val="16"/>
              </w:rPr>
              <w:t>52(13.6)</w:t>
            </w:r>
          </w:p>
        </w:tc>
        <w:tc>
          <w:tcPr>
            <w:tcW w:w="810" w:type="dxa"/>
          </w:tcPr>
          <w:p w14:paraId="191D03FA" w14:textId="77777777" w:rsidR="00F62BEF" w:rsidRPr="00E21D48" w:rsidRDefault="009971DF" w:rsidP="002A222D">
            <w:pPr>
              <w:jc w:val="both"/>
              <w:rPr>
                <w:sz w:val="16"/>
                <w:szCs w:val="16"/>
              </w:rPr>
            </w:pPr>
            <w:r w:rsidRPr="00E21D48">
              <w:rPr>
                <w:sz w:val="16"/>
                <w:szCs w:val="16"/>
              </w:rPr>
              <w:t>0(0.00)</w:t>
            </w:r>
          </w:p>
        </w:tc>
        <w:tc>
          <w:tcPr>
            <w:tcW w:w="990" w:type="dxa"/>
          </w:tcPr>
          <w:p w14:paraId="092E4306" w14:textId="77777777" w:rsidR="00F62BEF" w:rsidRPr="00E21D48" w:rsidRDefault="009971DF" w:rsidP="002A222D">
            <w:pPr>
              <w:jc w:val="both"/>
              <w:rPr>
                <w:sz w:val="16"/>
                <w:szCs w:val="16"/>
              </w:rPr>
            </w:pPr>
            <w:r w:rsidRPr="00E21D48">
              <w:rPr>
                <w:sz w:val="16"/>
                <w:szCs w:val="16"/>
              </w:rPr>
              <w:t>0(0.00)</w:t>
            </w:r>
          </w:p>
        </w:tc>
        <w:tc>
          <w:tcPr>
            <w:tcW w:w="630" w:type="dxa"/>
          </w:tcPr>
          <w:p w14:paraId="4ECDEF4E" w14:textId="77777777" w:rsidR="00F62BEF" w:rsidRPr="00E21D48" w:rsidRDefault="009971DF" w:rsidP="002A222D">
            <w:pPr>
              <w:jc w:val="both"/>
              <w:rPr>
                <w:sz w:val="16"/>
                <w:szCs w:val="16"/>
              </w:rPr>
            </w:pPr>
            <w:r w:rsidRPr="00E21D48">
              <w:rPr>
                <w:sz w:val="16"/>
                <w:szCs w:val="16"/>
              </w:rPr>
              <w:t>4.04</w:t>
            </w:r>
          </w:p>
        </w:tc>
        <w:tc>
          <w:tcPr>
            <w:tcW w:w="720" w:type="dxa"/>
          </w:tcPr>
          <w:p w14:paraId="4D627108" w14:textId="77777777" w:rsidR="00F62BEF" w:rsidRPr="00E21D48" w:rsidRDefault="009971DF" w:rsidP="002A222D">
            <w:pPr>
              <w:jc w:val="both"/>
              <w:rPr>
                <w:sz w:val="16"/>
                <w:szCs w:val="16"/>
              </w:rPr>
            </w:pPr>
            <w:r w:rsidRPr="00E21D48">
              <w:rPr>
                <w:sz w:val="16"/>
                <w:szCs w:val="16"/>
              </w:rPr>
              <w:t>0.557</w:t>
            </w:r>
          </w:p>
        </w:tc>
      </w:tr>
      <w:tr w:rsidR="00F62BEF" w:rsidRPr="00E21D48" w14:paraId="52FE9A92" w14:textId="77777777" w:rsidTr="00E21D48">
        <w:trPr>
          <w:trHeight w:val="307"/>
        </w:trPr>
        <w:tc>
          <w:tcPr>
            <w:tcW w:w="7020" w:type="dxa"/>
            <w:gridSpan w:val="5"/>
            <w:shd w:val="clear" w:color="auto" w:fill="auto"/>
          </w:tcPr>
          <w:p w14:paraId="43508B3B" w14:textId="77777777" w:rsidR="00F62BEF" w:rsidRPr="00E21D48" w:rsidRDefault="009971DF" w:rsidP="002A222D">
            <w:pPr>
              <w:jc w:val="both"/>
              <w:rPr>
                <w:sz w:val="16"/>
                <w:szCs w:val="16"/>
              </w:rPr>
            </w:pPr>
            <w:r w:rsidRPr="00E21D48">
              <w:rPr>
                <w:b/>
                <w:sz w:val="16"/>
                <w:szCs w:val="16"/>
              </w:rPr>
              <w:t>Grand Mean</w:t>
            </w:r>
          </w:p>
        </w:tc>
        <w:tc>
          <w:tcPr>
            <w:tcW w:w="990" w:type="dxa"/>
          </w:tcPr>
          <w:p w14:paraId="03FA3B37" w14:textId="77777777" w:rsidR="00F62BEF" w:rsidRPr="00E21D48" w:rsidRDefault="00F62BEF" w:rsidP="002A222D">
            <w:pPr>
              <w:jc w:val="both"/>
              <w:rPr>
                <w:b/>
                <w:sz w:val="16"/>
                <w:szCs w:val="16"/>
              </w:rPr>
            </w:pPr>
          </w:p>
        </w:tc>
        <w:tc>
          <w:tcPr>
            <w:tcW w:w="630" w:type="dxa"/>
          </w:tcPr>
          <w:p w14:paraId="31BE6C39" w14:textId="77777777" w:rsidR="00F62BEF" w:rsidRPr="00E21D48" w:rsidRDefault="009971DF" w:rsidP="002A222D">
            <w:pPr>
              <w:jc w:val="both"/>
              <w:rPr>
                <w:b/>
                <w:sz w:val="16"/>
                <w:szCs w:val="16"/>
              </w:rPr>
            </w:pPr>
            <w:r w:rsidRPr="00E21D48">
              <w:rPr>
                <w:b/>
                <w:sz w:val="16"/>
                <w:szCs w:val="16"/>
              </w:rPr>
              <w:t>4.21</w:t>
            </w:r>
          </w:p>
        </w:tc>
        <w:tc>
          <w:tcPr>
            <w:tcW w:w="720" w:type="dxa"/>
          </w:tcPr>
          <w:p w14:paraId="714A85DE" w14:textId="77777777" w:rsidR="00F62BEF" w:rsidRPr="00E21D48" w:rsidRDefault="009971DF" w:rsidP="002A222D">
            <w:pPr>
              <w:jc w:val="both"/>
              <w:rPr>
                <w:b/>
                <w:sz w:val="16"/>
                <w:szCs w:val="16"/>
              </w:rPr>
            </w:pPr>
            <w:r w:rsidRPr="00E21D48">
              <w:rPr>
                <w:sz w:val="16"/>
                <w:szCs w:val="16"/>
              </w:rPr>
              <w:t>0</w:t>
            </w:r>
            <w:r w:rsidRPr="00E21D48">
              <w:rPr>
                <w:b/>
                <w:sz w:val="16"/>
                <w:szCs w:val="16"/>
              </w:rPr>
              <w:t>.389</w:t>
            </w:r>
          </w:p>
        </w:tc>
      </w:tr>
    </w:tbl>
    <w:p w14:paraId="0C7CB5DF" w14:textId="77777777" w:rsidR="00F62BEF" w:rsidRPr="002A222D" w:rsidRDefault="009971DF" w:rsidP="002A222D">
      <w:pPr>
        <w:rPr>
          <w:sz w:val="21"/>
          <w:szCs w:val="21"/>
        </w:rPr>
      </w:pPr>
      <w:r w:rsidRPr="002A222D">
        <w:rPr>
          <w:sz w:val="21"/>
          <w:szCs w:val="21"/>
        </w:rPr>
        <w:t>Source: Field work HIM Practices 2022</w:t>
      </w:r>
    </w:p>
    <w:p w14:paraId="2759F5E5" w14:textId="77777777" w:rsidR="00F62BEF" w:rsidRPr="002A222D" w:rsidRDefault="009971DF" w:rsidP="002A222D">
      <w:pPr>
        <w:jc w:val="both"/>
        <w:rPr>
          <w:b/>
          <w:sz w:val="21"/>
          <w:szCs w:val="21"/>
        </w:rPr>
      </w:pPr>
      <w:r w:rsidRPr="002A222D">
        <w:rPr>
          <w:sz w:val="21"/>
          <w:szCs w:val="21"/>
        </w:rPr>
        <w:t xml:space="preserve"> </w:t>
      </w:r>
      <w:r w:rsidRPr="002A222D">
        <w:rPr>
          <w:b/>
          <w:sz w:val="21"/>
          <w:szCs w:val="21"/>
        </w:rPr>
        <w:t>Key: SA = Strongly Agree (5), A = Agree (4), ST = Some Times (3), D = Disagree (2), SD = Strongly Disagree (1)</w:t>
      </w:r>
    </w:p>
    <w:p w14:paraId="413B096A" w14:textId="2D535D49" w:rsidR="009D7A27" w:rsidRPr="002A222D" w:rsidRDefault="009D7A27" w:rsidP="002A222D">
      <w:pPr>
        <w:jc w:val="both"/>
        <w:rPr>
          <w:sz w:val="21"/>
          <w:szCs w:val="21"/>
        </w:rPr>
      </w:pPr>
      <w:r w:rsidRPr="002A222D">
        <w:rPr>
          <w:sz w:val="21"/>
          <w:szCs w:val="21"/>
        </w:rPr>
        <w:t xml:space="preserve">The decision rule states that mean 1-1.79 = very low understanding, 1.8-2.59 = low </w:t>
      </w:r>
      <w:r w:rsidR="00592B2F" w:rsidRPr="002A222D">
        <w:rPr>
          <w:sz w:val="21"/>
          <w:szCs w:val="21"/>
        </w:rPr>
        <w:t>understanding, 2.6</w:t>
      </w:r>
      <w:r w:rsidRPr="002A222D">
        <w:rPr>
          <w:sz w:val="21"/>
          <w:szCs w:val="21"/>
        </w:rPr>
        <w:t xml:space="preserve">-3.39 = moderate understanding, 3.4-4.19 = high understanding, 4.2-5.00 = very high understanding. Criteria mean of 3 is calculated as follows; 5+4+3+2+1 = 15/5 = 3. By implication, any mean score above 3 is considered “Agree” or “Strongly Agree” while mean score below 3 is considered “Disagree” or “Strongly Disagree”. </w:t>
      </w:r>
      <w:r w:rsidRPr="002A222D">
        <w:rPr>
          <w:sz w:val="21"/>
          <w:szCs w:val="21"/>
        </w:rPr>
        <w:cr/>
      </w:r>
    </w:p>
    <w:p w14:paraId="10E4FC54" w14:textId="77777777" w:rsidR="00F62BEF" w:rsidRPr="002A222D" w:rsidRDefault="00DC5B61" w:rsidP="002A222D">
      <w:pPr>
        <w:jc w:val="both"/>
        <w:rPr>
          <w:b/>
          <w:sz w:val="21"/>
          <w:szCs w:val="21"/>
        </w:rPr>
      </w:pPr>
      <w:r w:rsidRPr="002A222D">
        <w:rPr>
          <w:sz w:val="21"/>
          <w:szCs w:val="21"/>
        </w:rPr>
        <w:t>Table 2</w:t>
      </w:r>
      <w:r w:rsidR="009971DF" w:rsidRPr="002A222D">
        <w:rPr>
          <w:sz w:val="21"/>
          <w:szCs w:val="21"/>
        </w:rPr>
        <w:t xml:space="preserve"> revealed that the respondents’ had a very high level of understanding of the types of Health Information Management Practices in Tertiary Health Institutions with a (grand mean = 4.21, SD = 0.389) on a 5 likert scale. The result further revealed a strong agreement on four of the indicators of health information management practices namely: health information management HIM education (4.09), Health Information Management research (mean = 4.21), Health Information Management standard (mean = 4.22) and health information management policy practices (mean = 4.31) respectively. Under HIM policy practice, the respondents indicated that it is a type of activity which entails information sharing to determine HIM practices regulation (mean = 4.49), data maintenance to determine HIM practices regulation (mean=4.34), data capture to determine HIM practice regulation (mean=4.30), information liaison to determine HIM </w:t>
      </w:r>
      <w:r w:rsidR="009971DF" w:rsidRPr="002A222D">
        <w:rPr>
          <w:sz w:val="21"/>
          <w:szCs w:val="21"/>
        </w:rPr>
        <w:lastRenderedPageBreak/>
        <w:t xml:space="preserve">practices regulation (mean = 4.28), and data validation to determine HIM practice regulation (mean=4.20). On HIM standard practice, the respondents stated that it is a type of indirect activity which entails innovation to determine HIM practices interoperability (mean = 4.35), data transformation to determine HIM practices interoperability (mean = 4.29), data validation to determine HIM practices interoperability (mean = 4.25); it also entails data capture to determine HIM practice interoperability (mean = 4.24), and data maintenance to determine HIM practices interoperability (mean = 4.23). Third most prevalent HIM practice is HIM research which the respondents agreed that it entails information stewardship to determine HIM provider proficiency (mean = 4.37), strategic information dissemination to determine HIM provider proficiency (mean = 4.34), information governance to determine HIM provider proficiency (mean = 4.28), information liaison to determine HIM provider proficiency (mean = 4.27), and data transformation to determine HIM provider proficiency (mean = 4.26). As seen in Table 4.3, the least prevalent HIM practice is HIM education which is an indirect activity that entails data transformation to determine him provider competence (mean = 4.35), data capture to determine provider competence (mean = 4.32), data sharing among him providers to determine competence (mean = 4.12), and information governance to determine him provider competence (mean = 4.12).  </w:t>
      </w:r>
    </w:p>
    <w:p w14:paraId="166BE314" w14:textId="77777777" w:rsidR="00384345" w:rsidRDefault="00384345" w:rsidP="002A222D">
      <w:pPr>
        <w:pStyle w:val="Heading1"/>
        <w:spacing w:beforeAutospacing="0" w:afterAutospacing="0" w:line="240" w:lineRule="auto"/>
        <w:rPr>
          <w:sz w:val="21"/>
          <w:szCs w:val="21"/>
        </w:rPr>
      </w:pPr>
      <w:bookmarkStart w:id="8" w:name="_Toc119756204"/>
    </w:p>
    <w:p w14:paraId="3BB0EDAB" w14:textId="77777777" w:rsidR="00F62BEF" w:rsidRPr="002A222D" w:rsidRDefault="009971DF" w:rsidP="002A222D">
      <w:pPr>
        <w:pStyle w:val="Heading1"/>
        <w:spacing w:beforeAutospacing="0" w:afterAutospacing="0" w:line="240" w:lineRule="auto"/>
        <w:rPr>
          <w:sz w:val="21"/>
          <w:szCs w:val="21"/>
        </w:rPr>
      </w:pPr>
      <w:r w:rsidRPr="002A222D">
        <w:rPr>
          <w:sz w:val="21"/>
          <w:szCs w:val="21"/>
        </w:rPr>
        <w:t>Discussion of Findings</w:t>
      </w:r>
      <w:bookmarkEnd w:id="8"/>
    </w:p>
    <w:p w14:paraId="0D9A9A15" w14:textId="02B5486B" w:rsidR="00F62BEF" w:rsidRPr="002A222D" w:rsidRDefault="009971DF" w:rsidP="002A222D">
      <w:pPr>
        <w:jc w:val="both"/>
        <w:rPr>
          <w:sz w:val="21"/>
          <w:szCs w:val="21"/>
        </w:rPr>
      </w:pPr>
      <w:r w:rsidRPr="002A222D">
        <w:rPr>
          <w:b/>
          <w:sz w:val="21"/>
          <w:szCs w:val="21"/>
        </w:rPr>
        <w:t>Research question one</w:t>
      </w:r>
      <w:r w:rsidRPr="002A222D">
        <w:rPr>
          <w:sz w:val="21"/>
          <w:szCs w:val="21"/>
        </w:rPr>
        <w:t xml:space="preserve"> sought to ascertain the level of understanding of </w:t>
      </w:r>
      <w:r w:rsidR="003A7D5E" w:rsidRPr="002A222D">
        <w:rPr>
          <w:color w:val="000000" w:themeColor="text1"/>
          <w:sz w:val="21"/>
          <w:szCs w:val="21"/>
        </w:rPr>
        <w:t>knowledge of healthcare providers</w:t>
      </w:r>
      <w:r w:rsidR="003A7D5E" w:rsidRPr="002A222D">
        <w:rPr>
          <w:sz w:val="21"/>
          <w:szCs w:val="21"/>
        </w:rPr>
        <w:t xml:space="preserve"> </w:t>
      </w:r>
      <w:r w:rsidRPr="002A222D">
        <w:rPr>
          <w:sz w:val="21"/>
          <w:szCs w:val="21"/>
        </w:rPr>
        <w:t xml:space="preserve">on the types of HIV/AIDS surveillance data in North-East, Nigeria. The result revealed that healthcare providers in tertiary health institutions in North-East, Nigeria hardly sort, categorize, and classify HIV/AIDS surveillance data by type, with an overall mean score of 2.72 despite the fact that they are responsible for generating the surveillance data at various levels of their encounter with the patients. Buthelzi, Davidson, and Kharsani (2016) stated that HIV/AIDS core, incidence, behavioural and enhanced perinatal surveillance data are key indicators for measuring impact, spread, risk and transmission of the disease.  </w:t>
      </w:r>
    </w:p>
    <w:p w14:paraId="7F15CCC0" w14:textId="77777777" w:rsidR="00F62BEF" w:rsidRPr="002A222D" w:rsidRDefault="009971DF" w:rsidP="002A222D">
      <w:pPr>
        <w:jc w:val="both"/>
        <w:rPr>
          <w:sz w:val="21"/>
          <w:szCs w:val="21"/>
        </w:rPr>
      </w:pPr>
      <w:r w:rsidRPr="002A222D">
        <w:rPr>
          <w:sz w:val="21"/>
          <w:szCs w:val="21"/>
        </w:rPr>
        <w:t xml:space="preserve">Peterson (2021) stated that geographical information system is another technique that will assist healthcare providers in sorting, categorizing and classifying surveillance data, including HIV/AIDS surveillance data. Similarly, Wagenaar, Kenneth, Fernandes and Wagenaar (2015) emphasized that concerted efforts by all healthcare providers must be made to simplify routing data collection by types of HIV/AIDS surveillance data. That these will enhance adequate reporting efforts by focusing on key HIV/AIDS surveillance data indicators to allow easy data capture. Furthermore, simplifying the types of HIV/AIDS surveillance data into core, incidence, sources should undergo routine data capture, quality, audits and chart reviews, paired with the explicit engagement of healthcare providers and managers in the use of data for analysis and decision-making. </w:t>
      </w:r>
    </w:p>
    <w:p w14:paraId="025CD9A4" w14:textId="63F63E47" w:rsidR="00F62BEF" w:rsidRPr="002A222D" w:rsidRDefault="009971DF" w:rsidP="002A222D">
      <w:pPr>
        <w:jc w:val="both"/>
        <w:rPr>
          <w:sz w:val="21"/>
          <w:szCs w:val="21"/>
        </w:rPr>
      </w:pPr>
      <w:r w:rsidRPr="002A222D">
        <w:rPr>
          <w:b/>
          <w:sz w:val="21"/>
          <w:szCs w:val="21"/>
        </w:rPr>
        <w:t>Research question two</w:t>
      </w:r>
      <w:r w:rsidRPr="002A222D">
        <w:rPr>
          <w:sz w:val="21"/>
          <w:szCs w:val="21"/>
        </w:rPr>
        <w:t xml:space="preserve"> revealed a very high level of understanding of </w:t>
      </w:r>
      <w:r w:rsidR="003A7D5E" w:rsidRPr="002A222D">
        <w:rPr>
          <w:color w:val="000000" w:themeColor="text1"/>
          <w:sz w:val="21"/>
          <w:szCs w:val="21"/>
        </w:rPr>
        <w:t>knowledge of healthcare providers</w:t>
      </w:r>
      <w:r w:rsidR="003A7D5E" w:rsidRPr="002A222D">
        <w:rPr>
          <w:sz w:val="21"/>
          <w:szCs w:val="21"/>
        </w:rPr>
        <w:t xml:space="preserve"> </w:t>
      </w:r>
      <w:r w:rsidRPr="002A222D">
        <w:rPr>
          <w:sz w:val="21"/>
          <w:szCs w:val="21"/>
        </w:rPr>
        <w:t xml:space="preserve">on the influence of Health Information Management Practices in Tertiary Health Institutions with a grand mean=4.21, SD=.389. These therefore, indicated a strongly agreed response on four of the indicators of health information management practices. </w:t>
      </w:r>
    </w:p>
    <w:p w14:paraId="722E9587" w14:textId="77777777" w:rsidR="00592B2F" w:rsidRPr="002A222D" w:rsidRDefault="00592B2F" w:rsidP="002A222D">
      <w:pPr>
        <w:pStyle w:val="Heading1"/>
        <w:spacing w:beforeAutospacing="0" w:afterAutospacing="0" w:line="240" w:lineRule="auto"/>
        <w:rPr>
          <w:sz w:val="21"/>
          <w:szCs w:val="21"/>
        </w:rPr>
      </w:pPr>
      <w:bookmarkStart w:id="9" w:name="_Toc119756210"/>
    </w:p>
    <w:p w14:paraId="3F160DAB" w14:textId="77777777" w:rsidR="00F62BEF" w:rsidRPr="002A222D" w:rsidRDefault="009971DF" w:rsidP="002A222D">
      <w:pPr>
        <w:pStyle w:val="Heading1"/>
        <w:spacing w:beforeAutospacing="0" w:afterAutospacing="0" w:line="240" w:lineRule="auto"/>
        <w:rPr>
          <w:sz w:val="21"/>
          <w:szCs w:val="21"/>
        </w:rPr>
      </w:pPr>
      <w:r w:rsidRPr="002A222D">
        <w:rPr>
          <w:sz w:val="21"/>
          <w:szCs w:val="21"/>
        </w:rPr>
        <w:t>Conclusion</w:t>
      </w:r>
      <w:bookmarkEnd w:id="9"/>
    </w:p>
    <w:p w14:paraId="48C4362E" w14:textId="65D927A6" w:rsidR="00F62BEF" w:rsidRPr="002A222D" w:rsidRDefault="009971DF" w:rsidP="002A222D">
      <w:pPr>
        <w:jc w:val="both"/>
        <w:rPr>
          <w:sz w:val="21"/>
          <w:szCs w:val="21"/>
        </w:rPr>
      </w:pPr>
      <w:r w:rsidRPr="002A222D">
        <w:rPr>
          <w:sz w:val="21"/>
          <w:szCs w:val="21"/>
        </w:rPr>
        <w:t xml:space="preserve">This study provides empirical evidence that </w:t>
      </w:r>
      <w:r w:rsidR="003A7D5E" w:rsidRPr="002A222D">
        <w:rPr>
          <w:color w:val="000000" w:themeColor="text1"/>
          <w:sz w:val="21"/>
          <w:szCs w:val="21"/>
        </w:rPr>
        <w:t>knowledge of healthcare providers</w:t>
      </w:r>
      <w:r w:rsidR="003A7D5E" w:rsidRPr="002A222D">
        <w:rPr>
          <w:sz w:val="21"/>
          <w:szCs w:val="21"/>
        </w:rPr>
        <w:t xml:space="preserve"> is very important component</w:t>
      </w:r>
      <w:r w:rsidRPr="002A222D">
        <w:rPr>
          <w:sz w:val="21"/>
          <w:szCs w:val="21"/>
        </w:rPr>
        <w:t xml:space="preserve"> on the types of HIV/AIDS surveillance data in tertiary health institutions in North-East, Nigeria.</w:t>
      </w:r>
      <w:r w:rsidR="003A7D5E" w:rsidRPr="002A222D">
        <w:rPr>
          <w:sz w:val="21"/>
          <w:szCs w:val="21"/>
        </w:rPr>
        <w:t xml:space="preserve"> </w:t>
      </w:r>
      <w:r w:rsidRPr="002A222D">
        <w:rPr>
          <w:sz w:val="21"/>
          <w:szCs w:val="21"/>
        </w:rPr>
        <w:t xml:space="preserve">Findings of this study indicated that </w:t>
      </w:r>
      <w:r w:rsidR="003A7D5E" w:rsidRPr="002A222D">
        <w:rPr>
          <w:color w:val="000000" w:themeColor="text1"/>
          <w:sz w:val="21"/>
          <w:szCs w:val="21"/>
        </w:rPr>
        <w:t>knowledge of healthcare providers</w:t>
      </w:r>
      <w:r w:rsidR="003A7D5E" w:rsidRPr="002A222D">
        <w:rPr>
          <w:sz w:val="21"/>
          <w:szCs w:val="21"/>
        </w:rPr>
        <w:t xml:space="preserve"> </w:t>
      </w:r>
      <w:r w:rsidRPr="002A222D">
        <w:rPr>
          <w:sz w:val="21"/>
          <w:szCs w:val="21"/>
        </w:rPr>
        <w:t>strongly agree that the types of HIV/AIDS surveillance data impact, spread, risk and t</w:t>
      </w:r>
      <w:r w:rsidR="0064685F" w:rsidRPr="002A222D">
        <w:rPr>
          <w:sz w:val="21"/>
          <w:szCs w:val="21"/>
        </w:rPr>
        <w:t xml:space="preserve">ransmission of the disease was </w:t>
      </w:r>
      <w:r w:rsidRPr="002A222D">
        <w:rPr>
          <w:sz w:val="21"/>
          <w:szCs w:val="21"/>
        </w:rPr>
        <w:t>derived through sorting, categorizing and classifying of the disease by type.</w:t>
      </w:r>
      <w:r w:rsidR="003A7D5E" w:rsidRPr="002A222D">
        <w:rPr>
          <w:sz w:val="21"/>
          <w:szCs w:val="21"/>
        </w:rPr>
        <w:t xml:space="preserve"> </w:t>
      </w:r>
      <w:r w:rsidRPr="002A222D">
        <w:rPr>
          <w:sz w:val="21"/>
          <w:szCs w:val="21"/>
        </w:rPr>
        <w:t xml:space="preserve">Based on these findings, it can be concluded that </w:t>
      </w:r>
      <w:r w:rsidR="003A7D5E" w:rsidRPr="002A222D">
        <w:rPr>
          <w:color w:val="000000" w:themeColor="text1"/>
          <w:sz w:val="21"/>
          <w:szCs w:val="21"/>
        </w:rPr>
        <w:t>knowledge of healthcare providers</w:t>
      </w:r>
      <w:r w:rsidR="003A7D5E" w:rsidRPr="002A222D">
        <w:rPr>
          <w:sz w:val="21"/>
          <w:szCs w:val="21"/>
        </w:rPr>
        <w:t xml:space="preserve"> </w:t>
      </w:r>
      <w:r w:rsidRPr="002A222D">
        <w:rPr>
          <w:sz w:val="21"/>
          <w:szCs w:val="21"/>
        </w:rPr>
        <w:t>in tertiary health institutions in North-East,</w:t>
      </w:r>
      <w:r w:rsidR="003A7D5E" w:rsidRPr="002A222D">
        <w:rPr>
          <w:sz w:val="21"/>
          <w:szCs w:val="21"/>
        </w:rPr>
        <w:t xml:space="preserve"> Nigeria need the encouragement</w:t>
      </w:r>
      <w:r w:rsidRPr="002A222D">
        <w:rPr>
          <w:sz w:val="21"/>
          <w:szCs w:val="21"/>
        </w:rPr>
        <w:t>.</w:t>
      </w:r>
    </w:p>
    <w:p w14:paraId="2A5F4E3E" w14:textId="77777777" w:rsidR="00F62BEF" w:rsidRPr="002A222D" w:rsidRDefault="009971DF" w:rsidP="002A222D">
      <w:pPr>
        <w:pStyle w:val="Heading1"/>
        <w:spacing w:beforeAutospacing="0" w:afterAutospacing="0" w:line="240" w:lineRule="auto"/>
        <w:rPr>
          <w:sz w:val="21"/>
          <w:szCs w:val="21"/>
        </w:rPr>
      </w:pPr>
      <w:bookmarkStart w:id="10" w:name="_Toc119756209"/>
      <w:r w:rsidRPr="002A222D">
        <w:rPr>
          <w:sz w:val="21"/>
          <w:szCs w:val="21"/>
        </w:rPr>
        <w:t>Recommendations</w:t>
      </w:r>
      <w:bookmarkEnd w:id="10"/>
      <w:r w:rsidRPr="002A222D">
        <w:rPr>
          <w:sz w:val="21"/>
          <w:szCs w:val="21"/>
        </w:rPr>
        <w:t xml:space="preserve">  </w:t>
      </w:r>
    </w:p>
    <w:p w14:paraId="25495799" w14:textId="77777777" w:rsidR="00F62BEF" w:rsidRPr="002A222D" w:rsidRDefault="009971DF" w:rsidP="002A222D">
      <w:pPr>
        <w:jc w:val="both"/>
        <w:rPr>
          <w:sz w:val="21"/>
          <w:szCs w:val="21"/>
        </w:rPr>
      </w:pPr>
      <w:r w:rsidRPr="002A222D">
        <w:rPr>
          <w:sz w:val="21"/>
          <w:szCs w:val="21"/>
        </w:rPr>
        <w:t>Based on the findings of the study, the following recommendations are made:</w:t>
      </w:r>
    </w:p>
    <w:p w14:paraId="09B24F78" w14:textId="633BE422" w:rsidR="00F62BEF" w:rsidRPr="002A222D" w:rsidRDefault="00DC5B61" w:rsidP="002A222D">
      <w:pPr>
        <w:pStyle w:val="ListParagraph4"/>
        <w:jc w:val="both"/>
        <w:rPr>
          <w:sz w:val="21"/>
          <w:szCs w:val="21"/>
        </w:rPr>
      </w:pPr>
      <w:r w:rsidRPr="002A222D">
        <w:rPr>
          <w:sz w:val="21"/>
          <w:szCs w:val="21"/>
        </w:rPr>
        <w:t>1</w:t>
      </w:r>
      <w:r w:rsidR="009971DF" w:rsidRPr="002A222D">
        <w:rPr>
          <w:sz w:val="21"/>
          <w:szCs w:val="21"/>
        </w:rPr>
        <w:t>. The average m</w:t>
      </w:r>
      <w:r w:rsidR="00E9037B" w:rsidRPr="002A222D">
        <w:rPr>
          <w:sz w:val="21"/>
          <w:szCs w:val="21"/>
        </w:rPr>
        <w:t xml:space="preserve">ean score of 2.85 was </w:t>
      </w:r>
      <w:r w:rsidR="002D22B7" w:rsidRPr="002A222D">
        <w:rPr>
          <w:sz w:val="21"/>
          <w:szCs w:val="21"/>
        </w:rPr>
        <w:t>recorded level</w:t>
      </w:r>
      <w:r w:rsidR="009971DF" w:rsidRPr="002A222D">
        <w:rPr>
          <w:sz w:val="21"/>
          <w:szCs w:val="21"/>
        </w:rPr>
        <w:t xml:space="preserve"> of </w:t>
      </w:r>
      <w:r w:rsidR="002D22B7" w:rsidRPr="002A222D">
        <w:rPr>
          <w:color w:val="000000" w:themeColor="text1"/>
          <w:sz w:val="21"/>
          <w:szCs w:val="21"/>
        </w:rPr>
        <w:t>knowledge of healthcare providers</w:t>
      </w:r>
      <w:r w:rsidR="00E9037B" w:rsidRPr="002A222D">
        <w:rPr>
          <w:sz w:val="21"/>
          <w:szCs w:val="21"/>
        </w:rPr>
        <w:t xml:space="preserve"> in respect of ascertaining</w:t>
      </w:r>
      <w:r w:rsidR="009971DF" w:rsidRPr="002A222D">
        <w:rPr>
          <w:sz w:val="21"/>
          <w:szCs w:val="21"/>
        </w:rPr>
        <w:t xml:space="preserve"> the types</w:t>
      </w:r>
      <w:r w:rsidR="005116D9" w:rsidRPr="002A222D">
        <w:rPr>
          <w:sz w:val="21"/>
          <w:szCs w:val="21"/>
        </w:rPr>
        <w:t xml:space="preserve"> of HIV/AIDS surveillance data which revealed  low </w:t>
      </w:r>
      <w:r w:rsidR="009971DF" w:rsidRPr="002A222D">
        <w:rPr>
          <w:sz w:val="21"/>
          <w:szCs w:val="21"/>
        </w:rPr>
        <w:t xml:space="preserve"> </w:t>
      </w:r>
      <w:r w:rsidR="003C5D7D" w:rsidRPr="002A222D">
        <w:rPr>
          <w:sz w:val="21"/>
          <w:szCs w:val="21"/>
        </w:rPr>
        <w:t>level, ca</w:t>
      </w:r>
      <w:r w:rsidR="00BB040F" w:rsidRPr="002A222D">
        <w:rPr>
          <w:sz w:val="21"/>
          <w:szCs w:val="21"/>
        </w:rPr>
        <w:t xml:space="preserve">lls for concerted </w:t>
      </w:r>
      <w:r w:rsidR="009532C3" w:rsidRPr="002A222D">
        <w:rPr>
          <w:sz w:val="21"/>
          <w:szCs w:val="21"/>
        </w:rPr>
        <w:t xml:space="preserve">efforts </w:t>
      </w:r>
      <w:r w:rsidR="009971DF" w:rsidRPr="002A222D">
        <w:rPr>
          <w:sz w:val="21"/>
          <w:szCs w:val="21"/>
        </w:rPr>
        <w:t xml:space="preserve"> management of tertiary health</w:t>
      </w:r>
      <w:r w:rsidR="00BB040F" w:rsidRPr="002A222D">
        <w:rPr>
          <w:sz w:val="21"/>
          <w:szCs w:val="21"/>
        </w:rPr>
        <w:t xml:space="preserve"> institutions in the North-East, Nigeria </w:t>
      </w:r>
      <w:r w:rsidR="009971DF" w:rsidRPr="002A222D">
        <w:rPr>
          <w:sz w:val="21"/>
          <w:szCs w:val="21"/>
        </w:rPr>
        <w:t xml:space="preserve">to </w:t>
      </w:r>
      <w:r w:rsidR="009971DF" w:rsidRPr="002A222D">
        <w:rPr>
          <w:sz w:val="21"/>
          <w:szCs w:val="21"/>
        </w:rPr>
        <w:lastRenderedPageBreak/>
        <w:t>encourage their clinical and allied health profess</w:t>
      </w:r>
      <w:r w:rsidR="009532C3" w:rsidRPr="002A222D">
        <w:rPr>
          <w:sz w:val="21"/>
          <w:szCs w:val="21"/>
        </w:rPr>
        <w:t xml:space="preserve">ionals to improve on </w:t>
      </w:r>
      <w:r w:rsidR="009971DF" w:rsidRPr="002A222D">
        <w:rPr>
          <w:sz w:val="21"/>
          <w:szCs w:val="21"/>
        </w:rPr>
        <w:t xml:space="preserve"> skills</w:t>
      </w:r>
      <w:r w:rsidR="009532C3" w:rsidRPr="002A222D">
        <w:rPr>
          <w:sz w:val="21"/>
          <w:szCs w:val="21"/>
        </w:rPr>
        <w:t xml:space="preserve"> acquisition through </w:t>
      </w:r>
      <w:r w:rsidR="00211DD1" w:rsidRPr="002A222D">
        <w:rPr>
          <w:sz w:val="21"/>
          <w:szCs w:val="21"/>
        </w:rPr>
        <w:t>workshop and seminar</w:t>
      </w:r>
      <w:r w:rsidR="009532C3" w:rsidRPr="002A222D">
        <w:rPr>
          <w:sz w:val="21"/>
          <w:szCs w:val="21"/>
        </w:rPr>
        <w:t xml:space="preserve"> both National and International</w:t>
      </w:r>
      <w:r w:rsidR="009971DF" w:rsidRPr="002A222D">
        <w:rPr>
          <w:sz w:val="21"/>
          <w:szCs w:val="21"/>
        </w:rPr>
        <w:t>.</w:t>
      </w:r>
    </w:p>
    <w:p w14:paraId="189F5BA1" w14:textId="77777777" w:rsidR="00C07A0A" w:rsidRPr="002A222D" w:rsidRDefault="00DC5B61" w:rsidP="002A222D">
      <w:pPr>
        <w:pStyle w:val="ListParagraph4"/>
        <w:jc w:val="both"/>
        <w:rPr>
          <w:sz w:val="21"/>
          <w:szCs w:val="21"/>
        </w:rPr>
      </w:pPr>
      <w:r w:rsidRPr="002A222D">
        <w:rPr>
          <w:sz w:val="21"/>
          <w:szCs w:val="21"/>
        </w:rPr>
        <w:t>2</w:t>
      </w:r>
      <w:r w:rsidR="009971DF" w:rsidRPr="002A222D">
        <w:rPr>
          <w:sz w:val="21"/>
          <w:szCs w:val="21"/>
        </w:rPr>
        <w:t>. The researcher recommends that sorting, categorizing and classifying of HIV/AIDS surveillance data be done by HIM practitioners considering the fact that they perform the role of collection, collation, analysis, interpretation and presentation of information for decision making.</w:t>
      </w:r>
      <w:bookmarkStart w:id="11" w:name="_Toc119756211"/>
    </w:p>
    <w:p w14:paraId="13F6ED59" w14:textId="77777777" w:rsidR="00592B2F" w:rsidRPr="002A222D" w:rsidRDefault="00592B2F" w:rsidP="002A222D">
      <w:pPr>
        <w:pStyle w:val="Heading1"/>
        <w:spacing w:beforeAutospacing="0" w:afterAutospacing="0" w:line="240" w:lineRule="auto"/>
        <w:rPr>
          <w:sz w:val="21"/>
          <w:szCs w:val="21"/>
        </w:rPr>
      </w:pPr>
      <w:bookmarkStart w:id="12" w:name="_Toc119756213"/>
      <w:bookmarkEnd w:id="11"/>
    </w:p>
    <w:bookmarkEnd w:id="12"/>
    <w:p w14:paraId="6B12E54C" w14:textId="77777777" w:rsidR="00592B2F" w:rsidRPr="002A222D" w:rsidRDefault="00592B2F" w:rsidP="002A222D">
      <w:pPr>
        <w:pStyle w:val="Heading1"/>
        <w:spacing w:beforeAutospacing="0" w:afterAutospacing="0" w:line="240" w:lineRule="auto"/>
        <w:rPr>
          <w:sz w:val="21"/>
          <w:szCs w:val="21"/>
        </w:rPr>
      </w:pPr>
      <w:r w:rsidRPr="002A222D">
        <w:rPr>
          <w:sz w:val="21"/>
          <w:szCs w:val="21"/>
        </w:rPr>
        <w:t>REFERENCES</w:t>
      </w:r>
    </w:p>
    <w:p w14:paraId="4EF39689" w14:textId="77777777" w:rsidR="00592B2F" w:rsidRPr="002A222D" w:rsidRDefault="00592B2F" w:rsidP="002A222D">
      <w:pPr>
        <w:autoSpaceDE w:val="0"/>
        <w:autoSpaceDN w:val="0"/>
        <w:adjustRightInd w:val="0"/>
        <w:ind w:left="567" w:hanging="567"/>
        <w:jc w:val="both"/>
        <w:rPr>
          <w:sz w:val="21"/>
          <w:szCs w:val="21"/>
        </w:rPr>
      </w:pPr>
      <w:r w:rsidRPr="002A222D">
        <w:rPr>
          <w:sz w:val="21"/>
          <w:szCs w:val="21"/>
        </w:rPr>
        <w:t>Adebayo, T.T. &amp; Omole, S. M. (2019).</w:t>
      </w:r>
      <w:r w:rsidRPr="002A222D">
        <w:rPr>
          <w:i/>
          <w:sz w:val="21"/>
          <w:szCs w:val="21"/>
        </w:rPr>
        <w:t>Effect of team work on health records management practices in local government areas of osun state, Nigeria. Library philosophy and practice(e-journal.2921. http://digitalcommons.unl.edu/libphilprac/2921</w:t>
      </w:r>
    </w:p>
    <w:p w14:paraId="71E2DE68" w14:textId="77777777" w:rsidR="00592B2F" w:rsidRPr="002A222D" w:rsidRDefault="00592B2F" w:rsidP="002A222D">
      <w:pPr>
        <w:autoSpaceDE w:val="0"/>
        <w:autoSpaceDN w:val="0"/>
        <w:adjustRightInd w:val="0"/>
        <w:ind w:left="567" w:hanging="567"/>
        <w:jc w:val="both"/>
        <w:rPr>
          <w:i/>
          <w:color w:val="000000"/>
          <w:sz w:val="21"/>
          <w:szCs w:val="21"/>
        </w:rPr>
      </w:pPr>
      <w:r w:rsidRPr="002A222D">
        <w:rPr>
          <w:color w:val="000000"/>
          <w:sz w:val="21"/>
          <w:szCs w:val="21"/>
        </w:rPr>
        <w:t>Awofala, A. A, &amp; Ogundele, O. E. (2018).</w:t>
      </w:r>
      <w:r w:rsidRPr="002A222D">
        <w:rPr>
          <w:i/>
          <w:color w:val="000000"/>
          <w:sz w:val="21"/>
          <w:szCs w:val="21"/>
        </w:rPr>
        <w:t xml:space="preserve"> HIV epidemiology in Nigeria. Saudi Journal of Biological Sciences.25(4):697-703</w:t>
      </w:r>
    </w:p>
    <w:p w14:paraId="277B376A" w14:textId="77777777" w:rsidR="00592B2F" w:rsidRPr="002A222D" w:rsidRDefault="00592B2F" w:rsidP="002A222D">
      <w:pPr>
        <w:autoSpaceDE w:val="0"/>
        <w:autoSpaceDN w:val="0"/>
        <w:adjustRightInd w:val="0"/>
        <w:ind w:left="567" w:hanging="567"/>
        <w:jc w:val="both"/>
        <w:rPr>
          <w:sz w:val="21"/>
          <w:szCs w:val="21"/>
        </w:rPr>
      </w:pPr>
      <w:r w:rsidRPr="002A222D">
        <w:rPr>
          <w:sz w:val="21"/>
          <w:szCs w:val="21"/>
        </w:rPr>
        <w:t xml:space="preserve">AHIMA (2010). </w:t>
      </w:r>
      <w:r w:rsidRPr="002A222D">
        <w:rPr>
          <w:i/>
          <w:sz w:val="21"/>
          <w:szCs w:val="21"/>
        </w:rPr>
        <w:t>House of Delegates Forum. Health Informatics: Definition and Discussion. Journal of AHIMA,102(34),200-204.</w:t>
      </w:r>
    </w:p>
    <w:p w14:paraId="3D09AC42" w14:textId="77777777" w:rsidR="00592B2F" w:rsidRPr="002A222D" w:rsidRDefault="00592B2F" w:rsidP="002A222D">
      <w:pPr>
        <w:autoSpaceDE w:val="0"/>
        <w:autoSpaceDN w:val="0"/>
        <w:adjustRightInd w:val="0"/>
        <w:ind w:left="567" w:hanging="567"/>
        <w:jc w:val="both"/>
        <w:rPr>
          <w:rStyle w:val="element-citation"/>
          <w:rFonts w:eastAsiaTheme="majorEastAsia"/>
          <w:sz w:val="21"/>
          <w:szCs w:val="21"/>
        </w:rPr>
      </w:pPr>
      <w:r w:rsidRPr="002A222D">
        <w:rPr>
          <w:rStyle w:val="element-citation"/>
          <w:rFonts w:eastAsiaTheme="majorEastAsia"/>
          <w:sz w:val="21"/>
          <w:szCs w:val="21"/>
        </w:rPr>
        <w:t xml:space="preserve">AHIMA (2013). </w:t>
      </w:r>
      <w:r w:rsidRPr="002A222D">
        <w:rPr>
          <w:rStyle w:val="ref-journal"/>
          <w:sz w:val="21"/>
          <w:szCs w:val="21"/>
        </w:rPr>
        <w:t>American Health Information Management Association Code of Ethics.</w:t>
      </w:r>
      <w:r w:rsidRPr="002A222D">
        <w:rPr>
          <w:rStyle w:val="element-citation"/>
          <w:rFonts w:eastAsiaTheme="majorEastAsia"/>
          <w:sz w:val="21"/>
          <w:szCs w:val="21"/>
        </w:rPr>
        <w:t xml:space="preserve"> </w:t>
      </w:r>
      <w:r w:rsidRPr="002A222D">
        <w:rPr>
          <w:rStyle w:val="element-citation"/>
          <w:rFonts w:eastAsiaTheme="majorEastAsia"/>
          <w:i/>
          <w:sz w:val="21"/>
          <w:szCs w:val="21"/>
        </w:rPr>
        <w:t>at</w:t>
      </w:r>
      <w:hyperlink r:id="rId8" w:tgtFrame="_blank" w:history="1">
        <w:r w:rsidRPr="002A222D">
          <w:rPr>
            <w:rStyle w:val="Hyperlink"/>
            <w:color w:val="auto"/>
            <w:sz w:val="21"/>
            <w:szCs w:val="21"/>
          </w:rPr>
          <w:t>http://library.ahima.org/xpedio/groups/public/documents/ahima/bok1_024277.hcsp?dDocName=bok1_024277</w:t>
        </w:r>
      </w:hyperlink>
      <w:r w:rsidRPr="002A222D">
        <w:rPr>
          <w:rStyle w:val="element-citation"/>
          <w:rFonts w:eastAsiaTheme="majorEastAsia"/>
          <w:sz w:val="21"/>
          <w:szCs w:val="21"/>
        </w:rPr>
        <w:t xml:space="preserve"> </w:t>
      </w:r>
    </w:p>
    <w:p w14:paraId="37223625" w14:textId="77777777" w:rsidR="00592B2F" w:rsidRPr="002A222D" w:rsidRDefault="00592B2F" w:rsidP="002A222D">
      <w:pPr>
        <w:tabs>
          <w:tab w:val="left" w:pos="12600"/>
        </w:tabs>
        <w:ind w:left="567" w:hanging="567"/>
        <w:jc w:val="both"/>
        <w:rPr>
          <w:rStyle w:val="ref-journal"/>
          <w:rFonts w:eastAsiaTheme="majorEastAsia"/>
          <w:sz w:val="21"/>
          <w:szCs w:val="21"/>
        </w:rPr>
      </w:pPr>
      <w:r w:rsidRPr="002A222D">
        <w:rPr>
          <w:sz w:val="21"/>
          <w:szCs w:val="21"/>
        </w:rPr>
        <w:t>Ayesha, B.M. K. &amp;  Quarraisha, A.K. (2015) HIV Infection and AIDS IN Sub-Saharan Africa: Current Status Challenges and Opportunities. Open AIDS Journal. 10:34-48.</w:t>
      </w:r>
    </w:p>
    <w:p w14:paraId="3683FEEF" w14:textId="77777777" w:rsidR="00592B2F" w:rsidRPr="002A222D" w:rsidRDefault="00592B2F" w:rsidP="002A222D">
      <w:pPr>
        <w:tabs>
          <w:tab w:val="left" w:pos="12600"/>
        </w:tabs>
        <w:ind w:left="567" w:hanging="567"/>
        <w:jc w:val="both"/>
        <w:rPr>
          <w:sz w:val="21"/>
          <w:szCs w:val="21"/>
        </w:rPr>
      </w:pPr>
      <w:r w:rsidRPr="002A222D">
        <w:rPr>
          <w:sz w:val="21"/>
          <w:szCs w:val="21"/>
        </w:rPr>
        <w:t xml:space="preserve">Cassidy, B. S. (2011). A New View of HIM: Introducing the Core Model. </w:t>
      </w:r>
      <w:r w:rsidRPr="002A222D">
        <w:rPr>
          <w:i/>
          <w:sz w:val="21"/>
          <w:szCs w:val="21"/>
        </w:rPr>
        <w:t>Journal of AHIMA.1(23):10</w:t>
      </w:r>
      <w:r w:rsidRPr="002A222D">
        <w:rPr>
          <w:sz w:val="21"/>
          <w:szCs w:val="21"/>
        </w:rPr>
        <w:t xml:space="preserve">   </w:t>
      </w:r>
    </w:p>
    <w:p w14:paraId="00D7FA55" w14:textId="77777777" w:rsidR="00592B2F" w:rsidRPr="002A222D" w:rsidRDefault="00592B2F" w:rsidP="002A222D">
      <w:pPr>
        <w:tabs>
          <w:tab w:val="left" w:pos="12600"/>
        </w:tabs>
        <w:ind w:left="567" w:hanging="567"/>
        <w:jc w:val="both"/>
        <w:rPr>
          <w:sz w:val="21"/>
          <w:szCs w:val="21"/>
        </w:rPr>
      </w:pPr>
      <w:r w:rsidRPr="002A222D">
        <w:rPr>
          <w:sz w:val="21"/>
          <w:szCs w:val="21"/>
        </w:rPr>
        <w:t xml:space="preserve">Centre for Disease Control and Prevention (CDC) (2020).HIV/AIDS surveillance report;Vlol33. </w:t>
      </w:r>
      <w:hyperlink r:id="rId9" w:history="1">
        <w:r w:rsidRPr="002A222D">
          <w:rPr>
            <w:rStyle w:val="Hyperlink"/>
            <w:sz w:val="21"/>
            <w:szCs w:val="21"/>
          </w:rPr>
          <w:t>http://www.cdc.gov/hiv/library/reportshiv-surveillance.html.Publishd</w:t>
        </w:r>
      </w:hyperlink>
      <w:r w:rsidRPr="002A222D">
        <w:rPr>
          <w:sz w:val="21"/>
          <w:szCs w:val="21"/>
        </w:rPr>
        <w:t xml:space="preserve"> May 2022.</w:t>
      </w:r>
    </w:p>
    <w:p w14:paraId="78AB4ABE" w14:textId="77777777" w:rsidR="00592B2F" w:rsidRPr="002A222D" w:rsidRDefault="00592B2F" w:rsidP="002A222D">
      <w:pPr>
        <w:rPr>
          <w:sz w:val="21"/>
          <w:szCs w:val="21"/>
        </w:rPr>
      </w:pPr>
      <w:r w:rsidRPr="002A222D">
        <w:rPr>
          <w:sz w:val="21"/>
          <w:szCs w:val="21"/>
        </w:rPr>
        <w:t xml:space="preserve">Esmaeilzadeh, P. (2022) Identification of barriers affecting the use of health information </w:t>
      </w:r>
    </w:p>
    <w:p w14:paraId="5E5F603F" w14:textId="77777777" w:rsidR="00592B2F" w:rsidRPr="002A222D" w:rsidRDefault="00592B2F" w:rsidP="002A222D">
      <w:pPr>
        <w:ind w:left="480"/>
        <w:rPr>
          <w:i/>
          <w:sz w:val="21"/>
          <w:szCs w:val="21"/>
        </w:rPr>
      </w:pPr>
      <w:r w:rsidRPr="002A222D">
        <w:rPr>
          <w:sz w:val="21"/>
          <w:szCs w:val="21"/>
        </w:rPr>
        <w:t>exchange in clinician practice.</w:t>
      </w:r>
      <w:r w:rsidRPr="002A222D">
        <w:rPr>
          <w:i/>
          <w:sz w:val="21"/>
          <w:szCs w:val="21"/>
        </w:rPr>
        <w:t>Technolog Society70(28)                          https://doi.org/101016techsoc102007</w:t>
      </w:r>
      <w:r w:rsidRPr="002A222D">
        <w:rPr>
          <w:sz w:val="21"/>
          <w:szCs w:val="21"/>
        </w:rPr>
        <w:t xml:space="preserve">     </w:t>
      </w:r>
      <w:r w:rsidRPr="002A222D">
        <w:rPr>
          <w:i/>
          <w:sz w:val="21"/>
          <w:szCs w:val="21"/>
        </w:rPr>
        <w:t xml:space="preserve"> </w:t>
      </w:r>
      <w:r w:rsidRPr="002A222D">
        <w:rPr>
          <w:color w:val="000000"/>
          <w:spacing w:val="-2"/>
          <w:kern w:val="36"/>
          <w:sz w:val="21"/>
          <w:szCs w:val="21"/>
        </w:rPr>
        <w:t xml:space="preserve">  </w:t>
      </w:r>
    </w:p>
    <w:p w14:paraId="0BFC349F" w14:textId="77777777" w:rsidR="00592B2F" w:rsidRPr="002A222D" w:rsidRDefault="00592B2F" w:rsidP="002A222D">
      <w:pPr>
        <w:autoSpaceDE w:val="0"/>
        <w:autoSpaceDN w:val="0"/>
        <w:adjustRightInd w:val="0"/>
        <w:ind w:left="567" w:hanging="567"/>
        <w:jc w:val="both"/>
        <w:rPr>
          <w:sz w:val="21"/>
          <w:szCs w:val="21"/>
        </w:rPr>
      </w:pPr>
      <w:r w:rsidRPr="002A222D">
        <w:rPr>
          <w:sz w:val="21"/>
          <w:szCs w:val="21"/>
        </w:rPr>
        <w:t xml:space="preserve">Fenton, S.H., Low, S., Abrams, K.J. &amp; Butler-Henderson(2017) Health Information Management Changing with time. </w:t>
      </w:r>
      <w:r w:rsidRPr="002A222D">
        <w:rPr>
          <w:i/>
          <w:sz w:val="21"/>
          <w:szCs w:val="21"/>
        </w:rPr>
        <w:t>Yeab Med Infor 26(1):72-77</w:t>
      </w:r>
    </w:p>
    <w:p w14:paraId="657B622B" w14:textId="77777777" w:rsidR="00592B2F" w:rsidRPr="002A222D" w:rsidRDefault="00592B2F" w:rsidP="002A222D">
      <w:pPr>
        <w:tabs>
          <w:tab w:val="left" w:pos="14067"/>
        </w:tabs>
        <w:jc w:val="both"/>
        <w:rPr>
          <w:sz w:val="21"/>
          <w:szCs w:val="21"/>
        </w:rPr>
      </w:pPr>
      <w:r w:rsidRPr="002A222D">
        <w:rPr>
          <w:sz w:val="21"/>
          <w:szCs w:val="21"/>
        </w:rPr>
        <w:t>Jahun, I. et-al(2022) classification and categorization:A Difference that Makes a Difference .17(8)</w:t>
      </w:r>
    </w:p>
    <w:p w14:paraId="3622BC00" w14:textId="6B65DF99" w:rsidR="00592B2F" w:rsidRPr="002A222D" w:rsidRDefault="00592B2F" w:rsidP="002A222D">
      <w:pPr>
        <w:tabs>
          <w:tab w:val="left" w:pos="12600"/>
        </w:tabs>
        <w:ind w:left="567" w:hanging="567"/>
        <w:jc w:val="both"/>
        <w:rPr>
          <w:rFonts w:eastAsiaTheme="majorEastAsia"/>
          <w:sz w:val="21"/>
          <w:szCs w:val="21"/>
        </w:rPr>
      </w:pPr>
      <w:r w:rsidRPr="002A222D">
        <w:rPr>
          <w:sz w:val="21"/>
          <w:szCs w:val="21"/>
        </w:rPr>
        <w:t>Maheu-Groux, M., Marsh, K., Doyle, C., Godin, A.,Delauney, C. L.&amp; Johnson,L.F. (2019).National HIV/AIDS testing and diagnosis coverage in Sub-Saharan Africa. AIDS. 33:S255-S269.</w:t>
      </w:r>
    </w:p>
    <w:p w14:paraId="6D931341" w14:textId="77777777" w:rsidR="00592B2F" w:rsidRPr="002A222D" w:rsidRDefault="00592B2F" w:rsidP="002A222D">
      <w:pPr>
        <w:tabs>
          <w:tab w:val="left" w:pos="12600"/>
        </w:tabs>
        <w:ind w:left="567" w:hanging="567"/>
        <w:jc w:val="both"/>
        <w:rPr>
          <w:color w:val="000000"/>
          <w:sz w:val="21"/>
          <w:szCs w:val="21"/>
        </w:rPr>
      </w:pPr>
      <w:r w:rsidRPr="002A222D">
        <w:rPr>
          <w:color w:val="000000"/>
          <w:sz w:val="21"/>
          <w:szCs w:val="21"/>
        </w:rPr>
        <w:t>Mohamed, H.A. &amp; Gaballah, S.(2018) Study of the relationship between organizational climate  and Nurses’ performance: A University Hospital Case. American Journal of Nursing Research.6(4):191-197.</w:t>
      </w:r>
    </w:p>
    <w:p w14:paraId="3E569ADA" w14:textId="77777777" w:rsidR="00592B2F" w:rsidRPr="002A222D" w:rsidRDefault="00592B2F" w:rsidP="002A222D">
      <w:pPr>
        <w:tabs>
          <w:tab w:val="left" w:pos="12600"/>
        </w:tabs>
        <w:ind w:left="567" w:hanging="567"/>
        <w:jc w:val="both"/>
        <w:rPr>
          <w:color w:val="000000"/>
          <w:sz w:val="21"/>
          <w:szCs w:val="21"/>
        </w:rPr>
      </w:pPr>
      <w:r w:rsidRPr="002A222D">
        <w:rPr>
          <w:color w:val="000000"/>
          <w:sz w:val="21"/>
          <w:szCs w:val="21"/>
        </w:rPr>
        <w:t>National Agency for the Control of  AIDS (NACA) (2020)</w:t>
      </w:r>
    </w:p>
    <w:p w14:paraId="1B7F68F3" w14:textId="77777777" w:rsidR="00592B2F" w:rsidRPr="002A222D" w:rsidRDefault="00592B2F" w:rsidP="002A222D">
      <w:pPr>
        <w:tabs>
          <w:tab w:val="left" w:pos="12600"/>
        </w:tabs>
        <w:ind w:left="567" w:hanging="567"/>
        <w:jc w:val="both"/>
        <w:rPr>
          <w:sz w:val="21"/>
          <w:szCs w:val="21"/>
        </w:rPr>
      </w:pPr>
      <w:r w:rsidRPr="002A222D">
        <w:rPr>
          <w:sz w:val="21"/>
          <w:szCs w:val="21"/>
          <w:shd w:val="clear" w:color="auto" w:fill="FFFFFF"/>
        </w:rPr>
        <w:t>National Alliance of State and Territorial AIDS Directors (NASTAD) (2010). J</w:t>
      </w:r>
      <w:r w:rsidRPr="002A222D">
        <w:rPr>
          <w:sz w:val="21"/>
          <w:szCs w:val="21"/>
        </w:rPr>
        <w:t>ournal of the American College of Medical Quality, 18(6), 229-241</w:t>
      </w:r>
    </w:p>
    <w:p w14:paraId="01E9FE42" w14:textId="77777777" w:rsidR="00592B2F" w:rsidRPr="002A222D" w:rsidRDefault="00592B2F" w:rsidP="002A222D">
      <w:pPr>
        <w:autoSpaceDE w:val="0"/>
        <w:autoSpaceDN w:val="0"/>
        <w:adjustRightInd w:val="0"/>
        <w:ind w:left="567" w:hanging="567"/>
        <w:jc w:val="both"/>
        <w:rPr>
          <w:color w:val="000000"/>
          <w:sz w:val="21"/>
          <w:szCs w:val="21"/>
        </w:rPr>
      </w:pPr>
      <w:r w:rsidRPr="002A222D">
        <w:rPr>
          <w:color w:val="000000"/>
          <w:sz w:val="21"/>
          <w:szCs w:val="21"/>
        </w:rPr>
        <w:t>Randall, S. M., Ferrante, A. M., &amp; Boyd, J. H. (2016). Limited privacy protection and poor sensitivity: is it time to move on from the statistical linkage key-581? Health Information Management Journal 45(2): 71–79.</w:t>
      </w:r>
    </w:p>
    <w:p w14:paraId="08CBE480" w14:textId="77777777" w:rsidR="00592B2F" w:rsidRPr="002A222D" w:rsidRDefault="00592B2F" w:rsidP="002A222D">
      <w:pPr>
        <w:autoSpaceDE w:val="0"/>
        <w:autoSpaceDN w:val="0"/>
        <w:adjustRightInd w:val="0"/>
        <w:ind w:left="567" w:hanging="567"/>
        <w:jc w:val="both"/>
        <w:rPr>
          <w:color w:val="000000"/>
          <w:sz w:val="21"/>
          <w:szCs w:val="21"/>
        </w:rPr>
      </w:pPr>
      <w:r w:rsidRPr="002A222D">
        <w:rPr>
          <w:color w:val="000000"/>
          <w:sz w:val="21"/>
          <w:szCs w:val="21"/>
        </w:rPr>
        <w:t>Saleh,S.&amp;Ayob, L.(2022).Translator training in the light of  Bloom’s Taxonomy of learning objectives:design of a modular curriculum in Iranian context.Current trend in teaching and learning journal.8(8):76-120.</w:t>
      </w:r>
    </w:p>
    <w:p w14:paraId="1109B0A9" w14:textId="77777777" w:rsidR="00592B2F" w:rsidRPr="002A222D" w:rsidRDefault="00592B2F" w:rsidP="002A222D">
      <w:pPr>
        <w:autoSpaceDE w:val="0"/>
        <w:autoSpaceDN w:val="0"/>
        <w:adjustRightInd w:val="0"/>
        <w:ind w:left="567" w:hanging="567"/>
        <w:jc w:val="both"/>
        <w:rPr>
          <w:i/>
          <w:sz w:val="21"/>
          <w:szCs w:val="21"/>
        </w:rPr>
      </w:pPr>
      <w:r w:rsidRPr="002A222D">
        <w:rPr>
          <w:sz w:val="21"/>
          <w:szCs w:val="21"/>
        </w:rPr>
        <w:t xml:space="preserve">Sullivan, P. S., Denniston, M., McNaghten, A., Buskin, S. E., Broyles, S. T. &amp; Mokotoff, E. D. (2011). Use of a population-based survey to determine incidence of AIDS-defining opportunistic illnesses among HIV positive persons receiving medical care in the United States. AIDS ; </w:t>
      </w:r>
      <w:r w:rsidRPr="002A222D">
        <w:rPr>
          <w:i/>
          <w:sz w:val="21"/>
          <w:szCs w:val="21"/>
        </w:rPr>
        <w:t>AHIMA journal:12, (4) 17.</w:t>
      </w:r>
    </w:p>
    <w:p w14:paraId="3BCB09AB" w14:textId="77777777" w:rsidR="00592B2F" w:rsidRPr="002A222D" w:rsidRDefault="00592B2F" w:rsidP="002A222D">
      <w:pPr>
        <w:autoSpaceDE w:val="0"/>
        <w:autoSpaceDN w:val="0"/>
        <w:adjustRightInd w:val="0"/>
        <w:ind w:left="567" w:hanging="567"/>
        <w:jc w:val="both"/>
        <w:rPr>
          <w:sz w:val="21"/>
          <w:szCs w:val="21"/>
        </w:rPr>
      </w:pPr>
      <w:r w:rsidRPr="002A222D">
        <w:rPr>
          <w:sz w:val="21"/>
          <w:szCs w:val="21"/>
        </w:rPr>
        <w:t>Suresh, K. P. &amp; Chandrashekara (2015). Sample size estimation and power analysis for clinical research.J Hum Reprod sci; 8(3)186.</w:t>
      </w:r>
    </w:p>
    <w:p w14:paraId="773EBE3F" w14:textId="77777777" w:rsidR="00592B2F" w:rsidRPr="002A222D" w:rsidRDefault="00592B2F" w:rsidP="002A222D">
      <w:pPr>
        <w:tabs>
          <w:tab w:val="left" w:pos="12600"/>
        </w:tabs>
        <w:ind w:left="567" w:hanging="567"/>
        <w:jc w:val="both"/>
        <w:rPr>
          <w:sz w:val="21"/>
          <w:szCs w:val="21"/>
        </w:rPr>
      </w:pPr>
      <w:r w:rsidRPr="002A222D">
        <w:rPr>
          <w:sz w:val="21"/>
          <w:szCs w:val="21"/>
        </w:rPr>
        <w:t xml:space="preserve">Walugembe, D. R., Kiwanuka, S. N., Matovu1, J. K. B., Rutebemberwa, E. &amp; Reichembach, L. (2015) Utilization of research findings for health policy making and practice as evidenced from three case studies. Health Research Policy and System :13(26)  </w:t>
      </w:r>
    </w:p>
    <w:p w14:paraId="3D15663B" w14:textId="77777777" w:rsidR="00592B2F" w:rsidRPr="002A222D" w:rsidRDefault="00592B2F" w:rsidP="002A222D">
      <w:pPr>
        <w:tabs>
          <w:tab w:val="left" w:pos="12600"/>
        </w:tabs>
        <w:ind w:left="567" w:hanging="567"/>
        <w:jc w:val="both"/>
        <w:rPr>
          <w:sz w:val="21"/>
          <w:szCs w:val="21"/>
        </w:rPr>
      </w:pPr>
      <w:r w:rsidRPr="002A222D">
        <w:rPr>
          <w:sz w:val="21"/>
          <w:szCs w:val="21"/>
        </w:rPr>
        <w:t>WHO(2017),National Health Workforce: A handbook.ISBN 978-92-4-151311-1(CC BY-NC-SA 3.0 IGO.</w:t>
      </w:r>
    </w:p>
    <w:p w14:paraId="78FFBC46" w14:textId="77777777" w:rsidR="00592B2F" w:rsidRPr="002A222D" w:rsidRDefault="00592B2F" w:rsidP="002A222D">
      <w:pPr>
        <w:tabs>
          <w:tab w:val="left" w:pos="14067"/>
        </w:tabs>
        <w:jc w:val="both"/>
        <w:rPr>
          <w:sz w:val="21"/>
          <w:szCs w:val="21"/>
        </w:rPr>
      </w:pPr>
      <w:r w:rsidRPr="002A222D">
        <w:rPr>
          <w:sz w:val="21"/>
          <w:szCs w:val="21"/>
        </w:rPr>
        <w:t xml:space="preserve">Wissmann, S. (2015) Addressing chanllegens to the health information management  profession          </w:t>
      </w:r>
    </w:p>
    <w:p w14:paraId="3AF0011A" w14:textId="684DECCD" w:rsidR="00F62BEF" w:rsidRPr="002A222D" w:rsidRDefault="00592B2F" w:rsidP="00545FCC">
      <w:pPr>
        <w:tabs>
          <w:tab w:val="left" w:pos="12600"/>
        </w:tabs>
        <w:ind w:left="567" w:hanging="567"/>
        <w:jc w:val="both"/>
        <w:rPr>
          <w:sz w:val="21"/>
          <w:szCs w:val="21"/>
        </w:rPr>
      </w:pPr>
      <w:r w:rsidRPr="002A222D">
        <w:rPr>
          <w:bCs/>
          <w:kern w:val="3"/>
          <w:sz w:val="21"/>
          <w:szCs w:val="21"/>
        </w:rPr>
        <w:t xml:space="preserve">          </w:t>
      </w:r>
      <w:r w:rsidRPr="002A222D">
        <w:rPr>
          <w:sz w:val="21"/>
          <w:szCs w:val="21"/>
        </w:rPr>
        <w:t xml:space="preserve">Australian perspective .Journal of AHIMA </w:t>
      </w:r>
    </w:p>
    <w:sectPr w:rsidR="00F62BEF" w:rsidRPr="002A222D" w:rsidSect="002A222D">
      <w:headerReference w:type="default" r:id="rId10"/>
      <w:footerReference w:type="default" r:id="rId11"/>
      <w:pgSz w:w="11907" w:h="16839" w:code="9"/>
      <w:pgMar w:top="1440" w:right="1440" w:bottom="1440" w:left="1440" w:header="1440" w:footer="1440" w:gutter="0"/>
      <w:pgNumType w:start="1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ED3BD" w14:textId="77777777" w:rsidR="001B0616" w:rsidRDefault="001B0616">
      <w:r>
        <w:separator/>
      </w:r>
    </w:p>
  </w:endnote>
  <w:endnote w:type="continuationSeparator" w:id="0">
    <w:p w14:paraId="4813C864" w14:textId="77777777" w:rsidR="001B0616" w:rsidRDefault="001B0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dobe Caslon Pro">
    <w:altName w:val="Adobe Caslon Pro"/>
    <w:charset w:val="00"/>
    <w:family w:val="roman"/>
    <w:pitch w:val="default"/>
    <w:sig w:usb0="00000000"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484452"/>
      <w:docPartObj>
        <w:docPartGallery w:val="Page Numbers (Bottom of Page)"/>
        <w:docPartUnique/>
      </w:docPartObj>
    </w:sdtPr>
    <w:sdtEndPr>
      <w:rPr>
        <w:noProof/>
      </w:rPr>
    </w:sdtEndPr>
    <w:sdtContent>
      <w:p w14:paraId="3CAEC3B0" w14:textId="7498423F" w:rsidR="002A222D" w:rsidRDefault="002A222D">
        <w:pPr>
          <w:pStyle w:val="Footer"/>
          <w:jc w:val="right"/>
        </w:pPr>
        <w:r>
          <w:fldChar w:fldCharType="begin"/>
        </w:r>
        <w:r>
          <w:instrText xml:space="preserve"> PAGE   \* MERGEFORMAT </w:instrText>
        </w:r>
        <w:r>
          <w:fldChar w:fldCharType="separate"/>
        </w:r>
        <w:r w:rsidR="006801AB">
          <w:rPr>
            <w:noProof/>
          </w:rPr>
          <w:t>17</w:t>
        </w:r>
        <w:r>
          <w:rPr>
            <w:noProof/>
          </w:rPr>
          <w:fldChar w:fldCharType="end"/>
        </w:r>
      </w:p>
    </w:sdtContent>
  </w:sdt>
  <w:p w14:paraId="3F9E41CD" w14:textId="77777777" w:rsidR="0008275F" w:rsidRDefault="000827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C5108" w14:textId="77777777" w:rsidR="001B0616" w:rsidRDefault="001B0616">
      <w:r>
        <w:separator/>
      </w:r>
    </w:p>
  </w:footnote>
  <w:footnote w:type="continuationSeparator" w:id="0">
    <w:p w14:paraId="448564F8" w14:textId="77777777" w:rsidR="001B0616" w:rsidRDefault="001B0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EF76E" w14:textId="77777777" w:rsidR="002A222D" w:rsidRDefault="002A222D" w:rsidP="002A222D">
    <w:pPr>
      <w:pStyle w:val="Header"/>
      <w:rPr>
        <w:b/>
        <w:bCs/>
        <w:sz w:val="21"/>
        <w:szCs w:val="21"/>
      </w:rPr>
    </w:pPr>
    <w:r>
      <w:rPr>
        <w:b/>
        <w:bCs/>
        <w:sz w:val="21"/>
        <w:szCs w:val="21"/>
      </w:rPr>
      <w:t xml:space="preserve">Global Journal of Applied, Management and Social Sciences (GOJAMSS); Vol.25, February 2023; </w:t>
    </w:r>
  </w:p>
  <w:p w14:paraId="73170F60" w14:textId="1CBA1CD0" w:rsidR="002A222D" w:rsidRDefault="002A222D" w:rsidP="002A222D">
    <w:pPr>
      <w:pStyle w:val="Header"/>
      <w:rPr>
        <w:rFonts w:ascii="Calibri" w:eastAsiaTheme="minorEastAsia" w:hAnsi="Calibri"/>
        <w:b/>
        <w:bCs/>
        <w:sz w:val="21"/>
        <w:szCs w:val="21"/>
      </w:rPr>
    </w:pPr>
    <w:r>
      <w:rPr>
        <w:b/>
        <w:bCs/>
        <w:sz w:val="21"/>
        <w:szCs w:val="21"/>
      </w:rPr>
      <w:t>P.1</w:t>
    </w:r>
    <w:r>
      <w:rPr>
        <w:b/>
        <w:bCs/>
        <w:sz w:val="21"/>
        <w:szCs w:val="21"/>
      </w:rPr>
      <w:t>0</w:t>
    </w:r>
    <w:r>
      <w:rPr>
        <w:b/>
        <w:bCs/>
        <w:sz w:val="21"/>
        <w:szCs w:val="21"/>
      </w:rPr>
      <w:t xml:space="preserve"> – </w:t>
    </w:r>
    <w:r w:rsidR="006801AB">
      <w:rPr>
        <w:b/>
        <w:bCs/>
        <w:sz w:val="21"/>
        <w:szCs w:val="21"/>
      </w:rPr>
      <w:t>20</w:t>
    </w:r>
    <w:r>
      <w:rPr>
        <w:b/>
        <w:bCs/>
        <w:sz w:val="21"/>
        <w:szCs w:val="21"/>
      </w:rPr>
      <w:t xml:space="preserve"> (ISSN: 2276 – 9013)</w:t>
    </w:r>
  </w:p>
  <w:p w14:paraId="07CA0F27" w14:textId="77777777" w:rsidR="0008275F" w:rsidRDefault="0008275F" w:rsidP="002A22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12C55"/>
    <w:multiLevelType w:val="multilevel"/>
    <w:tmpl w:val="08B12C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7377104"/>
    <w:multiLevelType w:val="multilevel"/>
    <w:tmpl w:val="37377104"/>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58F0EF0"/>
    <w:multiLevelType w:val="multilevel"/>
    <w:tmpl w:val="558F0EF0"/>
    <w:lvl w:ilvl="0">
      <w:start w:val="1"/>
      <w:numFmt w:val="lowerRoman"/>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nsid w:val="5D30410C"/>
    <w:multiLevelType w:val="multilevel"/>
    <w:tmpl w:val="5D30410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EA97104"/>
    <w:multiLevelType w:val="multilevel"/>
    <w:tmpl w:val="7EA97104"/>
    <w:lvl w:ilvl="0">
      <w:start w:val="1"/>
      <w:numFmt w:val="decimal"/>
      <w:lvlText w:val="%1."/>
      <w:lvlJc w:val="left"/>
      <w:pPr>
        <w:ind w:left="720" w:hanging="360"/>
      </w:pPr>
      <w:rPr>
        <w:rFonts w:hint="default"/>
        <w:b w:val="0"/>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BEF"/>
    <w:rsid w:val="00002125"/>
    <w:rsid w:val="00005090"/>
    <w:rsid w:val="00033576"/>
    <w:rsid w:val="00034686"/>
    <w:rsid w:val="00036F0B"/>
    <w:rsid w:val="00037C42"/>
    <w:rsid w:val="000435B8"/>
    <w:rsid w:val="000519E1"/>
    <w:rsid w:val="00051CE1"/>
    <w:rsid w:val="00064135"/>
    <w:rsid w:val="00066B07"/>
    <w:rsid w:val="0008275F"/>
    <w:rsid w:val="000837AA"/>
    <w:rsid w:val="00083AF5"/>
    <w:rsid w:val="00084061"/>
    <w:rsid w:val="00086481"/>
    <w:rsid w:val="000878D6"/>
    <w:rsid w:val="000A08C9"/>
    <w:rsid w:val="000A4DB4"/>
    <w:rsid w:val="000A7718"/>
    <w:rsid w:val="000B1539"/>
    <w:rsid w:val="000B276C"/>
    <w:rsid w:val="000C0E9A"/>
    <w:rsid w:val="000C213F"/>
    <w:rsid w:val="000C28E9"/>
    <w:rsid w:val="000C493C"/>
    <w:rsid w:val="000D3BA1"/>
    <w:rsid w:val="000D5B3C"/>
    <w:rsid w:val="000E16E0"/>
    <w:rsid w:val="000E1C2A"/>
    <w:rsid w:val="000E216E"/>
    <w:rsid w:val="000F0EEC"/>
    <w:rsid w:val="000F2B97"/>
    <w:rsid w:val="000F5C66"/>
    <w:rsid w:val="00103FC8"/>
    <w:rsid w:val="0010590A"/>
    <w:rsid w:val="00105B74"/>
    <w:rsid w:val="00106C7D"/>
    <w:rsid w:val="0011035E"/>
    <w:rsid w:val="00110FCC"/>
    <w:rsid w:val="00120171"/>
    <w:rsid w:val="00121050"/>
    <w:rsid w:val="00124511"/>
    <w:rsid w:val="00134BFA"/>
    <w:rsid w:val="00142F52"/>
    <w:rsid w:val="00144451"/>
    <w:rsid w:val="001528B0"/>
    <w:rsid w:val="0015448B"/>
    <w:rsid w:val="001548CD"/>
    <w:rsid w:val="001614FB"/>
    <w:rsid w:val="001727C6"/>
    <w:rsid w:val="00172E3A"/>
    <w:rsid w:val="00176A68"/>
    <w:rsid w:val="00181B75"/>
    <w:rsid w:val="0018628B"/>
    <w:rsid w:val="001915F3"/>
    <w:rsid w:val="00196EF0"/>
    <w:rsid w:val="00197E3A"/>
    <w:rsid w:val="001A1237"/>
    <w:rsid w:val="001A3411"/>
    <w:rsid w:val="001B0585"/>
    <w:rsid w:val="001B0616"/>
    <w:rsid w:val="001B2767"/>
    <w:rsid w:val="001C0018"/>
    <w:rsid w:val="001C0BD3"/>
    <w:rsid w:val="001C4EBF"/>
    <w:rsid w:val="001D0364"/>
    <w:rsid w:val="001E2CCF"/>
    <w:rsid w:val="001E42CA"/>
    <w:rsid w:val="001E4F93"/>
    <w:rsid w:val="001E507A"/>
    <w:rsid w:val="001E5857"/>
    <w:rsid w:val="001F0F54"/>
    <w:rsid w:val="001F138E"/>
    <w:rsid w:val="001F6C1B"/>
    <w:rsid w:val="001F7CA3"/>
    <w:rsid w:val="002064D9"/>
    <w:rsid w:val="00211DD1"/>
    <w:rsid w:val="00214298"/>
    <w:rsid w:val="00216083"/>
    <w:rsid w:val="00217AFA"/>
    <w:rsid w:val="00220739"/>
    <w:rsid w:val="00222EF7"/>
    <w:rsid w:val="0022564C"/>
    <w:rsid w:val="00226691"/>
    <w:rsid w:val="0022684F"/>
    <w:rsid w:val="00250D59"/>
    <w:rsid w:val="002536C5"/>
    <w:rsid w:val="0025662A"/>
    <w:rsid w:val="0026319A"/>
    <w:rsid w:val="00267DFA"/>
    <w:rsid w:val="0028466F"/>
    <w:rsid w:val="00293024"/>
    <w:rsid w:val="00296E52"/>
    <w:rsid w:val="002A14CB"/>
    <w:rsid w:val="002A1EF9"/>
    <w:rsid w:val="002A222D"/>
    <w:rsid w:val="002B3BA8"/>
    <w:rsid w:val="002C4839"/>
    <w:rsid w:val="002C6102"/>
    <w:rsid w:val="002D14C8"/>
    <w:rsid w:val="002D22B7"/>
    <w:rsid w:val="002D46CB"/>
    <w:rsid w:val="002E1CA6"/>
    <w:rsid w:val="002E2516"/>
    <w:rsid w:val="002E3629"/>
    <w:rsid w:val="002E42F8"/>
    <w:rsid w:val="002E471F"/>
    <w:rsid w:val="00321051"/>
    <w:rsid w:val="00322174"/>
    <w:rsid w:val="00333C29"/>
    <w:rsid w:val="00336C08"/>
    <w:rsid w:val="00341458"/>
    <w:rsid w:val="00344F5E"/>
    <w:rsid w:val="003579F8"/>
    <w:rsid w:val="0036196D"/>
    <w:rsid w:val="003774A2"/>
    <w:rsid w:val="00384345"/>
    <w:rsid w:val="00385288"/>
    <w:rsid w:val="003939E9"/>
    <w:rsid w:val="003A319F"/>
    <w:rsid w:val="003A4BC6"/>
    <w:rsid w:val="003A7D5E"/>
    <w:rsid w:val="003B2941"/>
    <w:rsid w:val="003B6CB5"/>
    <w:rsid w:val="003B6D3E"/>
    <w:rsid w:val="003C33B0"/>
    <w:rsid w:val="003C5D7D"/>
    <w:rsid w:val="003D0846"/>
    <w:rsid w:val="003D11DB"/>
    <w:rsid w:val="003E52AE"/>
    <w:rsid w:val="003E6E18"/>
    <w:rsid w:val="003F064E"/>
    <w:rsid w:val="003F1EF5"/>
    <w:rsid w:val="003F2526"/>
    <w:rsid w:val="003F2634"/>
    <w:rsid w:val="0040022B"/>
    <w:rsid w:val="0040731D"/>
    <w:rsid w:val="00452EAA"/>
    <w:rsid w:val="004548C4"/>
    <w:rsid w:val="00456C02"/>
    <w:rsid w:val="00457450"/>
    <w:rsid w:val="004608D5"/>
    <w:rsid w:val="0046106E"/>
    <w:rsid w:val="00463F8E"/>
    <w:rsid w:val="00465520"/>
    <w:rsid w:val="00465BCD"/>
    <w:rsid w:val="0048490A"/>
    <w:rsid w:val="00484BB5"/>
    <w:rsid w:val="00497678"/>
    <w:rsid w:val="004A0872"/>
    <w:rsid w:val="004A4304"/>
    <w:rsid w:val="004B1FD7"/>
    <w:rsid w:val="004B455C"/>
    <w:rsid w:val="004C420B"/>
    <w:rsid w:val="004E1FE2"/>
    <w:rsid w:val="004E7C29"/>
    <w:rsid w:val="004F77AF"/>
    <w:rsid w:val="005043E2"/>
    <w:rsid w:val="00504D27"/>
    <w:rsid w:val="00510FB1"/>
    <w:rsid w:val="005116D9"/>
    <w:rsid w:val="005203AA"/>
    <w:rsid w:val="0052131A"/>
    <w:rsid w:val="00526410"/>
    <w:rsid w:val="00532ECD"/>
    <w:rsid w:val="00536713"/>
    <w:rsid w:val="00545FCC"/>
    <w:rsid w:val="0055084C"/>
    <w:rsid w:val="005509EF"/>
    <w:rsid w:val="005510F0"/>
    <w:rsid w:val="005560C2"/>
    <w:rsid w:val="00556967"/>
    <w:rsid w:val="00560084"/>
    <w:rsid w:val="00561F76"/>
    <w:rsid w:val="00564F67"/>
    <w:rsid w:val="005818EB"/>
    <w:rsid w:val="00583E7C"/>
    <w:rsid w:val="005877AE"/>
    <w:rsid w:val="00592B2F"/>
    <w:rsid w:val="0059583E"/>
    <w:rsid w:val="005A09D8"/>
    <w:rsid w:val="005B140E"/>
    <w:rsid w:val="005B4307"/>
    <w:rsid w:val="005B4D8A"/>
    <w:rsid w:val="005B57B1"/>
    <w:rsid w:val="005C0101"/>
    <w:rsid w:val="005D1232"/>
    <w:rsid w:val="005D2AF8"/>
    <w:rsid w:val="005D4FAB"/>
    <w:rsid w:val="005E5D45"/>
    <w:rsid w:val="005E5D82"/>
    <w:rsid w:val="005F1FA8"/>
    <w:rsid w:val="005F6C8B"/>
    <w:rsid w:val="005F7215"/>
    <w:rsid w:val="00610255"/>
    <w:rsid w:val="00612ED7"/>
    <w:rsid w:val="00613498"/>
    <w:rsid w:val="00623809"/>
    <w:rsid w:val="006272E2"/>
    <w:rsid w:val="00632B2F"/>
    <w:rsid w:val="00634676"/>
    <w:rsid w:val="006455C6"/>
    <w:rsid w:val="0064685F"/>
    <w:rsid w:val="00653802"/>
    <w:rsid w:val="00661252"/>
    <w:rsid w:val="006629EC"/>
    <w:rsid w:val="00663C8B"/>
    <w:rsid w:val="00666056"/>
    <w:rsid w:val="00672F45"/>
    <w:rsid w:val="00677B74"/>
    <w:rsid w:val="006801AB"/>
    <w:rsid w:val="0068086B"/>
    <w:rsid w:val="00680C77"/>
    <w:rsid w:val="00691A9F"/>
    <w:rsid w:val="0069375A"/>
    <w:rsid w:val="006A0626"/>
    <w:rsid w:val="006A1F84"/>
    <w:rsid w:val="006A714F"/>
    <w:rsid w:val="006B63C6"/>
    <w:rsid w:val="006C20EB"/>
    <w:rsid w:val="006C6CF9"/>
    <w:rsid w:val="006D2BE6"/>
    <w:rsid w:val="006D43AD"/>
    <w:rsid w:val="006D4CA0"/>
    <w:rsid w:val="006D7E8B"/>
    <w:rsid w:val="006E25EC"/>
    <w:rsid w:val="006E5530"/>
    <w:rsid w:val="006E7EF2"/>
    <w:rsid w:val="006F3AD8"/>
    <w:rsid w:val="0070514C"/>
    <w:rsid w:val="00725ADC"/>
    <w:rsid w:val="007574D8"/>
    <w:rsid w:val="007627FA"/>
    <w:rsid w:val="007639C9"/>
    <w:rsid w:val="00763BA7"/>
    <w:rsid w:val="00771C1E"/>
    <w:rsid w:val="00792BE4"/>
    <w:rsid w:val="00796E55"/>
    <w:rsid w:val="0079756C"/>
    <w:rsid w:val="007A0E4D"/>
    <w:rsid w:val="007A619E"/>
    <w:rsid w:val="007B0487"/>
    <w:rsid w:val="007B3CC5"/>
    <w:rsid w:val="007C272A"/>
    <w:rsid w:val="007C57C6"/>
    <w:rsid w:val="007D46B1"/>
    <w:rsid w:val="007D64DB"/>
    <w:rsid w:val="007E08D8"/>
    <w:rsid w:val="007E1685"/>
    <w:rsid w:val="007E17C7"/>
    <w:rsid w:val="007E38B9"/>
    <w:rsid w:val="007E45B0"/>
    <w:rsid w:val="007F0B31"/>
    <w:rsid w:val="007F2FE1"/>
    <w:rsid w:val="007F72C3"/>
    <w:rsid w:val="00803694"/>
    <w:rsid w:val="0080393C"/>
    <w:rsid w:val="00803A03"/>
    <w:rsid w:val="00806772"/>
    <w:rsid w:val="0081596B"/>
    <w:rsid w:val="00821DD8"/>
    <w:rsid w:val="008222E6"/>
    <w:rsid w:val="008239F5"/>
    <w:rsid w:val="0082565E"/>
    <w:rsid w:val="00825A53"/>
    <w:rsid w:val="00825CC9"/>
    <w:rsid w:val="00826616"/>
    <w:rsid w:val="008358C2"/>
    <w:rsid w:val="008455B2"/>
    <w:rsid w:val="00846331"/>
    <w:rsid w:val="00850C1F"/>
    <w:rsid w:val="008556C4"/>
    <w:rsid w:val="00860665"/>
    <w:rsid w:val="0086404D"/>
    <w:rsid w:val="008705E1"/>
    <w:rsid w:val="008757D5"/>
    <w:rsid w:val="008825C1"/>
    <w:rsid w:val="008841C4"/>
    <w:rsid w:val="00891D76"/>
    <w:rsid w:val="008A0071"/>
    <w:rsid w:val="008B0732"/>
    <w:rsid w:val="008B5525"/>
    <w:rsid w:val="008B79BA"/>
    <w:rsid w:val="008C3694"/>
    <w:rsid w:val="008D3629"/>
    <w:rsid w:val="008D7C7E"/>
    <w:rsid w:val="008F0F36"/>
    <w:rsid w:val="008F2FA4"/>
    <w:rsid w:val="008F76B4"/>
    <w:rsid w:val="008F780B"/>
    <w:rsid w:val="00900890"/>
    <w:rsid w:val="0090308C"/>
    <w:rsid w:val="0090318B"/>
    <w:rsid w:val="009035DE"/>
    <w:rsid w:val="00904A4A"/>
    <w:rsid w:val="00910477"/>
    <w:rsid w:val="00916B8A"/>
    <w:rsid w:val="0092122F"/>
    <w:rsid w:val="009305B5"/>
    <w:rsid w:val="00936E9B"/>
    <w:rsid w:val="009455EF"/>
    <w:rsid w:val="009532C3"/>
    <w:rsid w:val="00954920"/>
    <w:rsid w:val="00960BF5"/>
    <w:rsid w:val="00964BAC"/>
    <w:rsid w:val="0097292B"/>
    <w:rsid w:val="00976A7C"/>
    <w:rsid w:val="009971DF"/>
    <w:rsid w:val="009A0F77"/>
    <w:rsid w:val="009A5B01"/>
    <w:rsid w:val="009A6790"/>
    <w:rsid w:val="009B114C"/>
    <w:rsid w:val="009B4CC6"/>
    <w:rsid w:val="009B5BA0"/>
    <w:rsid w:val="009B71BE"/>
    <w:rsid w:val="009C3785"/>
    <w:rsid w:val="009C51E7"/>
    <w:rsid w:val="009D0822"/>
    <w:rsid w:val="009D205C"/>
    <w:rsid w:val="009D4EE0"/>
    <w:rsid w:val="009D574D"/>
    <w:rsid w:val="009D5943"/>
    <w:rsid w:val="009D7A27"/>
    <w:rsid w:val="009E3345"/>
    <w:rsid w:val="009E5CB4"/>
    <w:rsid w:val="009F0DA5"/>
    <w:rsid w:val="00A06224"/>
    <w:rsid w:val="00A10BA2"/>
    <w:rsid w:val="00A13CE0"/>
    <w:rsid w:val="00A15727"/>
    <w:rsid w:val="00A17BED"/>
    <w:rsid w:val="00A21736"/>
    <w:rsid w:val="00A225BA"/>
    <w:rsid w:val="00A22607"/>
    <w:rsid w:val="00A25C58"/>
    <w:rsid w:val="00A3188F"/>
    <w:rsid w:val="00A42039"/>
    <w:rsid w:val="00A464AE"/>
    <w:rsid w:val="00A46A97"/>
    <w:rsid w:val="00A6297A"/>
    <w:rsid w:val="00A65988"/>
    <w:rsid w:val="00A723AE"/>
    <w:rsid w:val="00A77F5E"/>
    <w:rsid w:val="00A80460"/>
    <w:rsid w:val="00A8106A"/>
    <w:rsid w:val="00A83385"/>
    <w:rsid w:val="00A85C46"/>
    <w:rsid w:val="00A91D25"/>
    <w:rsid w:val="00A93A28"/>
    <w:rsid w:val="00A96792"/>
    <w:rsid w:val="00AA45E2"/>
    <w:rsid w:val="00AA55A3"/>
    <w:rsid w:val="00AA6F87"/>
    <w:rsid w:val="00AB0371"/>
    <w:rsid w:val="00AB28EC"/>
    <w:rsid w:val="00AB3FB0"/>
    <w:rsid w:val="00AB3FF0"/>
    <w:rsid w:val="00AB4F89"/>
    <w:rsid w:val="00AC6925"/>
    <w:rsid w:val="00AD023A"/>
    <w:rsid w:val="00AD4A92"/>
    <w:rsid w:val="00AE16F3"/>
    <w:rsid w:val="00AE2341"/>
    <w:rsid w:val="00AE24DA"/>
    <w:rsid w:val="00AE3302"/>
    <w:rsid w:val="00B014D3"/>
    <w:rsid w:val="00B0514E"/>
    <w:rsid w:val="00B05B96"/>
    <w:rsid w:val="00B1473F"/>
    <w:rsid w:val="00B148B3"/>
    <w:rsid w:val="00B14D37"/>
    <w:rsid w:val="00B158AD"/>
    <w:rsid w:val="00B2174D"/>
    <w:rsid w:val="00B26F2A"/>
    <w:rsid w:val="00B3406F"/>
    <w:rsid w:val="00B345D9"/>
    <w:rsid w:val="00B35E8B"/>
    <w:rsid w:val="00B476EC"/>
    <w:rsid w:val="00B539CC"/>
    <w:rsid w:val="00B53DD7"/>
    <w:rsid w:val="00B54971"/>
    <w:rsid w:val="00B61018"/>
    <w:rsid w:val="00B70D96"/>
    <w:rsid w:val="00B76CF6"/>
    <w:rsid w:val="00B84B94"/>
    <w:rsid w:val="00B8702D"/>
    <w:rsid w:val="00BA43B5"/>
    <w:rsid w:val="00BB040F"/>
    <w:rsid w:val="00BB29EE"/>
    <w:rsid w:val="00BB31E2"/>
    <w:rsid w:val="00BB485D"/>
    <w:rsid w:val="00BB552A"/>
    <w:rsid w:val="00BB7648"/>
    <w:rsid w:val="00BB7C93"/>
    <w:rsid w:val="00BC05DA"/>
    <w:rsid w:val="00BD1A3E"/>
    <w:rsid w:val="00BD2064"/>
    <w:rsid w:val="00BD4020"/>
    <w:rsid w:val="00BD519C"/>
    <w:rsid w:val="00BD6A17"/>
    <w:rsid w:val="00BD6E5D"/>
    <w:rsid w:val="00BF079B"/>
    <w:rsid w:val="00BF2C4B"/>
    <w:rsid w:val="00BF33A8"/>
    <w:rsid w:val="00C01C99"/>
    <w:rsid w:val="00C0769B"/>
    <w:rsid w:val="00C07957"/>
    <w:rsid w:val="00C07A0A"/>
    <w:rsid w:val="00C14947"/>
    <w:rsid w:val="00C17048"/>
    <w:rsid w:val="00C26420"/>
    <w:rsid w:val="00C32D8B"/>
    <w:rsid w:val="00C40C6F"/>
    <w:rsid w:val="00C42C07"/>
    <w:rsid w:val="00C42F2A"/>
    <w:rsid w:val="00C4563E"/>
    <w:rsid w:val="00C4701E"/>
    <w:rsid w:val="00C50C93"/>
    <w:rsid w:val="00C5360E"/>
    <w:rsid w:val="00C558E3"/>
    <w:rsid w:val="00C55E96"/>
    <w:rsid w:val="00C605DA"/>
    <w:rsid w:val="00C66D79"/>
    <w:rsid w:val="00C77E84"/>
    <w:rsid w:val="00C82BA3"/>
    <w:rsid w:val="00C86BCF"/>
    <w:rsid w:val="00C86E83"/>
    <w:rsid w:val="00C90A64"/>
    <w:rsid w:val="00C92413"/>
    <w:rsid w:val="00C92E64"/>
    <w:rsid w:val="00CB1327"/>
    <w:rsid w:val="00CB638D"/>
    <w:rsid w:val="00CB6431"/>
    <w:rsid w:val="00CB7FED"/>
    <w:rsid w:val="00CD2185"/>
    <w:rsid w:val="00CD397D"/>
    <w:rsid w:val="00CD7BE4"/>
    <w:rsid w:val="00CE0A46"/>
    <w:rsid w:val="00CE0F3C"/>
    <w:rsid w:val="00CE17DC"/>
    <w:rsid w:val="00CE4E44"/>
    <w:rsid w:val="00CE5058"/>
    <w:rsid w:val="00CE7246"/>
    <w:rsid w:val="00CF1E8D"/>
    <w:rsid w:val="00D01FA4"/>
    <w:rsid w:val="00D07C8B"/>
    <w:rsid w:val="00D111CA"/>
    <w:rsid w:val="00D11361"/>
    <w:rsid w:val="00D16A63"/>
    <w:rsid w:val="00D20168"/>
    <w:rsid w:val="00D47285"/>
    <w:rsid w:val="00D54F27"/>
    <w:rsid w:val="00D5569A"/>
    <w:rsid w:val="00D5740E"/>
    <w:rsid w:val="00D63C53"/>
    <w:rsid w:val="00D658C3"/>
    <w:rsid w:val="00D70822"/>
    <w:rsid w:val="00D71AB4"/>
    <w:rsid w:val="00D71E16"/>
    <w:rsid w:val="00D76C35"/>
    <w:rsid w:val="00D8517B"/>
    <w:rsid w:val="00D87898"/>
    <w:rsid w:val="00D91E4F"/>
    <w:rsid w:val="00D971A6"/>
    <w:rsid w:val="00DB1C7D"/>
    <w:rsid w:val="00DB7152"/>
    <w:rsid w:val="00DB78BC"/>
    <w:rsid w:val="00DC37F7"/>
    <w:rsid w:val="00DC5B61"/>
    <w:rsid w:val="00DD3D33"/>
    <w:rsid w:val="00DE3BD7"/>
    <w:rsid w:val="00DF283A"/>
    <w:rsid w:val="00DF3611"/>
    <w:rsid w:val="00E01C6B"/>
    <w:rsid w:val="00E149FF"/>
    <w:rsid w:val="00E21D48"/>
    <w:rsid w:val="00E22A57"/>
    <w:rsid w:val="00E22A5F"/>
    <w:rsid w:val="00E265B9"/>
    <w:rsid w:val="00E32744"/>
    <w:rsid w:val="00E33649"/>
    <w:rsid w:val="00E36B89"/>
    <w:rsid w:val="00E413D2"/>
    <w:rsid w:val="00E44668"/>
    <w:rsid w:val="00E45A52"/>
    <w:rsid w:val="00E5137E"/>
    <w:rsid w:val="00E54F5C"/>
    <w:rsid w:val="00E55E9C"/>
    <w:rsid w:val="00E768BF"/>
    <w:rsid w:val="00E878C9"/>
    <w:rsid w:val="00E87BB1"/>
    <w:rsid w:val="00E9037B"/>
    <w:rsid w:val="00E90C81"/>
    <w:rsid w:val="00E91695"/>
    <w:rsid w:val="00E9778F"/>
    <w:rsid w:val="00EB3770"/>
    <w:rsid w:val="00EB6610"/>
    <w:rsid w:val="00ED62D9"/>
    <w:rsid w:val="00EE218F"/>
    <w:rsid w:val="00EF0AE1"/>
    <w:rsid w:val="00EF6611"/>
    <w:rsid w:val="00EF7044"/>
    <w:rsid w:val="00F03447"/>
    <w:rsid w:val="00F1557A"/>
    <w:rsid w:val="00F17627"/>
    <w:rsid w:val="00F25092"/>
    <w:rsid w:val="00F250B0"/>
    <w:rsid w:val="00F25545"/>
    <w:rsid w:val="00F33C5F"/>
    <w:rsid w:val="00F347EE"/>
    <w:rsid w:val="00F35682"/>
    <w:rsid w:val="00F40649"/>
    <w:rsid w:val="00F51469"/>
    <w:rsid w:val="00F51CDB"/>
    <w:rsid w:val="00F51F45"/>
    <w:rsid w:val="00F5282A"/>
    <w:rsid w:val="00F528FA"/>
    <w:rsid w:val="00F52F14"/>
    <w:rsid w:val="00F5397B"/>
    <w:rsid w:val="00F57F33"/>
    <w:rsid w:val="00F62BEF"/>
    <w:rsid w:val="00F64D2D"/>
    <w:rsid w:val="00F667F4"/>
    <w:rsid w:val="00F6722B"/>
    <w:rsid w:val="00F67A78"/>
    <w:rsid w:val="00F75D83"/>
    <w:rsid w:val="00F77A01"/>
    <w:rsid w:val="00F81E82"/>
    <w:rsid w:val="00F87135"/>
    <w:rsid w:val="00F90C74"/>
    <w:rsid w:val="00F90D25"/>
    <w:rsid w:val="00F9383D"/>
    <w:rsid w:val="00FB53DF"/>
    <w:rsid w:val="00FB5F57"/>
    <w:rsid w:val="00FC0297"/>
    <w:rsid w:val="00FD203D"/>
    <w:rsid w:val="00FE6DC7"/>
    <w:rsid w:val="00FF0633"/>
    <w:rsid w:val="00FF13FA"/>
    <w:rsid w:val="00FF2CF6"/>
    <w:rsid w:val="00FF56EC"/>
    <w:rsid w:val="00FF6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B7A0C84"/>
  <w15:docId w15:val="{4DD8B9A2-59CA-4485-A6A1-1F04D4D5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sz w:val="24"/>
      <w:szCs w:val="24"/>
    </w:rPr>
  </w:style>
  <w:style w:type="paragraph" w:styleId="Heading1">
    <w:name w:val="heading 1"/>
    <w:basedOn w:val="Normal"/>
    <w:next w:val="Normal"/>
    <w:link w:val="Heading1Char"/>
    <w:uiPriority w:val="9"/>
    <w:qFormat/>
    <w:pPr>
      <w:spacing w:beforeAutospacing="1" w:afterAutospacing="1" w:line="360" w:lineRule="auto"/>
      <w:outlineLvl w:val="0"/>
    </w:pPr>
    <w:rPr>
      <w:b/>
      <w:bCs/>
      <w:kern w:val="36"/>
      <w:szCs w:val="48"/>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E79"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line="259" w:lineRule="auto"/>
      <w:outlineLvl w:val="4"/>
    </w:pPr>
    <w:rPr>
      <w:rFonts w:asciiTheme="majorHAnsi" w:eastAsiaTheme="majorEastAsia" w:hAnsiTheme="majorHAnsi" w:cstheme="majorBidi"/>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hAnsi="Tahoma" w:cs="Tahoma"/>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style>
  <w:style w:type="paragraph" w:styleId="TOC1">
    <w:name w:val="toc 1"/>
    <w:basedOn w:val="Normal"/>
    <w:next w:val="Normal"/>
    <w:uiPriority w:val="39"/>
    <w:unhideWhenUsed/>
    <w:qFormat/>
    <w:pPr>
      <w:spacing w:after="100"/>
    </w:pPr>
  </w:style>
  <w:style w:type="character" w:styleId="CommentReference">
    <w:name w:val="annotation reference"/>
    <w:basedOn w:val="DefaultParagraphFont"/>
    <w:uiPriority w:val="99"/>
    <w:unhideWhenUsed/>
    <w:qFormat/>
    <w:rPr>
      <w:sz w:val="16"/>
      <w:szCs w:val="16"/>
    </w:rPr>
  </w:style>
  <w:style w:type="character" w:styleId="HTMLCite">
    <w:name w:val="HTML Cite"/>
    <w:basedOn w:val="DefaultParagraphFont"/>
    <w:uiPriority w:val="99"/>
    <w:unhideWhenUsed/>
    <w:qFormat/>
    <w:rPr>
      <w:i/>
      <w:iCs/>
    </w:r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39"/>
    <w:qFormat/>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eastAsia="Times New Roman"/>
      <w:b/>
      <w:bCs/>
      <w:kern w:val="36"/>
      <w:sz w:val="24"/>
      <w:szCs w:val="4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rPr>
  </w:style>
  <w:style w:type="character" w:customStyle="1" w:styleId="BalloonTextChar">
    <w:name w:val="Balloon Text Char"/>
    <w:basedOn w:val="DefaultParagraphFont"/>
    <w:link w:val="BalloonText"/>
    <w:uiPriority w:val="99"/>
    <w:qFormat/>
    <w:rPr>
      <w:rFonts w:ascii="Tahoma" w:eastAsia="Times New Roman" w:hAnsi="Tahoma" w:cs="Tahoma"/>
      <w:sz w:val="16"/>
      <w:szCs w:val="16"/>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qFormat/>
    <w:rPr>
      <w:rFonts w:ascii="Times New Roman" w:eastAsia="Times New Roma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paragraph" w:customStyle="1" w:styleId="ListParagraph1">
    <w:name w:val="List Paragraph1"/>
    <w:basedOn w:val="Normal"/>
    <w:uiPriority w:val="34"/>
    <w:qFormat/>
    <w:pPr>
      <w:spacing w:after="160" w:line="259" w:lineRule="auto"/>
      <w:ind w:left="720"/>
      <w:contextualSpacing/>
    </w:pPr>
    <w:rPr>
      <w:rFonts w:asciiTheme="minorHAnsi" w:eastAsiaTheme="minorEastAsia" w:hAnsiTheme="minorHAnsi" w:cstheme="minorBidi"/>
      <w:sz w:val="22"/>
      <w:szCs w:val="22"/>
    </w:rPr>
  </w:style>
  <w:style w:type="paragraph" w:customStyle="1" w:styleId="NoSpacing1">
    <w:name w:val="No Spacing1"/>
    <w:uiPriority w:val="1"/>
    <w:qFormat/>
    <w:pPr>
      <w:spacing w:after="0" w:line="240" w:lineRule="auto"/>
    </w:pPr>
    <w:rPr>
      <w:rFonts w:asciiTheme="minorHAnsi" w:eastAsiaTheme="minorEastAsia" w:hAnsiTheme="minorHAnsi" w:cstheme="minorBidi"/>
      <w:sz w:val="22"/>
      <w:szCs w:val="22"/>
    </w:rPr>
  </w:style>
  <w:style w:type="paragraph" w:customStyle="1" w:styleId="p">
    <w:name w:val="p"/>
    <w:basedOn w:val="Normal"/>
    <w:qFormat/>
    <w:pPr>
      <w:spacing w:before="100" w:beforeAutospacing="1" w:after="100" w:afterAutospacing="1"/>
    </w:pPr>
  </w:style>
  <w:style w:type="character" w:customStyle="1" w:styleId="hlfld-contribauthor">
    <w:name w:val="hlfld-contribauthor"/>
    <w:basedOn w:val="DefaultParagraphFont"/>
    <w:qFormat/>
  </w:style>
  <w:style w:type="character" w:customStyle="1" w:styleId="e24kjd">
    <w:name w:val="e24kjd"/>
    <w:basedOn w:val="DefaultParagraphFont"/>
    <w:qFormat/>
  </w:style>
  <w:style w:type="character" w:customStyle="1" w:styleId="kx21rb">
    <w:name w:val="kx21rb"/>
    <w:basedOn w:val="DefaultParagraphFont"/>
    <w:qFormat/>
  </w:style>
  <w:style w:type="paragraph" w:customStyle="1" w:styleId="Pa4">
    <w:name w:val="Pa4"/>
    <w:basedOn w:val="Normal"/>
    <w:next w:val="Normal"/>
    <w:uiPriority w:val="99"/>
    <w:qFormat/>
    <w:pPr>
      <w:autoSpaceDE w:val="0"/>
      <w:autoSpaceDN w:val="0"/>
      <w:adjustRightInd w:val="0"/>
      <w:spacing w:line="201" w:lineRule="atLeast"/>
    </w:pPr>
    <w:rPr>
      <w:rFonts w:ascii="Adobe Caslon Pro" w:eastAsiaTheme="minorHAnsi" w:hAnsi="Adobe Caslon Pro" w:cstheme="minorBidi"/>
    </w:rPr>
  </w:style>
  <w:style w:type="character" w:customStyle="1" w:styleId="element-citation">
    <w:name w:val="element-citation"/>
    <w:basedOn w:val="DefaultParagraphFont"/>
    <w:qFormat/>
  </w:style>
  <w:style w:type="character" w:customStyle="1" w:styleId="ref-journal">
    <w:name w:val="ref-journal"/>
    <w:basedOn w:val="DefaultParagraphFont"/>
    <w:qFormat/>
  </w:style>
  <w:style w:type="character" w:customStyle="1" w:styleId="nowrap">
    <w:name w:val="nowrap"/>
    <w:basedOn w:val="DefaultParagraphFont"/>
    <w:qFormat/>
  </w:style>
  <w:style w:type="character" w:customStyle="1" w:styleId="ref-vol">
    <w:name w:val="ref-vol"/>
    <w:basedOn w:val="DefaultParagraphFont"/>
    <w:qFormat/>
  </w:style>
  <w:style w:type="paragraph" w:customStyle="1" w:styleId="Default">
    <w:name w:val="Default"/>
    <w:qFormat/>
    <w:pPr>
      <w:autoSpaceDE w:val="0"/>
      <w:autoSpaceDN w:val="0"/>
      <w:adjustRightInd w:val="0"/>
      <w:spacing w:after="0" w:line="240" w:lineRule="auto"/>
    </w:pPr>
    <w:rPr>
      <w:rFonts w:ascii="Book Antiqua" w:eastAsiaTheme="minorHAnsi" w:hAnsi="Book Antiqua" w:cs="Book Antiqua"/>
      <w:color w:val="000000"/>
      <w:sz w:val="24"/>
      <w:szCs w:val="24"/>
    </w:rPr>
  </w:style>
  <w:style w:type="paragraph" w:customStyle="1" w:styleId="ListParagraph2">
    <w:name w:val="List Paragraph2"/>
    <w:basedOn w:val="Normal"/>
    <w:uiPriority w:val="99"/>
    <w:qFormat/>
    <w:pPr>
      <w:ind w:left="720"/>
      <w:contextualSpacing/>
    </w:pPr>
  </w:style>
  <w:style w:type="paragraph" w:customStyle="1" w:styleId="NoSpacing2">
    <w:name w:val="No Spacing2"/>
    <w:uiPriority w:val="1"/>
    <w:qFormat/>
    <w:pPr>
      <w:spacing w:after="0" w:line="240" w:lineRule="auto"/>
    </w:pPr>
    <w:rPr>
      <w:rFonts w:asciiTheme="minorHAnsi" w:eastAsiaTheme="minorHAnsi" w:hAnsiTheme="minorHAnsi" w:cstheme="minorBidi"/>
      <w:sz w:val="22"/>
      <w:szCs w:val="22"/>
    </w:rPr>
  </w:style>
  <w:style w:type="table" w:customStyle="1" w:styleId="TableGrid1">
    <w:name w:val="Table Grid1"/>
    <w:basedOn w:val="TableNormal"/>
    <w:uiPriority w:val="39"/>
    <w:qFormat/>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ceholderText1">
    <w:name w:val="Placeholder Text1"/>
    <w:basedOn w:val="DefaultParagraphFont"/>
    <w:uiPriority w:val="99"/>
    <w:semiHidden/>
    <w:qFormat/>
    <w:rPr>
      <w:color w:val="808080"/>
    </w:rPr>
  </w:style>
  <w:style w:type="paragraph" w:customStyle="1" w:styleId="ListParagraph3">
    <w:name w:val="List Paragraph3"/>
    <w:basedOn w:val="Normal"/>
    <w:uiPriority w:val="34"/>
    <w:qFormat/>
    <w:pPr>
      <w:ind w:left="720"/>
      <w:contextualSpacing/>
    </w:pPr>
  </w:style>
  <w:style w:type="paragraph" w:customStyle="1" w:styleId="Revision1">
    <w:name w:val="Revision1"/>
    <w:hidden/>
    <w:uiPriority w:val="99"/>
    <w:semiHidden/>
    <w:qFormat/>
    <w:pPr>
      <w:spacing w:after="0" w:line="240" w:lineRule="auto"/>
    </w:pPr>
    <w:rPr>
      <w:rFonts w:eastAsia="Times New Roman"/>
      <w:sz w:val="24"/>
      <w:szCs w:val="24"/>
    </w:rPr>
  </w:style>
  <w:style w:type="character" w:customStyle="1" w:styleId="navigationsidebaritemtoggle">
    <w:name w:val="navigation__sidebar__item__toggle"/>
    <w:basedOn w:val="DefaultParagraphFont"/>
    <w:qFormat/>
  </w:style>
  <w:style w:type="paragraph" w:customStyle="1" w:styleId="ListParagraph4">
    <w:name w:val="List Paragraph4"/>
    <w:basedOn w:val="Normal"/>
    <w:uiPriority w:val="99"/>
    <w:qFormat/>
    <w:pPr>
      <w:ind w:left="720"/>
      <w:contextualSpacing/>
    </w:pPr>
  </w:style>
  <w:style w:type="paragraph" w:customStyle="1" w:styleId="TOCHeading1">
    <w:name w:val="TOC Heading1"/>
    <w:basedOn w:val="Heading1"/>
    <w:next w:val="Normal"/>
    <w:uiPriority w:val="39"/>
    <w:unhideWhenUsed/>
    <w:qFormat/>
    <w:pPr>
      <w:keepNext/>
      <w:keepLines/>
      <w:spacing w:before="240" w:beforeAutospacing="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38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ahima.org/xpedio/groups/public/documents/ahima/bok1_024277.hcsp?dDocName=bok1_02427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dc.gov/hiv/library/reportshiv-surveillance.html.Publish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6543</Words>
  <Characters>37296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BABALE NAFADA</dc:creator>
  <cp:lastModifiedBy>CHARLES</cp:lastModifiedBy>
  <cp:revision>2</cp:revision>
  <dcterms:created xsi:type="dcterms:W3CDTF">2023-04-24T09:55:00Z</dcterms:created>
  <dcterms:modified xsi:type="dcterms:W3CDTF">2023-04-24T09:55:00Z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1717135B2C32F60F58B57F63AC4CE932</vt:lpwstr>
  </property>
  <property fmtid="{D5CDD505-2E9C-101B-9397-08002B2CF9AE}" pid="3" name="KSOProductBuildVer">
    <vt:lpwstr>1033-11.15.0</vt:lpwstr>
  </property>
</Properties>
</file>