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7FD3" w14:textId="5AA0665D" w:rsidR="00AE0EE6" w:rsidRPr="004C34B6" w:rsidRDefault="00AE0EE6" w:rsidP="004C34B6">
      <w:pPr>
        <w:pStyle w:val="NoSpacing"/>
        <w:jc w:val="center"/>
        <w:rPr>
          <w:rFonts w:ascii="Times New Roman" w:hAnsi="Times New Roman"/>
          <w:b/>
          <w:sz w:val="21"/>
          <w:szCs w:val="21"/>
        </w:rPr>
      </w:pPr>
      <w:bookmarkStart w:id="0" w:name="_GoBack"/>
      <w:bookmarkEnd w:id="0"/>
      <w:r w:rsidRPr="004C34B6">
        <w:rPr>
          <w:rFonts w:ascii="Times New Roman" w:hAnsi="Times New Roman"/>
          <w:b/>
          <w:sz w:val="21"/>
          <w:szCs w:val="21"/>
        </w:rPr>
        <w:t>ADMINISTRATIVE EFFECTIVENESS AND LIBRARIANS’ PRODUCTIVITY</w:t>
      </w:r>
    </w:p>
    <w:p w14:paraId="0156C202" w14:textId="77777777" w:rsidR="00AE0EE6" w:rsidRPr="004C34B6" w:rsidRDefault="00AE0EE6" w:rsidP="004C34B6">
      <w:pPr>
        <w:pStyle w:val="NoSpacing"/>
        <w:jc w:val="center"/>
        <w:rPr>
          <w:rFonts w:ascii="Times New Roman" w:hAnsi="Times New Roman"/>
          <w:b/>
          <w:sz w:val="21"/>
          <w:szCs w:val="21"/>
        </w:rPr>
      </w:pPr>
      <w:r w:rsidRPr="004C34B6">
        <w:rPr>
          <w:rFonts w:ascii="Times New Roman" w:hAnsi="Times New Roman"/>
          <w:b/>
          <w:sz w:val="21"/>
          <w:szCs w:val="21"/>
        </w:rPr>
        <w:t>IN PUBLIC POLYTECHNIC LIBRARIES IN SOUTH-WEST, NIGERIA</w:t>
      </w:r>
    </w:p>
    <w:p w14:paraId="6D3EC3B9" w14:textId="77777777" w:rsidR="000F7342" w:rsidRPr="004C34B6" w:rsidRDefault="000F7342" w:rsidP="004C34B6">
      <w:pPr>
        <w:tabs>
          <w:tab w:val="left" w:pos="3521"/>
        </w:tabs>
        <w:spacing w:after="0" w:line="240" w:lineRule="auto"/>
        <w:rPr>
          <w:rFonts w:ascii="Times New Roman" w:hAnsi="Times New Roman"/>
          <w:b/>
          <w:sz w:val="21"/>
          <w:szCs w:val="21"/>
        </w:rPr>
      </w:pPr>
    </w:p>
    <w:p w14:paraId="1BE78EEA" w14:textId="77777777" w:rsidR="000F7342" w:rsidRPr="004C34B6" w:rsidRDefault="000F7342" w:rsidP="004C34B6">
      <w:pPr>
        <w:tabs>
          <w:tab w:val="left" w:pos="3521"/>
        </w:tabs>
        <w:spacing w:after="0" w:line="240" w:lineRule="auto"/>
        <w:rPr>
          <w:rFonts w:ascii="Times New Roman" w:hAnsi="Times New Roman"/>
          <w:b/>
          <w:sz w:val="21"/>
          <w:szCs w:val="21"/>
        </w:rPr>
      </w:pPr>
    </w:p>
    <w:p w14:paraId="1D62607B" w14:textId="6C2E029B" w:rsidR="000F7342" w:rsidRPr="004C34B6" w:rsidRDefault="004C34B6" w:rsidP="004C34B6">
      <w:pPr>
        <w:tabs>
          <w:tab w:val="left" w:pos="2010"/>
        </w:tabs>
        <w:spacing w:after="0" w:line="240" w:lineRule="auto"/>
        <w:jc w:val="center"/>
        <w:rPr>
          <w:rFonts w:ascii="Times New Roman" w:hAnsi="Times New Roman"/>
          <w:b/>
          <w:sz w:val="21"/>
          <w:szCs w:val="21"/>
          <w:vertAlign w:val="superscript"/>
        </w:rPr>
      </w:pPr>
      <w:r w:rsidRPr="004C34B6">
        <w:rPr>
          <w:rFonts w:ascii="Times New Roman" w:hAnsi="Times New Roman"/>
          <w:b/>
          <w:sz w:val="21"/>
          <w:szCs w:val="21"/>
        </w:rPr>
        <w:t>UNEGBU</w:t>
      </w:r>
      <w:proofErr w:type="gramStart"/>
      <w:r w:rsidRPr="004C34B6">
        <w:rPr>
          <w:rFonts w:ascii="Times New Roman" w:hAnsi="Times New Roman"/>
          <w:b/>
          <w:sz w:val="21"/>
          <w:szCs w:val="21"/>
        </w:rPr>
        <w:t>,V</w:t>
      </w:r>
      <w:proofErr w:type="gramEnd"/>
      <w:r w:rsidRPr="004C34B6">
        <w:rPr>
          <w:rFonts w:ascii="Times New Roman" w:hAnsi="Times New Roman"/>
          <w:b/>
          <w:sz w:val="21"/>
          <w:szCs w:val="21"/>
        </w:rPr>
        <w:t xml:space="preserve"> . E.</w:t>
      </w:r>
      <w:r w:rsidRPr="004C34B6">
        <w:rPr>
          <w:rFonts w:ascii="Times New Roman" w:hAnsi="Times New Roman"/>
          <w:b/>
          <w:sz w:val="21"/>
          <w:szCs w:val="21"/>
          <w:vertAlign w:val="superscript"/>
        </w:rPr>
        <w:t>1</w:t>
      </w:r>
      <w:r w:rsidRPr="004C34B6">
        <w:rPr>
          <w:rFonts w:ascii="Times New Roman" w:hAnsi="Times New Roman"/>
          <w:b/>
          <w:sz w:val="21"/>
          <w:szCs w:val="21"/>
        </w:rPr>
        <w:t xml:space="preserve">, OGUNBOTE, K. </w:t>
      </w:r>
      <w:proofErr w:type="gramStart"/>
      <w:r w:rsidRPr="004C34B6">
        <w:rPr>
          <w:rFonts w:ascii="Times New Roman" w:hAnsi="Times New Roman"/>
          <w:b/>
          <w:sz w:val="21"/>
          <w:szCs w:val="21"/>
        </w:rPr>
        <w:t>O..</w:t>
      </w:r>
      <w:proofErr w:type="gramEnd"/>
      <w:r w:rsidRPr="004C34B6">
        <w:rPr>
          <w:rFonts w:ascii="Times New Roman" w:hAnsi="Times New Roman"/>
          <w:b/>
          <w:sz w:val="21"/>
          <w:szCs w:val="21"/>
          <w:vertAlign w:val="superscript"/>
        </w:rPr>
        <w:t>2</w:t>
      </w:r>
    </w:p>
    <w:p w14:paraId="4B17A9CC" w14:textId="77777777" w:rsidR="00F65F25" w:rsidRDefault="000F7342" w:rsidP="004C34B6">
      <w:pPr>
        <w:spacing w:after="0" w:line="240" w:lineRule="auto"/>
        <w:jc w:val="center"/>
        <w:rPr>
          <w:rFonts w:ascii="Times New Roman" w:hAnsi="Times New Roman"/>
          <w:b/>
          <w:sz w:val="21"/>
          <w:szCs w:val="21"/>
        </w:rPr>
      </w:pPr>
      <w:r w:rsidRPr="00F65F25">
        <w:rPr>
          <w:rFonts w:ascii="Times New Roman" w:hAnsi="Times New Roman"/>
          <w:b/>
          <w:sz w:val="21"/>
          <w:szCs w:val="21"/>
        </w:rPr>
        <w:t xml:space="preserve">Department of Information Resources Management, </w:t>
      </w:r>
    </w:p>
    <w:p w14:paraId="366BC8E6" w14:textId="65D9CEB3" w:rsidR="00AE0EE6" w:rsidRPr="00F65F25" w:rsidRDefault="000F7342" w:rsidP="004C34B6">
      <w:pPr>
        <w:spacing w:after="0" w:line="240" w:lineRule="auto"/>
        <w:jc w:val="center"/>
        <w:rPr>
          <w:rFonts w:ascii="Times New Roman" w:hAnsi="Times New Roman"/>
          <w:b/>
          <w:sz w:val="21"/>
          <w:szCs w:val="21"/>
        </w:rPr>
      </w:pPr>
      <w:r w:rsidRPr="00F65F25">
        <w:rPr>
          <w:rFonts w:ascii="Times New Roman" w:hAnsi="Times New Roman"/>
          <w:b/>
          <w:sz w:val="21"/>
          <w:szCs w:val="21"/>
        </w:rPr>
        <w:t xml:space="preserve">Babcock University, </w:t>
      </w:r>
      <w:proofErr w:type="spellStart"/>
      <w:r w:rsidRPr="00F65F25">
        <w:rPr>
          <w:rFonts w:ascii="Times New Roman" w:hAnsi="Times New Roman"/>
          <w:b/>
          <w:sz w:val="21"/>
          <w:szCs w:val="21"/>
        </w:rPr>
        <w:t>Ilishan</w:t>
      </w:r>
      <w:proofErr w:type="spellEnd"/>
      <w:r w:rsidRPr="00F65F25">
        <w:rPr>
          <w:rFonts w:ascii="Times New Roman" w:hAnsi="Times New Roman"/>
          <w:b/>
          <w:sz w:val="21"/>
          <w:szCs w:val="21"/>
        </w:rPr>
        <w:t xml:space="preserve">-Remo, </w:t>
      </w:r>
      <w:proofErr w:type="spellStart"/>
      <w:r w:rsidRPr="00F65F25">
        <w:rPr>
          <w:rFonts w:ascii="Times New Roman" w:hAnsi="Times New Roman"/>
          <w:b/>
          <w:sz w:val="21"/>
          <w:szCs w:val="21"/>
        </w:rPr>
        <w:t>Ogun</w:t>
      </w:r>
      <w:proofErr w:type="spellEnd"/>
      <w:r w:rsidRPr="00F65F25">
        <w:rPr>
          <w:rFonts w:ascii="Times New Roman" w:hAnsi="Times New Roman"/>
          <w:b/>
          <w:sz w:val="21"/>
          <w:szCs w:val="21"/>
        </w:rPr>
        <w:t xml:space="preserve"> State, Nigeria.</w:t>
      </w:r>
    </w:p>
    <w:p w14:paraId="6A40FDAC" w14:textId="77777777" w:rsidR="006966C8" w:rsidRPr="004C34B6" w:rsidRDefault="006966C8" w:rsidP="004C34B6">
      <w:pPr>
        <w:spacing w:after="0" w:line="240" w:lineRule="auto"/>
        <w:rPr>
          <w:rFonts w:ascii="Times New Roman" w:hAnsi="Times New Roman"/>
          <w:sz w:val="21"/>
          <w:szCs w:val="21"/>
        </w:rPr>
      </w:pPr>
    </w:p>
    <w:p w14:paraId="05C36598" w14:textId="77777777" w:rsidR="00CE4BB1" w:rsidRPr="004C34B6" w:rsidRDefault="00CE4BB1" w:rsidP="004C34B6">
      <w:pPr>
        <w:tabs>
          <w:tab w:val="left" w:pos="3521"/>
        </w:tabs>
        <w:spacing w:after="0" w:line="240" w:lineRule="auto"/>
        <w:rPr>
          <w:rFonts w:ascii="Times New Roman" w:hAnsi="Times New Roman"/>
          <w:b/>
          <w:sz w:val="21"/>
          <w:szCs w:val="21"/>
        </w:rPr>
      </w:pPr>
    </w:p>
    <w:p w14:paraId="75EC0F3C" w14:textId="77777777" w:rsidR="006966C8" w:rsidRPr="004C34B6" w:rsidRDefault="006966C8" w:rsidP="004C34B6">
      <w:pPr>
        <w:spacing w:after="0" w:line="240" w:lineRule="auto"/>
        <w:rPr>
          <w:rFonts w:ascii="Times New Roman" w:hAnsi="Times New Roman"/>
          <w:b/>
          <w:sz w:val="21"/>
          <w:szCs w:val="21"/>
        </w:rPr>
      </w:pPr>
      <w:r w:rsidRPr="004C34B6">
        <w:rPr>
          <w:rFonts w:ascii="Times New Roman" w:hAnsi="Times New Roman"/>
          <w:b/>
          <w:sz w:val="21"/>
          <w:szCs w:val="21"/>
        </w:rPr>
        <w:t>Abstract</w:t>
      </w:r>
    </w:p>
    <w:p w14:paraId="133E5D88" w14:textId="2A338F35" w:rsidR="006966C8" w:rsidRPr="004C34B6" w:rsidRDefault="00471BA7" w:rsidP="004C34B6">
      <w:pPr>
        <w:pStyle w:val="NoSpacing"/>
        <w:jc w:val="both"/>
        <w:rPr>
          <w:rFonts w:ascii="Times New Roman" w:hAnsi="Times New Roman"/>
          <w:i/>
          <w:sz w:val="21"/>
          <w:szCs w:val="21"/>
        </w:rPr>
      </w:pPr>
      <w:r w:rsidRPr="004C34B6">
        <w:rPr>
          <w:rFonts w:ascii="Times New Roman" w:hAnsi="Times New Roman"/>
          <w:i/>
          <w:sz w:val="21"/>
          <w:szCs w:val="21"/>
        </w:rPr>
        <w:t>The study examined the i</w:t>
      </w:r>
      <w:r w:rsidR="006966C8" w:rsidRPr="004C34B6">
        <w:rPr>
          <w:rFonts w:ascii="Times New Roman" w:hAnsi="Times New Roman"/>
          <w:i/>
          <w:sz w:val="21"/>
          <w:szCs w:val="21"/>
        </w:rPr>
        <w:t xml:space="preserve">nfluence of administrative effectiveness and librarians’ productivity in public polytechnic libraries in south-west, Nigeria. Survey design was used in the study. The study population in this research comprised of 214 librarians in the 20 public polytechnic libraries in South-West geographical zone of Nigeria consisting of six federal and fourteen state owned polytechnics. The total enumeration technique was used to recruit the entire 214 Librarians and Library Officers in the public polytechnic libraries in South-West, Nigeria. The instrument for data collection </w:t>
      </w:r>
      <w:r w:rsidRPr="004C34B6">
        <w:rPr>
          <w:rFonts w:ascii="Times New Roman" w:hAnsi="Times New Roman"/>
          <w:i/>
          <w:sz w:val="21"/>
          <w:szCs w:val="21"/>
        </w:rPr>
        <w:t xml:space="preserve">was a structured questionnaire. </w:t>
      </w:r>
      <w:r w:rsidR="006966C8" w:rsidRPr="004C34B6">
        <w:rPr>
          <w:rFonts w:ascii="Times New Roman" w:hAnsi="Times New Roman"/>
          <w:i/>
          <w:sz w:val="21"/>
          <w:szCs w:val="21"/>
        </w:rPr>
        <w:t xml:space="preserve">The study reveals </w:t>
      </w:r>
      <w:r w:rsidRPr="004C34B6">
        <w:rPr>
          <w:rFonts w:ascii="Times New Roman" w:hAnsi="Times New Roman"/>
          <w:i/>
          <w:sz w:val="21"/>
          <w:szCs w:val="21"/>
        </w:rPr>
        <w:t xml:space="preserve">that administrative effectiveness significantly influenced librarians’ productivity with management of unit as a factor which contributed significantly towards librarians’ productivity. Also, there is significant composite influence of administrative effectiveness on Librarians’ productivity in public polytechnics in South-West, Nigeria. The study established that administrative effectiveness are factors that enhance Librarians’ productivity in public polytechnic libraries in South-West, </w:t>
      </w:r>
      <w:r w:rsidR="003C71D7" w:rsidRPr="004C34B6">
        <w:rPr>
          <w:rFonts w:ascii="Times New Roman" w:hAnsi="Times New Roman"/>
          <w:i/>
          <w:sz w:val="21"/>
          <w:szCs w:val="21"/>
        </w:rPr>
        <w:t xml:space="preserve">Nigeria. </w:t>
      </w:r>
      <w:r w:rsidR="006966C8" w:rsidRPr="004C34B6">
        <w:rPr>
          <w:rFonts w:ascii="Times New Roman" w:hAnsi="Times New Roman"/>
          <w:i/>
          <w:sz w:val="21"/>
          <w:szCs w:val="21"/>
        </w:rPr>
        <w:t xml:space="preserve">The study concluded that Librarians acknowledge high administrative effectiveness in vision and goal setting, interpersonal relationships, management of unit, communication skills, </w:t>
      </w:r>
      <w:proofErr w:type="gramStart"/>
      <w:r w:rsidR="006966C8" w:rsidRPr="004C34B6">
        <w:rPr>
          <w:rFonts w:ascii="Times New Roman" w:hAnsi="Times New Roman"/>
          <w:i/>
          <w:sz w:val="21"/>
          <w:szCs w:val="21"/>
        </w:rPr>
        <w:t>research</w:t>
      </w:r>
      <w:proofErr w:type="gramEnd"/>
      <w:r w:rsidR="006966C8" w:rsidRPr="004C34B6">
        <w:rPr>
          <w:rFonts w:ascii="Times New Roman" w:hAnsi="Times New Roman"/>
          <w:i/>
          <w:sz w:val="21"/>
          <w:szCs w:val="21"/>
        </w:rPr>
        <w:t xml:space="preserve">/professional </w:t>
      </w:r>
      <w:proofErr w:type="spellStart"/>
      <w:r w:rsidR="006966C8" w:rsidRPr="004C34B6">
        <w:rPr>
          <w:rFonts w:ascii="Times New Roman" w:hAnsi="Times New Roman"/>
          <w:i/>
          <w:sz w:val="21"/>
          <w:szCs w:val="21"/>
        </w:rPr>
        <w:t>endeavours</w:t>
      </w:r>
      <w:proofErr w:type="spellEnd"/>
      <w:r w:rsidR="006966C8" w:rsidRPr="004C34B6">
        <w:rPr>
          <w:rFonts w:ascii="Times New Roman" w:hAnsi="Times New Roman"/>
          <w:i/>
          <w:sz w:val="21"/>
          <w:szCs w:val="21"/>
        </w:rPr>
        <w:t xml:space="preserve">. The </w:t>
      </w:r>
      <w:r w:rsidRPr="004C34B6">
        <w:rPr>
          <w:rFonts w:ascii="Times New Roman" w:hAnsi="Times New Roman"/>
          <w:i/>
          <w:sz w:val="21"/>
          <w:szCs w:val="21"/>
        </w:rPr>
        <w:t xml:space="preserve">study also recommended that </w:t>
      </w:r>
      <w:r w:rsidR="006966C8" w:rsidRPr="004C34B6">
        <w:rPr>
          <w:rFonts w:ascii="Times New Roman" w:hAnsi="Times New Roman"/>
          <w:i/>
          <w:sz w:val="21"/>
          <w:szCs w:val="21"/>
        </w:rPr>
        <w:t xml:space="preserve">polytechnic administration should ensure that staff are committed to the organization especially in the aspect of continuance organizational commitment in order to encourage the staff to work sacrificially without resigning because of job conditions not satisfactory to workers. The workers should thrive to give in their best to the organization. </w:t>
      </w:r>
    </w:p>
    <w:p w14:paraId="44F215B2" w14:textId="08FD039B" w:rsidR="006966C8" w:rsidRPr="004C34B6" w:rsidRDefault="006966C8" w:rsidP="004C34B6">
      <w:pPr>
        <w:pStyle w:val="NoSpacing"/>
        <w:jc w:val="both"/>
        <w:rPr>
          <w:rFonts w:ascii="Times New Roman" w:hAnsi="Times New Roman"/>
          <w:sz w:val="21"/>
          <w:szCs w:val="21"/>
        </w:rPr>
      </w:pPr>
    </w:p>
    <w:p w14:paraId="3FB09FB7" w14:textId="7D9A3139" w:rsidR="006966C8" w:rsidRPr="004C34B6" w:rsidRDefault="006966C8" w:rsidP="004C34B6">
      <w:pPr>
        <w:pStyle w:val="NoSpacing"/>
        <w:rPr>
          <w:rFonts w:ascii="Times New Roman" w:hAnsi="Times New Roman"/>
          <w:b/>
          <w:sz w:val="21"/>
          <w:szCs w:val="21"/>
        </w:rPr>
      </w:pPr>
      <w:r w:rsidRPr="004C34B6">
        <w:rPr>
          <w:rFonts w:ascii="Times New Roman" w:hAnsi="Times New Roman"/>
          <w:b/>
          <w:sz w:val="21"/>
          <w:szCs w:val="21"/>
        </w:rPr>
        <w:t>Keywords:</w:t>
      </w:r>
      <w:r w:rsidRPr="004C34B6">
        <w:rPr>
          <w:rFonts w:ascii="Times New Roman" w:hAnsi="Times New Roman"/>
          <w:sz w:val="21"/>
          <w:szCs w:val="21"/>
        </w:rPr>
        <w:t xml:space="preserve"> </w:t>
      </w:r>
      <w:r w:rsidR="00471BA7" w:rsidRPr="004C34B6">
        <w:rPr>
          <w:rFonts w:ascii="Times New Roman" w:hAnsi="Times New Roman"/>
          <w:sz w:val="21"/>
          <w:szCs w:val="21"/>
        </w:rPr>
        <w:t xml:space="preserve">administrative effectiveness, </w:t>
      </w:r>
      <w:r w:rsidR="003C71D7" w:rsidRPr="004C34B6">
        <w:rPr>
          <w:rFonts w:ascii="Times New Roman" w:hAnsi="Times New Roman"/>
          <w:sz w:val="21"/>
          <w:szCs w:val="21"/>
        </w:rPr>
        <w:t>librarians’</w:t>
      </w:r>
      <w:r w:rsidR="00471BA7" w:rsidRPr="004C34B6">
        <w:rPr>
          <w:rFonts w:ascii="Times New Roman" w:hAnsi="Times New Roman"/>
          <w:sz w:val="21"/>
          <w:szCs w:val="21"/>
        </w:rPr>
        <w:t xml:space="preserve"> productivity, public polytechnic, libraries</w:t>
      </w:r>
    </w:p>
    <w:p w14:paraId="60EAAF21" w14:textId="4F3BAEE0" w:rsidR="00B36623" w:rsidRPr="004C34B6" w:rsidRDefault="00AE0EE6" w:rsidP="004C34B6">
      <w:pPr>
        <w:pStyle w:val="NoSpacing"/>
        <w:rPr>
          <w:rFonts w:ascii="Times New Roman" w:hAnsi="Times New Roman"/>
          <w:sz w:val="21"/>
          <w:szCs w:val="21"/>
        </w:rPr>
      </w:pPr>
      <w:r w:rsidRPr="004C34B6">
        <w:rPr>
          <w:rFonts w:ascii="Times New Roman" w:hAnsi="Times New Roman"/>
          <w:b/>
          <w:sz w:val="21"/>
          <w:szCs w:val="21"/>
        </w:rPr>
        <w:t xml:space="preserve">                                        </w:t>
      </w:r>
    </w:p>
    <w:p w14:paraId="4E830E40" w14:textId="1A0C6E97" w:rsidR="00B36623" w:rsidRPr="004C34B6" w:rsidRDefault="00B36623" w:rsidP="004C34B6">
      <w:pPr>
        <w:pStyle w:val="Heading1"/>
        <w:keepNext w:val="0"/>
        <w:spacing w:before="0" w:line="240" w:lineRule="auto"/>
        <w:rPr>
          <w:color w:val="auto"/>
          <w:sz w:val="21"/>
          <w:szCs w:val="21"/>
        </w:rPr>
      </w:pPr>
      <w:bookmarkStart w:id="1" w:name="_Toc54347557"/>
      <w:bookmarkStart w:id="2" w:name="_Toc74561562"/>
      <w:bookmarkStart w:id="3" w:name="_Toc81884708"/>
      <w:bookmarkStart w:id="4" w:name="_Toc110427481"/>
      <w:r w:rsidRPr="004C34B6">
        <w:rPr>
          <w:color w:val="auto"/>
          <w:sz w:val="21"/>
          <w:szCs w:val="21"/>
        </w:rPr>
        <w:t>INTRODUCTION</w:t>
      </w:r>
      <w:bookmarkEnd w:id="1"/>
      <w:bookmarkEnd w:id="2"/>
      <w:bookmarkEnd w:id="3"/>
      <w:bookmarkEnd w:id="4"/>
    </w:p>
    <w:p w14:paraId="14C6866B" w14:textId="1297F034" w:rsidR="00B36623" w:rsidRPr="004C34B6" w:rsidRDefault="00B36623" w:rsidP="004C34B6">
      <w:pPr>
        <w:spacing w:after="0" w:line="240" w:lineRule="auto"/>
        <w:ind w:firstLine="720"/>
        <w:jc w:val="both"/>
        <w:rPr>
          <w:rFonts w:ascii="Times New Roman" w:hAnsi="Times New Roman"/>
          <w:color w:val="000000"/>
          <w:sz w:val="21"/>
          <w:szCs w:val="21"/>
          <w:shd w:val="clear" w:color="auto" w:fill="FFFFFF"/>
        </w:rPr>
      </w:pPr>
      <w:r w:rsidRPr="004C34B6">
        <w:rPr>
          <w:rFonts w:ascii="Times New Roman" w:hAnsi="Times New Roman"/>
          <w:color w:val="000000"/>
          <w:sz w:val="21"/>
          <w:szCs w:val="21"/>
        </w:rPr>
        <w:t>Librarians are required to be up and doing in their productivity to encourage increase in library patronage. This they can do in the area of general information service provision, which</w:t>
      </w:r>
      <w:r w:rsidRPr="004C34B6">
        <w:rPr>
          <w:rFonts w:ascii="Times New Roman" w:hAnsi="Times New Roman"/>
          <w:color w:val="000000"/>
          <w:sz w:val="21"/>
          <w:szCs w:val="21"/>
          <w:shd w:val="clear" w:color="auto" w:fill="FFFFFF"/>
        </w:rPr>
        <w:t xml:space="preserve"> involves dealing with information in print and electronic formats to promote their services to </w:t>
      </w:r>
      <w:r w:rsidR="00581C03" w:rsidRPr="004C34B6">
        <w:rPr>
          <w:rFonts w:ascii="Times New Roman" w:hAnsi="Times New Roman"/>
          <w:color w:val="000000"/>
          <w:sz w:val="21"/>
          <w:szCs w:val="21"/>
          <w:shd w:val="clear" w:color="auto" w:fill="FFFFFF"/>
        </w:rPr>
        <w:t>library users</w:t>
      </w:r>
      <w:r w:rsidRPr="004C34B6">
        <w:rPr>
          <w:rFonts w:ascii="Times New Roman" w:hAnsi="Times New Roman"/>
          <w:color w:val="000000"/>
          <w:sz w:val="21"/>
          <w:szCs w:val="21"/>
          <w:shd w:val="clear" w:color="auto" w:fill="FFFFFF"/>
        </w:rPr>
        <w:t xml:space="preserve"> by choosing and applying relevant </w:t>
      </w:r>
      <w:r w:rsidRPr="004C34B6">
        <w:rPr>
          <w:rStyle w:val="Strong"/>
          <w:rFonts w:ascii="Times New Roman" w:hAnsi="Times New Roman"/>
          <w:b w:val="0"/>
          <w:color w:val="000000"/>
          <w:sz w:val="21"/>
          <w:szCs w:val="21"/>
          <w:shd w:val="clear" w:color="auto" w:fill="FFFFFF"/>
        </w:rPr>
        <w:t>library</w:t>
      </w:r>
      <w:r w:rsidRPr="004C34B6">
        <w:rPr>
          <w:rFonts w:ascii="Times New Roman" w:hAnsi="Times New Roman"/>
          <w:color w:val="000000"/>
          <w:sz w:val="21"/>
          <w:szCs w:val="21"/>
          <w:shd w:val="clear" w:color="auto" w:fill="FFFFFF"/>
        </w:rPr>
        <w:t> management systems. Skills in information organization are also necessary in this age of information explosion. </w:t>
      </w:r>
      <w:r w:rsidRPr="004C34B6">
        <w:rPr>
          <w:rStyle w:val="Strong"/>
          <w:rFonts w:ascii="Times New Roman" w:hAnsi="Times New Roman"/>
          <w:b w:val="0"/>
          <w:color w:val="000000"/>
          <w:sz w:val="21"/>
          <w:szCs w:val="21"/>
          <w:shd w:val="clear" w:color="auto" w:fill="FFFFFF"/>
        </w:rPr>
        <w:t>Librarians</w:t>
      </w:r>
      <w:r w:rsidRPr="004C34B6">
        <w:rPr>
          <w:rFonts w:ascii="Times New Roman" w:hAnsi="Times New Roman"/>
          <w:color w:val="000000"/>
          <w:sz w:val="21"/>
          <w:szCs w:val="21"/>
          <w:shd w:val="clear" w:color="auto" w:fill="FFFFFF"/>
        </w:rPr>
        <w:t> have a key </w:t>
      </w:r>
      <w:r w:rsidRPr="004C34B6">
        <w:rPr>
          <w:rStyle w:val="Strong"/>
          <w:rFonts w:ascii="Times New Roman" w:hAnsi="Times New Roman"/>
          <w:b w:val="0"/>
          <w:color w:val="000000"/>
          <w:sz w:val="21"/>
          <w:szCs w:val="21"/>
          <w:shd w:val="clear" w:color="auto" w:fill="FFFFFF"/>
        </w:rPr>
        <w:t>role</w:t>
      </w:r>
      <w:r w:rsidRPr="004C34B6">
        <w:rPr>
          <w:rFonts w:ascii="Times New Roman" w:hAnsi="Times New Roman"/>
          <w:color w:val="000000"/>
          <w:sz w:val="21"/>
          <w:szCs w:val="21"/>
          <w:shd w:val="clear" w:color="auto" w:fill="FFFFFF"/>
        </w:rPr>
        <w:t> to play in information collation, provision and dissemination to various library users, as they understand their </w:t>
      </w:r>
      <w:r w:rsidRPr="004C34B6">
        <w:rPr>
          <w:rStyle w:val="Strong"/>
          <w:rFonts w:ascii="Times New Roman" w:hAnsi="Times New Roman"/>
          <w:b w:val="0"/>
          <w:color w:val="000000"/>
          <w:sz w:val="21"/>
          <w:szCs w:val="21"/>
          <w:shd w:val="clear" w:color="auto" w:fill="FFFFFF"/>
        </w:rPr>
        <w:t xml:space="preserve">users better than they understand any other group within the academic community. They also understand their </w:t>
      </w:r>
      <w:r w:rsidRPr="004C34B6">
        <w:rPr>
          <w:rFonts w:ascii="Times New Roman" w:hAnsi="Times New Roman"/>
          <w:color w:val="000000"/>
          <w:sz w:val="21"/>
          <w:szCs w:val="21"/>
          <w:shd w:val="clear" w:color="auto" w:fill="FFFFFF"/>
        </w:rPr>
        <w:t xml:space="preserve">organizations’ information needs and have the range of skills to manage knowledge effectively. The role of librarians in this context is to help users find the information they require, then provide them with the tools to access and use the resources for their individual needs. </w:t>
      </w:r>
    </w:p>
    <w:p w14:paraId="1F1F7032" w14:textId="77777777" w:rsidR="00B36623" w:rsidRPr="004C34B6" w:rsidRDefault="00B36623" w:rsidP="004C34B6">
      <w:pPr>
        <w:spacing w:after="0" w:line="240" w:lineRule="auto"/>
        <w:jc w:val="both"/>
        <w:rPr>
          <w:rFonts w:ascii="Times New Roman" w:hAnsi="Times New Roman"/>
          <w:color w:val="000000"/>
          <w:sz w:val="21"/>
          <w:szCs w:val="21"/>
          <w:shd w:val="clear" w:color="auto" w:fill="FFFFFF"/>
        </w:rPr>
      </w:pPr>
    </w:p>
    <w:p w14:paraId="141FDFEB" w14:textId="7B70410E" w:rsidR="00B36623" w:rsidRPr="004C34B6" w:rsidRDefault="00B36623" w:rsidP="004C34B6">
      <w:pPr>
        <w:spacing w:after="0" w:line="240" w:lineRule="auto"/>
        <w:ind w:firstLine="720"/>
        <w:jc w:val="both"/>
        <w:rPr>
          <w:rFonts w:ascii="Times New Roman" w:hAnsi="Times New Roman"/>
          <w:color w:val="FF0000"/>
          <w:sz w:val="21"/>
          <w:szCs w:val="21"/>
        </w:rPr>
      </w:pPr>
      <w:proofErr w:type="spellStart"/>
      <w:r w:rsidRPr="004C34B6">
        <w:rPr>
          <w:rFonts w:ascii="Times New Roman" w:hAnsi="Times New Roman"/>
          <w:color w:val="000000"/>
          <w:sz w:val="21"/>
          <w:szCs w:val="21"/>
          <w:shd w:val="clear" w:color="auto" w:fill="FFFFFF"/>
        </w:rPr>
        <w:t>Creth</w:t>
      </w:r>
      <w:proofErr w:type="spellEnd"/>
      <w:r w:rsidRPr="004C34B6">
        <w:rPr>
          <w:rFonts w:ascii="Times New Roman" w:hAnsi="Times New Roman"/>
          <w:color w:val="000000"/>
          <w:sz w:val="21"/>
          <w:szCs w:val="21"/>
          <w:shd w:val="clear" w:color="auto" w:fill="FFFFFF"/>
        </w:rPr>
        <w:t xml:space="preserve"> (1996) suggests that librarians achieve this by actively seeking out users in a variety of settings and by making full use of information and multimedia technology by offering instruction in a variety of formats (including Web based instruction and online tutorials). </w:t>
      </w:r>
      <w:r w:rsidR="0017412E" w:rsidRPr="004C34B6">
        <w:rPr>
          <w:rFonts w:ascii="Times New Roman" w:hAnsi="Times New Roman"/>
          <w:color w:val="000000"/>
          <w:sz w:val="21"/>
          <w:szCs w:val="21"/>
          <w:shd w:val="clear" w:color="auto" w:fill="FFFFFF"/>
        </w:rPr>
        <w:t>L</w:t>
      </w:r>
      <w:r w:rsidRPr="004C34B6">
        <w:rPr>
          <w:rFonts w:ascii="Times New Roman" w:hAnsi="Times New Roman"/>
          <w:color w:val="000000"/>
          <w:sz w:val="21"/>
          <w:szCs w:val="21"/>
          <w:shd w:val="clear" w:color="auto" w:fill="FFFFFF"/>
        </w:rPr>
        <w:t>ibrarians and information professionals should be able to manage the Digital Information System as this encompasses the overall competencies (knowledge, know-how, skills and attitudes) necessary to create, store, analyze, organize, retrieve and disseminate digital information (text, images, sounds) in digital libraries or any type of information.</w:t>
      </w:r>
      <w:r w:rsidRPr="004C34B6">
        <w:rPr>
          <w:rFonts w:ascii="Times New Roman" w:hAnsi="Times New Roman"/>
          <w:color w:val="000000"/>
          <w:sz w:val="21"/>
          <w:szCs w:val="21"/>
        </w:rPr>
        <w:t xml:space="preserve"> However, </w:t>
      </w:r>
      <w:proofErr w:type="spellStart"/>
      <w:r w:rsidRPr="004C34B6">
        <w:rPr>
          <w:rFonts w:ascii="Times New Roman" w:hAnsi="Times New Roman"/>
          <w:sz w:val="21"/>
          <w:szCs w:val="21"/>
        </w:rPr>
        <w:t>Owolabi</w:t>
      </w:r>
      <w:proofErr w:type="spellEnd"/>
      <w:r w:rsidRPr="004C34B6">
        <w:rPr>
          <w:rFonts w:ascii="Times New Roman" w:hAnsi="Times New Roman"/>
          <w:sz w:val="21"/>
          <w:szCs w:val="21"/>
        </w:rPr>
        <w:t xml:space="preserve">, </w:t>
      </w:r>
      <w:proofErr w:type="spellStart"/>
      <w:r w:rsidRPr="004C34B6">
        <w:rPr>
          <w:rFonts w:ascii="Times New Roman" w:hAnsi="Times New Roman"/>
          <w:sz w:val="21"/>
          <w:szCs w:val="21"/>
        </w:rPr>
        <w:t>Aregbesola</w:t>
      </w:r>
      <w:proofErr w:type="spellEnd"/>
      <w:r w:rsidRPr="004C34B6">
        <w:rPr>
          <w:rFonts w:ascii="Times New Roman" w:hAnsi="Times New Roman"/>
          <w:sz w:val="21"/>
          <w:szCs w:val="21"/>
        </w:rPr>
        <w:t xml:space="preserve"> and </w:t>
      </w:r>
      <w:proofErr w:type="spellStart"/>
      <w:r w:rsidRPr="004C34B6">
        <w:rPr>
          <w:rFonts w:ascii="Times New Roman" w:hAnsi="Times New Roman"/>
          <w:sz w:val="21"/>
          <w:szCs w:val="21"/>
        </w:rPr>
        <w:t>Oyesola</w:t>
      </w:r>
      <w:proofErr w:type="spellEnd"/>
      <w:r w:rsidRPr="004C34B6">
        <w:rPr>
          <w:rFonts w:ascii="Times New Roman" w:hAnsi="Times New Roman"/>
          <w:sz w:val="21"/>
          <w:szCs w:val="21"/>
        </w:rPr>
        <w:t xml:space="preserve"> (2015) opined that the primary productivity of the librarians is embedded in their ability to make available and accessible diverse information resources and services to enhance the quality of teaching, learning, and research. Librarians' productivity is essential </w:t>
      </w:r>
      <w:r w:rsidRPr="004C34B6">
        <w:rPr>
          <w:rFonts w:ascii="Times New Roman" w:hAnsi="Times New Roman"/>
          <w:sz w:val="21"/>
          <w:szCs w:val="21"/>
        </w:rPr>
        <w:lastRenderedPageBreak/>
        <w:t xml:space="preserve">to library users and the academic community. According to </w:t>
      </w:r>
      <w:proofErr w:type="spellStart"/>
      <w:r w:rsidRPr="004C34B6">
        <w:rPr>
          <w:rFonts w:ascii="Times New Roman" w:hAnsi="Times New Roman"/>
          <w:sz w:val="21"/>
          <w:szCs w:val="21"/>
        </w:rPr>
        <w:t>Okpe</w:t>
      </w:r>
      <w:proofErr w:type="spellEnd"/>
      <w:r w:rsidRPr="004C34B6">
        <w:rPr>
          <w:rFonts w:ascii="Times New Roman" w:hAnsi="Times New Roman"/>
          <w:sz w:val="21"/>
          <w:szCs w:val="21"/>
        </w:rPr>
        <w:t xml:space="preserve"> (2012), librarians are involved in the day-to-day management of the academic institutions' learning resources along with teaching, giving instructions to users, and carrying out daily administrative duties to ensure an encouraging learning and teaching environment. </w:t>
      </w:r>
    </w:p>
    <w:p w14:paraId="25DE053A" w14:textId="77777777" w:rsidR="00B36623" w:rsidRPr="004C34B6" w:rsidRDefault="00B36623" w:rsidP="004C34B6">
      <w:pPr>
        <w:spacing w:after="0" w:line="240" w:lineRule="auto"/>
        <w:jc w:val="both"/>
        <w:rPr>
          <w:rFonts w:ascii="Times New Roman" w:hAnsi="Times New Roman"/>
          <w:sz w:val="21"/>
          <w:szCs w:val="21"/>
        </w:rPr>
      </w:pPr>
    </w:p>
    <w:p w14:paraId="517B4727" w14:textId="5F80A15C" w:rsidR="00B36623" w:rsidRPr="004C34B6" w:rsidRDefault="00B36623" w:rsidP="004C34B6">
      <w:pPr>
        <w:spacing w:after="0" w:line="240" w:lineRule="auto"/>
        <w:jc w:val="both"/>
        <w:rPr>
          <w:rFonts w:ascii="Times New Roman" w:hAnsi="Times New Roman"/>
          <w:sz w:val="21"/>
          <w:szCs w:val="21"/>
        </w:rPr>
      </w:pPr>
      <w:proofErr w:type="spellStart"/>
      <w:r w:rsidRPr="004C34B6">
        <w:rPr>
          <w:rFonts w:ascii="Times New Roman" w:hAnsi="Times New Roman"/>
          <w:sz w:val="21"/>
          <w:szCs w:val="21"/>
        </w:rPr>
        <w:t>Saka</w:t>
      </w:r>
      <w:proofErr w:type="spellEnd"/>
      <w:r w:rsidRPr="004C34B6">
        <w:rPr>
          <w:rFonts w:ascii="Times New Roman" w:hAnsi="Times New Roman"/>
          <w:sz w:val="21"/>
          <w:szCs w:val="21"/>
        </w:rPr>
        <w:t xml:space="preserve"> and </w:t>
      </w:r>
      <w:proofErr w:type="spellStart"/>
      <w:r w:rsidRPr="004C34B6">
        <w:rPr>
          <w:rFonts w:ascii="Times New Roman" w:hAnsi="Times New Roman"/>
          <w:sz w:val="21"/>
          <w:szCs w:val="21"/>
        </w:rPr>
        <w:t>Haruna</w:t>
      </w:r>
      <w:proofErr w:type="spellEnd"/>
      <w:r w:rsidRPr="004C34B6">
        <w:rPr>
          <w:rFonts w:ascii="Times New Roman" w:hAnsi="Times New Roman"/>
          <w:sz w:val="21"/>
          <w:szCs w:val="21"/>
        </w:rPr>
        <w:t xml:space="preserve"> (2013) described librarians' job productivity as involving cataloging and classification of materials, provision of reference services, charging, and discharging of materials to users. Thus, each job performed by a librarian has its input in the collective information services provided to library users and others in the community. It can also be said that Librarians' productivity is encapsulated in their competencies in the selection of information materials, ordering, and acquisition, circulation of information resources, cataloguing and classification, bibliographic services, interlibrary loan services, document delivery services, users’ education, preparing online public access catalogue, provision of online and offline reference services, and digitization of information resources. Librarians' productivity, therefore, involves providing current and relevant educational resources that would encourage an increase in paper publications among academic members and librarians themselves, as well as innovative research works that would attract grants from local and international organizations. </w:t>
      </w:r>
    </w:p>
    <w:p w14:paraId="01658F25" w14:textId="77777777" w:rsidR="00B36623" w:rsidRPr="004C34B6" w:rsidRDefault="00B36623" w:rsidP="004C34B6">
      <w:pPr>
        <w:spacing w:after="0" w:line="240" w:lineRule="auto"/>
        <w:jc w:val="both"/>
        <w:rPr>
          <w:rFonts w:ascii="Times New Roman" w:hAnsi="Times New Roman"/>
          <w:sz w:val="21"/>
          <w:szCs w:val="21"/>
        </w:rPr>
      </w:pPr>
    </w:p>
    <w:p w14:paraId="68DC46FC" w14:textId="69FB532C" w:rsidR="00B36623" w:rsidRPr="004C34B6" w:rsidRDefault="00B36623"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 xml:space="preserve">In the library, productivity is seen as a ratio of how well the librarians </w:t>
      </w:r>
      <w:r w:rsidR="00466694" w:rsidRPr="004C34B6">
        <w:rPr>
          <w:rFonts w:ascii="Times New Roman" w:hAnsi="Times New Roman"/>
          <w:sz w:val="21"/>
          <w:szCs w:val="21"/>
        </w:rPr>
        <w:t>have been able to convert input</w:t>
      </w:r>
      <w:r w:rsidR="00D3170E" w:rsidRPr="004C34B6">
        <w:rPr>
          <w:rFonts w:ascii="Times New Roman" w:hAnsi="Times New Roman"/>
          <w:sz w:val="21"/>
          <w:szCs w:val="21"/>
        </w:rPr>
        <w:t xml:space="preserve"> of </w:t>
      </w:r>
      <w:r w:rsidRPr="004C34B6">
        <w:rPr>
          <w:rFonts w:ascii="Times New Roman" w:hAnsi="Times New Roman"/>
          <w:sz w:val="21"/>
          <w:szCs w:val="21"/>
        </w:rPr>
        <w:t xml:space="preserve">resources into </w:t>
      </w:r>
      <w:r w:rsidR="00466694" w:rsidRPr="004C34B6">
        <w:rPr>
          <w:rFonts w:ascii="Times New Roman" w:hAnsi="Times New Roman"/>
          <w:sz w:val="21"/>
          <w:szCs w:val="21"/>
        </w:rPr>
        <w:t>output</w:t>
      </w:r>
      <w:r w:rsidR="00D3170E" w:rsidRPr="004C34B6">
        <w:rPr>
          <w:rFonts w:ascii="Times New Roman" w:hAnsi="Times New Roman"/>
          <w:sz w:val="21"/>
          <w:szCs w:val="21"/>
        </w:rPr>
        <w:t xml:space="preserve"> of </w:t>
      </w:r>
      <w:r w:rsidR="00D80528" w:rsidRPr="004C34B6">
        <w:rPr>
          <w:rFonts w:ascii="Times New Roman" w:hAnsi="Times New Roman"/>
          <w:sz w:val="21"/>
          <w:szCs w:val="21"/>
        </w:rPr>
        <w:t xml:space="preserve">goods and </w:t>
      </w:r>
      <w:r w:rsidRPr="004C34B6">
        <w:rPr>
          <w:rFonts w:ascii="Times New Roman" w:hAnsi="Times New Roman"/>
          <w:sz w:val="21"/>
          <w:szCs w:val="21"/>
        </w:rPr>
        <w:t xml:space="preserve">services. Hence, the quality of services offered to their users is of high importance in ascertaining librarians' job productivity. </w:t>
      </w:r>
      <w:r w:rsidRPr="004C34B6">
        <w:rPr>
          <w:rFonts w:ascii="Times New Roman" w:hAnsi="Times New Roman"/>
          <w:noProof/>
          <w:sz w:val="21"/>
          <w:szCs w:val="21"/>
        </w:rPr>
        <w:t>Bosede (2015)</w:t>
      </w:r>
      <w:r w:rsidRPr="004C34B6">
        <w:rPr>
          <w:rFonts w:ascii="Times New Roman" w:hAnsi="Times New Roman"/>
          <w:sz w:val="21"/>
          <w:szCs w:val="21"/>
        </w:rPr>
        <w:t xml:space="preserve"> reasoned that libraries form a vital part of the world's system of education and information storage and retrieval. They make available knowledge accumulated through the ages. Therefore, for libraries to achieve their objectives, they require human resources made up of individuals with various intellectual competencies that can enhance their productivity. The duties and functions of a librarian may vary considerably depending on the size and type of library. However, regardless of the type of library, librarians have the primary responsibilities of demonstrating a high level of productivity for them to remain relevant in their institution of primary employment. </w:t>
      </w:r>
    </w:p>
    <w:p w14:paraId="66A28515" w14:textId="77777777" w:rsidR="00B36623" w:rsidRPr="004C34B6" w:rsidRDefault="00B36623"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 xml:space="preserve">Administrative effectiveness involves effectiveness of individuals, groups or teams and effectiveness of the organization as a whole. Individual effectiveness is directed towards the personality of the administrators and towards accomplishing stated goals and responsibilities in the organization. The dimension of group or team effectiveness deals with a common understanding of goals and objectives together with the ability of the groups to accomplishing them as a unit. The goals of an organization can only be accomplished when components of the organization are working in a coordinated way. The ability to manage resources, organize people, information, knowledge and set time to accomplish goals also relate to administrative effectiveness </w:t>
      </w:r>
      <w:r w:rsidRPr="004C34B6">
        <w:rPr>
          <w:rFonts w:ascii="Times New Roman" w:hAnsi="Times New Roman"/>
          <w:sz w:val="21"/>
          <w:szCs w:val="21"/>
        </w:rPr>
        <w:fldChar w:fldCharType="begin" w:fldLock="1"/>
      </w:r>
      <w:r w:rsidRPr="004C34B6">
        <w:rPr>
          <w:rFonts w:ascii="Times New Roman" w:hAnsi="Times New Roman"/>
          <w:sz w:val="21"/>
          <w:szCs w:val="21"/>
        </w:rPr>
        <w:instrText>ADDIN CSL_CITATION {"citationItems":[{"id":"ITEM-1","itemData":{"abstract":"The paper reviews literature on the effect of size on organizational effectiveness. The paper concludes that the success of organizations to a very large extent depends on their ability to right size and combine the benefits of small and big companies. The paper therefore recommends that Organizations should have a \" big company/small company hybrid \" that combines a large corporation \" s resources and reach with a small company \" s simplicity and flexibility. Size should be managed effectively to empower workers and improve the competitiveness of organizations.","author":[{"dropping-particle":"","family":"Amah","given":"Edwinah","non-dropping-particle":"","parse-names":false,"suffix":""},{"dropping-particle":"","family":"Daminabo-Weje","given":"Mildred","non-dropping-particle":"","parse-names":false,"suffix":""},{"dropping-particle":"","family":"Dosunmu","given":"Roberta","non-dropping-particle":"","parse-names":false,"suffix":""}],"container-title":"Advances in Management &amp; Applied Economics","id":"ITEM-1","issued":{"date-parts":[["2013"]]},"title":"Size and Organizational Effectiveness: Maintaining a Balance","type":"article-journal"},"uris":["http://www.mendeley.com/documents/?uuid=b7da8c33-b12d-41dc-8c8f-a305c3a29762","http://www.mendeley.com/documents/?uuid=59670458-489c-412e-82e0-1e7dba1c3826"]}],"mendeley":{"formattedCitation":"(Amah et al., 2013)","manualFormatting":"(Amah, Daminabo-Weje &amp; Dosumu, 2013)","plainTextFormattedCitation":"(Amah et al., 2013)","previouslyFormattedCitation":"(Amah et al., 2013)"},"properties":{"noteIndex":0},"schema":"https://github.com/citation-style-language/schema/raw/master/csl-citation.json"}</w:instrText>
      </w:r>
      <w:r w:rsidRPr="004C34B6">
        <w:rPr>
          <w:rFonts w:ascii="Times New Roman" w:hAnsi="Times New Roman"/>
          <w:sz w:val="21"/>
          <w:szCs w:val="21"/>
        </w:rPr>
        <w:fldChar w:fldCharType="separate"/>
      </w:r>
      <w:r w:rsidRPr="004C34B6">
        <w:rPr>
          <w:rFonts w:ascii="Times New Roman" w:hAnsi="Times New Roman"/>
          <w:noProof/>
          <w:sz w:val="21"/>
          <w:szCs w:val="21"/>
        </w:rPr>
        <w:t>(Amah, Daminabo-Weje &amp; Dosumu, 2013)</w:t>
      </w:r>
      <w:r w:rsidRPr="004C34B6">
        <w:rPr>
          <w:rFonts w:ascii="Times New Roman" w:hAnsi="Times New Roman"/>
          <w:sz w:val="21"/>
          <w:szCs w:val="21"/>
        </w:rPr>
        <w:fldChar w:fldCharType="end"/>
      </w:r>
      <w:r w:rsidRPr="004C34B6">
        <w:rPr>
          <w:rFonts w:ascii="Times New Roman" w:hAnsi="Times New Roman"/>
          <w:sz w:val="21"/>
          <w:szCs w:val="21"/>
        </w:rPr>
        <w:t xml:space="preserve">. </w:t>
      </w:r>
    </w:p>
    <w:p w14:paraId="03D87077" w14:textId="77777777" w:rsidR="00B36623" w:rsidRPr="004C34B6" w:rsidRDefault="00B36623" w:rsidP="004C34B6">
      <w:pPr>
        <w:spacing w:after="0" w:line="240" w:lineRule="auto"/>
        <w:jc w:val="both"/>
        <w:rPr>
          <w:rFonts w:ascii="Times New Roman" w:hAnsi="Times New Roman"/>
          <w:sz w:val="21"/>
          <w:szCs w:val="21"/>
        </w:rPr>
      </w:pPr>
    </w:p>
    <w:p w14:paraId="215F460C" w14:textId="736E2BAB" w:rsidR="00B36623" w:rsidRPr="004C34B6" w:rsidRDefault="00B36623"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 xml:space="preserve">A librarian as an administrator must display quality administrative capabilities such as showing the way, managing change, exhibiting personality trait to lead and the capability to foresee problems beforehand. </w:t>
      </w:r>
      <w:r w:rsidRPr="004C34B6">
        <w:rPr>
          <w:rFonts w:ascii="Times New Roman" w:hAnsi="Times New Roman"/>
          <w:sz w:val="21"/>
          <w:szCs w:val="21"/>
        </w:rPr>
        <w:fldChar w:fldCharType="begin" w:fldLock="1"/>
      </w:r>
      <w:r w:rsidRPr="004C34B6">
        <w:rPr>
          <w:rFonts w:ascii="Times New Roman" w:hAnsi="Times New Roman"/>
          <w:sz w:val="21"/>
          <w:szCs w:val="21"/>
        </w:rPr>
        <w:instrText>ADDIN CSL_CITATION {"citationItems":[{"id":"ITEM-1","itemData":{"author":[{"dropping-particle":"","family":"Adeniyi","given":"W. O.","non-dropping-particle":"","parse-names":false,"suffix":""},{"dropping-particle":"","family":"Omoteso","given":"B. A.","non-dropping-particle":"","parse-names":false,"suffix":""}],"container-title":"International Journal of Psychology and Behavioral Sciences","id":"ITEM-1","issue":"2","issued":{"date-parts":[["2014"]]},"page":"79-85","title":"Emotional intelligence and administrative effectiveness of secondary school principals in Southwestern Nigeria","type":"article-journal","volume":"4"},"uris":["http://www.mendeley.com/documents/?uuid=89f54369-bd6b-452c-8e2b-b6aebcaf0f6d","http://www.mendeley.com/documents/?uuid=1b79eb69-1bde-435e-bc4d-aa3433fda766"]}],"mendeley":{"formattedCitation":"(Adeniyi &amp; Omoteso, 2014)","manualFormatting":"Adeniyi &amp; Omoteso (2014)","plainTextFormattedCitation":"(Adeniyi &amp; Omoteso, 2014)","previouslyFormattedCitation":"(Adeniyi &amp; Omoteso, 2014)"},"properties":{"noteIndex":0},"schema":"https://github.com/citation-style-language/schema/raw/master/csl-citation.json"}</w:instrText>
      </w:r>
      <w:r w:rsidRPr="004C34B6">
        <w:rPr>
          <w:rFonts w:ascii="Times New Roman" w:hAnsi="Times New Roman"/>
          <w:sz w:val="21"/>
          <w:szCs w:val="21"/>
        </w:rPr>
        <w:fldChar w:fldCharType="separate"/>
      </w:r>
      <w:r w:rsidRPr="004C34B6">
        <w:rPr>
          <w:rFonts w:ascii="Times New Roman" w:hAnsi="Times New Roman"/>
          <w:noProof/>
          <w:sz w:val="21"/>
          <w:szCs w:val="21"/>
        </w:rPr>
        <w:t>Adeniyi and Omoteso (2014)</w:t>
      </w:r>
      <w:r w:rsidRPr="004C34B6">
        <w:rPr>
          <w:rFonts w:ascii="Times New Roman" w:hAnsi="Times New Roman"/>
          <w:sz w:val="21"/>
          <w:szCs w:val="21"/>
        </w:rPr>
        <w:fldChar w:fldCharType="end"/>
      </w:r>
      <w:r w:rsidR="006D1B15" w:rsidRPr="004C34B6">
        <w:rPr>
          <w:rFonts w:ascii="Times New Roman" w:hAnsi="Times New Roman"/>
          <w:sz w:val="21"/>
          <w:szCs w:val="21"/>
        </w:rPr>
        <w:t xml:space="preserve"> </w:t>
      </w:r>
      <w:r w:rsidRPr="004C34B6">
        <w:rPr>
          <w:rFonts w:ascii="Times New Roman" w:hAnsi="Times New Roman"/>
          <w:sz w:val="21"/>
          <w:szCs w:val="21"/>
        </w:rPr>
        <w:t>reasoned that the indicators of administrative effectiveness should involve openness, agreeableness and conscientiousness. Administrative effectiveness also involves adaptation, goal attainment, integration, and sustaining organizational values (</w:t>
      </w:r>
      <w:r w:rsidRPr="004C34B6">
        <w:rPr>
          <w:rFonts w:ascii="Times New Roman" w:hAnsi="Times New Roman"/>
          <w:sz w:val="21"/>
          <w:szCs w:val="21"/>
        </w:rPr>
        <w:fldChar w:fldCharType="begin" w:fldLock="1"/>
      </w:r>
      <w:r w:rsidRPr="004C34B6">
        <w:rPr>
          <w:rFonts w:ascii="Times New Roman" w:hAnsi="Times New Roman"/>
          <w:sz w:val="21"/>
          <w:szCs w:val="21"/>
        </w:rPr>
        <w:instrText>ADDIN CSL_CITATION {"citationItems":[{"id":"ITEM-1","itemData":{"author":[{"dropping-particle":"","family":"Karsli","given":"Mehmet Durdu","non-dropping-particle":"","parse-names":false,"suffix":""},{"dropping-particle":"","family":"Sahin","given":"Sevilay","non-dropping-particle":"","parse-names":false,"suffix":""}],"id":"ITEM-1","issue":"2","issued":{"date-parts":[["2015"]]},"page":"479-489","title":"A Research for Measuring Administrative Effectiveness","type":"article-journal","volume":"19"},"uris":["http://www.mendeley.com/documents/?uuid=c12473b4-acb9-4bf9-a8a2-5a552ac691b0","http://www.mendeley.com/documents/?uuid=66fc37d5-d982-4e00-86c5-ce548079a437"]}],"mendeley":{"formattedCitation":"(Karsli &amp; Sahin, 2015)","manualFormatting":"Karsli &amp; Sahin, 2015)","plainTextFormattedCitation":"(Karsli &amp; Sahin, 2015)","previouslyFormattedCitation":"(Karsli &amp; Sahin, 2015)"},"properties":{"noteIndex":0},"schema":"https://github.com/citation-style-language/schema/raw/master/csl-citation.json"}</w:instrText>
      </w:r>
      <w:r w:rsidRPr="004C34B6">
        <w:rPr>
          <w:rFonts w:ascii="Times New Roman" w:hAnsi="Times New Roman"/>
          <w:sz w:val="21"/>
          <w:szCs w:val="21"/>
        </w:rPr>
        <w:fldChar w:fldCharType="separate"/>
      </w:r>
      <w:r w:rsidRPr="004C34B6">
        <w:rPr>
          <w:rFonts w:ascii="Times New Roman" w:hAnsi="Times New Roman"/>
          <w:noProof/>
          <w:sz w:val="21"/>
          <w:szCs w:val="21"/>
        </w:rPr>
        <w:t>Karsli &amp; Sahin, 2015</w:t>
      </w:r>
      <w:r w:rsidR="00686C44" w:rsidRPr="004C34B6">
        <w:rPr>
          <w:rFonts w:ascii="Times New Roman" w:hAnsi="Times New Roman"/>
          <w:noProof/>
          <w:sz w:val="21"/>
          <w:szCs w:val="21"/>
        </w:rPr>
        <w:t xml:space="preserve">, </w:t>
      </w:r>
      <w:r w:rsidR="00686C44" w:rsidRPr="004C34B6">
        <w:rPr>
          <w:rFonts w:ascii="Times New Roman" w:hAnsi="Times New Roman"/>
          <w:sz w:val="21"/>
          <w:szCs w:val="21"/>
        </w:rPr>
        <w:fldChar w:fldCharType="begin" w:fldLock="1"/>
      </w:r>
      <w:r w:rsidR="00686C44" w:rsidRPr="004C34B6">
        <w:rPr>
          <w:rFonts w:ascii="Times New Roman" w:hAnsi="Times New Roman"/>
          <w:sz w:val="21"/>
          <w:szCs w:val="21"/>
        </w:rPr>
        <w:instrText>ADDIN CSL_CITATION {"citationItems":[{"id":"ITEM-1","itemData":{"DOI":"10.1177/1056492612471996","ISSN":"10564926","abstract":"The \"Reflections on Experience\" section of the June 2009 issue of the Journal of Management Inquiry contained six articles examining the challenges associated with contemporary university governance and called for new theory and approaches. In this article, we respond by reporting one university's innovative governance design that provides an imaginative alternative to the traditional bicameral model of the board of trustees (or governing board) and administration, and the faculty senate. Its collaborative model utilizes intermediate-sized, competency-based, and representative joint policy committees as the central means of formulating strategy. Outcomes of this alternative approach include greater trust, better and more timely decisions, and a reduction in intraorganizational conflict. We conclude that the approach merits attention as an alternative to the bicameral model and that management studies can help improve higher education governance research and practice. © The Author(s) 2013.","author":[{"dropping-particle":"","family":"Delbecq","given":"André L.","non-dropping-particle":"","parse-names":false,"suffix":""},{"dropping-particle":"","family":"Bryson","given":"John M.","non-dropping-particle":"","parse-names":false,"suffix":""},{"dropping-particle":"","family":"Ven","given":"Andrew H.","non-dropping-particle":"van de","parse-names":false,"suffix":""}],"container-title":"Journal of Management Inquiry","id":"ITEM-1","issued":{"date-parts":[["2013"]]},"title":"University Governance: Lessons From an Innovative Design for Collaboration","type":"article-journal"},"uris":["http://www.mendeley.com/documents/?uuid=3bed2cac-d7ca-4be8-b53b-95bd84ed8449","http://www.mendeley.com/documents/?uuid=f8c4f9e3-1fbc-4225-9976-f19b9965b85a"]}],"mendeley":{"formattedCitation":"(Delbecq et al., 2013)","manualFormatting":"Delbecq, Bryson &amp; Van de Ven (2013)","plainTextFormattedCitation":"(Delbecq et al., 2013)","previouslyFormattedCitation":"(Delbecq et al., 2013)"},"properties":{"noteIndex":0},"schema":"https://github.com/citation-style-language/schema/raw/master/csl-citation.json"}</w:instrText>
      </w:r>
      <w:r w:rsidR="00686C44" w:rsidRPr="004C34B6">
        <w:rPr>
          <w:rFonts w:ascii="Times New Roman" w:hAnsi="Times New Roman"/>
          <w:sz w:val="21"/>
          <w:szCs w:val="21"/>
        </w:rPr>
        <w:fldChar w:fldCharType="separate"/>
      </w:r>
      <w:r w:rsidR="00686C44" w:rsidRPr="004C34B6">
        <w:rPr>
          <w:rFonts w:ascii="Times New Roman" w:hAnsi="Times New Roman"/>
          <w:noProof/>
          <w:sz w:val="21"/>
          <w:szCs w:val="21"/>
        </w:rPr>
        <w:t>Delbecq, Bryson and Van de Ven (2013)</w:t>
      </w:r>
      <w:r w:rsidR="00686C44" w:rsidRPr="004C34B6">
        <w:rPr>
          <w:rFonts w:ascii="Times New Roman" w:hAnsi="Times New Roman"/>
          <w:sz w:val="21"/>
          <w:szCs w:val="21"/>
        </w:rPr>
        <w:fldChar w:fldCharType="end"/>
      </w:r>
      <w:r w:rsidR="00686C44" w:rsidRPr="004C34B6">
        <w:rPr>
          <w:rFonts w:ascii="Times New Roman" w:hAnsi="Times New Roman"/>
          <w:sz w:val="21"/>
          <w:szCs w:val="21"/>
        </w:rPr>
        <w:t>.</w:t>
      </w:r>
      <w:r w:rsidR="00686C44" w:rsidRPr="004C34B6">
        <w:rPr>
          <w:rFonts w:ascii="Times New Roman" w:hAnsi="Times New Roman"/>
          <w:noProof/>
          <w:sz w:val="21"/>
          <w:szCs w:val="21"/>
        </w:rPr>
        <w:t xml:space="preserve"> </w:t>
      </w:r>
      <w:r w:rsidRPr="004C34B6">
        <w:rPr>
          <w:rFonts w:ascii="Times New Roman" w:hAnsi="Times New Roman"/>
          <w:sz w:val="21"/>
          <w:szCs w:val="21"/>
        </w:rPr>
        <w:fldChar w:fldCharType="end"/>
      </w:r>
      <w:r w:rsidRPr="004C34B6">
        <w:rPr>
          <w:rFonts w:ascii="Times New Roman" w:hAnsi="Times New Roman"/>
          <w:sz w:val="21"/>
          <w:szCs w:val="21"/>
        </w:rPr>
        <w:t xml:space="preserve"> Therefore, a librarian as an administrator will need to possess the right skills and ability to drive effective administration within the educational system of any nation. </w:t>
      </w:r>
    </w:p>
    <w:p w14:paraId="5B765486" w14:textId="5A64B4F1" w:rsidR="00B36623" w:rsidRPr="004C34B6" w:rsidRDefault="00B36623" w:rsidP="004C34B6">
      <w:pPr>
        <w:spacing w:after="0" w:line="240" w:lineRule="auto"/>
        <w:jc w:val="both"/>
        <w:rPr>
          <w:rFonts w:ascii="Times New Roman" w:hAnsi="Times New Roman"/>
          <w:sz w:val="21"/>
          <w:szCs w:val="21"/>
        </w:rPr>
      </w:pPr>
    </w:p>
    <w:p w14:paraId="33D82D26" w14:textId="77777777" w:rsidR="00B36623" w:rsidRPr="004C34B6" w:rsidRDefault="00B36623"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 xml:space="preserve"> </w:t>
      </w:r>
      <w:proofErr w:type="spellStart"/>
      <w:r w:rsidRPr="004C34B6">
        <w:rPr>
          <w:rFonts w:ascii="Times New Roman" w:hAnsi="Times New Roman"/>
          <w:sz w:val="21"/>
          <w:szCs w:val="21"/>
        </w:rPr>
        <w:t>Pandy</w:t>
      </w:r>
      <w:proofErr w:type="spellEnd"/>
      <w:r w:rsidRPr="004C34B6">
        <w:rPr>
          <w:rFonts w:ascii="Times New Roman" w:hAnsi="Times New Roman"/>
          <w:sz w:val="21"/>
          <w:szCs w:val="21"/>
        </w:rPr>
        <w:t xml:space="preserve"> (2017) conceptualized administrative effectiveness as the main product of a progression of complex nested relations and an interaction pattern. To him, administrative effectiveness can better be defined as the administrative skills possessed by an individual to see to the affair of an organization easily and effectively. Administrative effectiveness involves the contributions of individual staff members, departments in an organization working together towards attaining the goals of that organization. From this point of view, it could be established that administrative effectiveness deals with the application and utilization of different approaches and strategies such as planning and managing, including making </w:t>
      </w:r>
      <w:r w:rsidRPr="004C34B6">
        <w:rPr>
          <w:rFonts w:ascii="Times New Roman" w:hAnsi="Times New Roman"/>
          <w:sz w:val="21"/>
          <w:szCs w:val="21"/>
        </w:rPr>
        <w:lastRenderedPageBreak/>
        <w:t xml:space="preserve">decisions that will bring about positive effects in the accomplishment of organizational goals. </w:t>
      </w:r>
      <w:proofErr w:type="spellStart"/>
      <w:r w:rsidRPr="004C34B6">
        <w:rPr>
          <w:rFonts w:ascii="Times New Roman" w:hAnsi="Times New Roman"/>
          <w:sz w:val="21"/>
          <w:szCs w:val="21"/>
        </w:rPr>
        <w:t>Tanveer</w:t>
      </w:r>
      <w:proofErr w:type="spellEnd"/>
      <w:r w:rsidRPr="004C34B6">
        <w:rPr>
          <w:rFonts w:ascii="Times New Roman" w:hAnsi="Times New Roman"/>
          <w:sz w:val="21"/>
          <w:szCs w:val="21"/>
        </w:rPr>
        <w:t xml:space="preserve"> and Khan (2014) are of the view that if an administrator is enriched with desired personal and managerial skills, administrative effectiveness becomes easy.</w:t>
      </w:r>
    </w:p>
    <w:p w14:paraId="0748E5EC" w14:textId="77777777" w:rsidR="00B36623" w:rsidRPr="004C34B6" w:rsidRDefault="00B36623" w:rsidP="004C34B6">
      <w:pPr>
        <w:spacing w:after="0" w:line="240" w:lineRule="auto"/>
        <w:jc w:val="both"/>
        <w:rPr>
          <w:rFonts w:ascii="Times New Roman" w:hAnsi="Times New Roman"/>
          <w:sz w:val="21"/>
          <w:szCs w:val="21"/>
        </w:rPr>
      </w:pPr>
    </w:p>
    <w:p w14:paraId="554AEE45" w14:textId="6BF64197" w:rsidR="00B36623" w:rsidRPr="004C34B6" w:rsidRDefault="00A7750F"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For an</w:t>
      </w:r>
      <w:r w:rsidR="00B36623" w:rsidRPr="004C34B6">
        <w:rPr>
          <w:rFonts w:ascii="Times New Roman" w:hAnsi="Times New Roman"/>
          <w:sz w:val="21"/>
          <w:szCs w:val="21"/>
        </w:rPr>
        <w:t xml:space="preserve"> organization to attain a high level of administrative effectiveness, the contributions of individual employees in the organization are very vital. Individuals in the organization, as well as the groups or units that make up the organization need to be assessed based on their level of effectiveness in the discharge of administrative responsibilities in the organization. This is coupled with their leadership capabilities and stabilized expertise to accomplish goals. Administrative effectiveness can be attained within the confines of teamwork, commitment, work coordination, as well as the conducive work environment. As stated by </w:t>
      </w:r>
      <w:proofErr w:type="spellStart"/>
      <w:r w:rsidR="00B36623" w:rsidRPr="004C34B6">
        <w:rPr>
          <w:rFonts w:ascii="Times New Roman" w:hAnsi="Times New Roman"/>
          <w:sz w:val="21"/>
          <w:szCs w:val="21"/>
        </w:rPr>
        <w:t>Adeniyi</w:t>
      </w:r>
      <w:proofErr w:type="spellEnd"/>
      <w:r w:rsidR="00B36623" w:rsidRPr="004C34B6">
        <w:rPr>
          <w:rFonts w:ascii="Times New Roman" w:hAnsi="Times New Roman"/>
          <w:sz w:val="21"/>
          <w:szCs w:val="21"/>
        </w:rPr>
        <w:t xml:space="preserve"> and </w:t>
      </w:r>
      <w:proofErr w:type="spellStart"/>
      <w:r w:rsidR="00B36623" w:rsidRPr="004C34B6">
        <w:rPr>
          <w:rFonts w:ascii="Times New Roman" w:hAnsi="Times New Roman"/>
          <w:sz w:val="21"/>
          <w:szCs w:val="21"/>
        </w:rPr>
        <w:t>Omotosho</w:t>
      </w:r>
      <w:proofErr w:type="spellEnd"/>
      <w:r w:rsidR="00B36623" w:rsidRPr="004C34B6">
        <w:rPr>
          <w:rFonts w:ascii="Times New Roman" w:hAnsi="Times New Roman"/>
          <w:sz w:val="21"/>
          <w:szCs w:val="21"/>
        </w:rPr>
        <w:t xml:space="preserve"> (2014), teamwork is characterized by the shared understanding of common goals together with the ability to accomplish a given task in the organization.</w:t>
      </w:r>
    </w:p>
    <w:p w14:paraId="36A3A9AE" w14:textId="77777777" w:rsidR="00B36623" w:rsidRPr="004C34B6" w:rsidRDefault="00B36623" w:rsidP="004C34B6">
      <w:pPr>
        <w:spacing w:after="0" w:line="240" w:lineRule="auto"/>
        <w:jc w:val="both"/>
        <w:rPr>
          <w:rFonts w:ascii="Times New Roman" w:hAnsi="Times New Roman"/>
          <w:sz w:val="21"/>
          <w:szCs w:val="21"/>
        </w:rPr>
      </w:pPr>
    </w:p>
    <w:p w14:paraId="3AA86B7A" w14:textId="3B2B5BAF" w:rsidR="00B66739" w:rsidRPr="004C34B6" w:rsidRDefault="00B66739"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Librarians as administrators are expected to be skilled in vision and goal setting as these will impact positively on their productivity.</w:t>
      </w:r>
      <w:r w:rsidR="00AD269C" w:rsidRPr="004C34B6">
        <w:rPr>
          <w:rFonts w:ascii="Times New Roman" w:hAnsi="Times New Roman"/>
          <w:sz w:val="21"/>
          <w:szCs w:val="21"/>
        </w:rPr>
        <w:t xml:space="preserve"> They are also expected to be effective in managing their units. They should possess good communication skills and be competent in interpersonal relationships as these two will assist in their interactions with colleagues and library users.</w:t>
      </w:r>
      <w:r w:rsidR="00D63C40" w:rsidRPr="004C34B6">
        <w:rPr>
          <w:rFonts w:ascii="Times New Roman" w:hAnsi="Times New Roman"/>
          <w:sz w:val="21"/>
          <w:szCs w:val="21"/>
        </w:rPr>
        <w:t xml:space="preserve"> Usually, higher institutions of learning bring people from diverse background</w:t>
      </w:r>
      <w:r w:rsidR="00D46702" w:rsidRPr="004C34B6">
        <w:rPr>
          <w:rFonts w:ascii="Times New Roman" w:hAnsi="Times New Roman"/>
          <w:sz w:val="21"/>
          <w:szCs w:val="21"/>
        </w:rPr>
        <w:t>s</w:t>
      </w:r>
      <w:r w:rsidR="00D63C40" w:rsidRPr="004C34B6">
        <w:rPr>
          <w:rFonts w:ascii="Times New Roman" w:hAnsi="Times New Roman"/>
          <w:sz w:val="21"/>
          <w:szCs w:val="21"/>
        </w:rPr>
        <w:t xml:space="preserve"> together, and Librarians are expected to understand this, and be conscious of it while interacting with colleagues and library users.</w:t>
      </w:r>
      <w:r w:rsidR="00EB7530" w:rsidRPr="004C34B6">
        <w:rPr>
          <w:rFonts w:ascii="Times New Roman" w:hAnsi="Times New Roman"/>
          <w:sz w:val="21"/>
          <w:szCs w:val="21"/>
        </w:rPr>
        <w:t xml:space="preserve"> This study believes that with proper appl</w:t>
      </w:r>
      <w:r w:rsidR="002C64C5" w:rsidRPr="004C34B6">
        <w:rPr>
          <w:rFonts w:ascii="Times New Roman" w:hAnsi="Times New Roman"/>
          <w:sz w:val="21"/>
          <w:szCs w:val="21"/>
        </w:rPr>
        <w:t>ication of these indicators, a l</w:t>
      </w:r>
      <w:r w:rsidR="00EB7530" w:rsidRPr="004C34B6">
        <w:rPr>
          <w:rFonts w:ascii="Times New Roman" w:hAnsi="Times New Roman"/>
          <w:sz w:val="21"/>
          <w:szCs w:val="21"/>
        </w:rPr>
        <w:t>ibrarian wil</w:t>
      </w:r>
      <w:r w:rsidR="00E86276" w:rsidRPr="004C34B6">
        <w:rPr>
          <w:rFonts w:ascii="Times New Roman" w:hAnsi="Times New Roman"/>
          <w:sz w:val="21"/>
          <w:szCs w:val="21"/>
        </w:rPr>
        <w:t>l be administratively effective</w:t>
      </w:r>
      <w:r w:rsidR="00EB7530" w:rsidRPr="004C34B6">
        <w:rPr>
          <w:rFonts w:ascii="Times New Roman" w:hAnsi="Times New Roman"/>
          <w:sz w:val="21"/>
          <w:szCs w:val="21"/>
        </w:rPr>
        <w:t>, and as such, have improved productivity.</w:t>
      </w:r>
    </w:p>
    <w:p w14:paraId="39F550D5" w14:textId="77777777" w:rsidR="001F33B4" w:rsidRDefault="001F33B4" w:rsidP="004C34B6">
      <w:pPr>
        <w:pStyle w:val="Heading2"/>
        <w:spacing w:before="0" w:line="240" w:lineRule="auto"/>
        <w:jc w:val="both"/>
        <w:rPr>
          <w:rFonts w:ascii="Times New Roman" w:hAnsi="Times New Roman"/>
          <w:b/>
          <w:color w:val="auto"/>
          <w:sz w:val="21"/>
          <w:szCs w:val="21"/>
        </w:rPr>
      </w:pPr>
      <w:bookmarkStart w:id="5" w:name="_Toc74561564"/>
      <w:bookmarkStart w:id="6" w:name="_Toc110427483"/>
      <w:bookmarkStart w:id="7" w:name="_Toc54347560"/>
    </w:p>
    <w:p w14:paraId="558A6DB4" w14:textId="7F640F2F" w:rsidR="00B36623" w:rsidRPr="004C34B6" w:rsidRDefault="00B36623" w:rsidP="004C34B6">
      <w:pPr>
        <w:pStyle w:val="Heading2"/>
        <w:spacing w:before="0" w:line="240" w:lineRule="auto"/>
        <w:jc w:val="both"/>
        <w:rPr>
          <w:rFonts w:ascii="Times New Roman" w:hAnsi="Times New Roman"/>
          <w:b/>
          <w:color w:val="auto"/>
          <w:sz w:val="21"/>
          <w:szCs w:val="21"/>
        </w:rPr>
      </w:pPr>
      <w:r w:rsidRPr="004C34B6">
        <w:rPr>
          <w:rFonts w:ascii="Times New Roman" w:hAnsi="Times New Roman"/>
          <w:b/>
          <w:color w:val="auto"/>
          <w:sz w:val="21"/>
          <w:szCs w:val="21"/>
        </w:rPr>
        <w:t>Statement of the Problem</w:t>
      </w:r>
      <w:bookmarkEnd w:id="5"/>
      <w:bookmarkEnd w:id="6"/>
    </w:p>
    <w:p w14:paraId="3A9F7320" w14:textId="77777777" w:rsidR="00B36623" w:rsidRPr="004C34B6" w:rsidRDefault="00B36623"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 xml:space="preserve">Librarian’s productivity remains an important index in predicting probable success or failure of any Polytechnic Library. Librarian’s productivity entails the provision of current and relevant educational resources to members of the academic institution community. This, they do through specialized services that include inter-library loan services, bibliographic services, cataloguing and classification, reference services and lending services. It is thus expected that qualitative provision of these services will reflect the high productivity of librarians. However, preliminary investigation, literature and researcher’s observation revealed low productivity among librarians in polytechnics in the South-West, Nigeria. </w:t>
      </w:r>
    </w:p>
    <w:p w14:paraId="183B2424" w14:textId="0912C773" w:rsidR="00B36623" w:rsidRPr="004C34B6" w:rsidRDefault="00B36623" w:rsidP="004C34B6">
      <w:pPr>
        <w:spacing w:after="0" w:line="240" w:lineRule="auto"/>
        <w:ind w:firstLine="720"/>
        <w:jc w:val="both"/>
        <w:rPr>
          <w:rFonts w:ascii="Times New Roman" w:hAnsi="Times New Roman"/>
          <w:sz w:val="21"/>
          <w:szCs w:val="21"/>
        </w:rPr>
      </w:pPr>
      <w:r w:rsidRPr="004C34B6">
        <w:rPr>
          <w:rFonts w:ascii="Times New Roman" w:hAnsi="Times New Roman"/>
          <w:sz w:val="21"/>
          <w:szCs w:val="21"/>
        </w:rPr>
        <w:t>Librarians’ productivity is not an isolated phenomenon but one predictable by adm</w:t>
      </w:r>
      <w:r w:rsidR="000F7342" w:rsidRPr="004C34B6">
        <w:rPr>
          <w:rFonts w:ascii="Times New Roman" w:hAnsi="Times New Roman"/>
          <w:sz w:val="21"/>
          <w:szCs w:val="21"/>
        </w:rPr>
        <w:t>inistrative effectiveness. This factor is one of the factor</w:t>
      </w:r>
      <w:r w:rsidRPr="004C34B6">
        <w:rPr>
          <w:rFonts w:ascii="Times New Roman" w:hAnsi="Times New Roman"/>
          <w:sz w:val="21"/>
          <w:szCs w:val="21"/>
        </w:rPr>
        <w:t xml:space="preserve"> affecting librarians’ productivity. It is expected that with adequate and effective support from the Polytechnic Libraries, librarians’ productivity will improve. It is also expected that where the heads are administratively effective, they will be able to manage both human and material resources towards provision of effective services to the polytechnic community. They will also be able to effectively relate with both students and staff of their institutions, while offering dependable and reliable services</w:t>
      </w:r>
      <w:r w:rsidR="006456DA" w:rsidRPr="004C34B6">
        <w:rPr>
          <w:rFonts w:ascii="Times New Roman" w:hAnsi="Times New Roman"/>
          <w:sz w:val="21"/>
          <w:szCs w:val="21"/>
        </w:rPr>
        <w:t xml:space="preserve"> resulting increased productivity</w:t>
      </w:r>
      <w:r w:rsidRPr="004C34B6">
        <w:rPr>
          <w:rFonts w:ascii="Times New Roman" w:hAnsi="Times New Roman"/>
          <w:sz w:val="21"/>
          <w:szCs w:val="21"/>
        </w:rPr>
        <w:t xml:space="preserve">. It is assumed that </w:t>
      </w:r>
      <w:r w:rsidR="003E477A" w:rsidRPr="004C34B6">
        <w:rPr>
          <w:rFonts w:ascii="Times New Roman" w:hAnsi="Times New Roman"/>
          <w:sz w:val="21"/>
          <w:szCs w:val="21"/>
        </w:rPr>
        <w:t>administrative effectiveness</w:t>
      </w:r>
      <w:r w:rsidRPr="004C34B6">
        <w:rPr>
          <w:rFonts w:ascii="Times New Roman" w:hAnsi="Times New Roman"/>
          <w:sz w:val="21"/>
          <w:szCs w:val="21"/>
        </w:rPr>
        <w:t xml:space="preserve"> will in turn im</w:t>
      </w:r>
      <w:r w:rsidR="003E477A" w:rsidRPr="004C34B6">
        <w:rPr>
          <w:rFonts w:ascii="Times New Roman" w:hAnsi="Times New Roman"/>
          <w:sz w:val="21"/>
          <w:szCs w:val="21"/>
        </w:rPr>
        <w:t>prove their productivity</w:t>
      </w:r>
      <w:r w:rsidRPr="004C34B6">
        <w:rPr>
          <w:rFonts w:ascii="Times New Roman" w:hAnsi="Times New Roman"/>
          <w:sz w:val="21"/>
          <w:szCs w:val="21"/>
        </w:rPr>
        <w:t>, however, there is dearth of literature on the extent of Librarians productivity in the polytechnic. Again, it is difficult to ascertain the extent to which administrative effectiveness would influence librarians' productivity in public Polytechnic libraries in South-West Nigeria. The current study therefore seeks to investigate the level of librarians' productivity and ascertain the extent to which administrative effectiveness would influence librarians' productivity in public Polytechnic libraries in South-West, Nigeria.</w:t>
      </w:r>
    </w:p>
    <w:p w14:paraId="132AD7B2" w14:textId="77777777" w:rsidR="001F33B4" w:rsidRDefault="001F33B4" w:rsidP="004C34B6">
      <w:pPr>
        <w:pStyle w:val="Heading2"/>
        <w:spacing w:before="0" w:line="240" w:lineRule="auto"/>
        <w:jc w:val="both"/>
        <w:rPr>
          <w:rFonts w:ascii="Times New Roman" w:hAnsi="Times New Roman"/>
          <w:b/>
          <w:color w:val="auto"/>
          <w:sz w:val="21"/>
          <w:szCs w:val="21"/>
        </w:rPr>
      </w:pPr>
      <w:bookmarkStart w:id="8" w:name="_Toc74561565"/>
      <w:bookmarkStart w:id="9" w:name="_Toc110427484"/>
    </w:p>
    <w:p w14:paraId="2FB4CDD1" w14:textId="0C1E40F8" w:rsidR="00B36623" w:rsidRPr="004C34B6" w:rsidRDefault="00B36623" w:rsidP="004C34B6">
      <w:pPr>
        <w:pStyle w:val="Heading2"/>
        <w:spacing w:before="0" w:line="240" w:lineRule="auto"/>
        <w:jc w:val="both"/>
        <w:rPr>
          <w:rFonts w:ascii="Times New Roman" w:hAnsi="Times New Roman"/>
          <w:b/>
          <w:color w:val="auto"/>
          <w:sz w:val="21"/>
          <w:szCs w:val="21"/>
        </w:rPr>
      </w:pPr>
      <w:r w:rsidRPr="004C34B6">
        <w:rPr>
          <w:rFonts w:ascii="Times New Roman" w:hAnsi="Times New Roman"/>
          <w:b/>
          <w:color w:val="auto"/>
          <w:sz w:val="21"/>
          <w:szCs w:val="21"/>
        </w:rPr>
        <w:t>Objective</w:t>
      </w:r>
      <w:r w:rsidR="00A7750F" w:rsidRPr="004C34B6">
        <w:rPr>
          <w:rFonts w:ascii="Times New Roman" w:hAnsi="Times New Roman"/>
          <w:b/>
          <w:color w:val="auto"/>
          <w:sz w:val="21"/>
          <w:szCs w:val="21"/>
        </w:rPr>
        <w:t>s</w:t>
      </w:r>
      <w:r w:rsidRPr="004C34B6">
        <w:rPr>
          <w:rFonts w:ascii="Times New Roman" w:hAnsi="Times New Roman"/>
          <w:b/>
          <w:color w:val="auto"/>
          <w:sz w:val="21"/>
          <w:szCs w:val="21"/>
        </w:rPr>
        <w:t xml:space="preserve"> of the Study</w:t>
      </w:r>
      <w:bookmarkEnd w:id="7"/>
      <w:bookmarkEnd w:id="8"/>
      <w:bookmarkEnd w:id="9"/>
    </w:p>
    <w:p w14:paraId="46488705" w14:textId="7FAF21C3" w:rsidR="00B36623" w:rsidRPr="004C34B6" w:rsidRDefault="00B36623" w:rsidP="004C34B6">
      <w:pPr>
        <w:spacing w:after="0" w:line="240" w:lineRule="auto"/>
        <w:jc w:val="both"/>
        <w:rPr>
          <w:rFonts w:ascii="Times New Roman" w:hAnsi="Times New Roman"/>
          <w:sz w:val="21"/>
          <w:szCs w:val="21"/>
        </w:rPr>
      </w:pPr>
      <w:r w:rsidRPr="004C34B6">
        <w:rPr>
          <w:rFonts w:ascii="Times New Roman" w:hAnsi="Times New Roman"/>
          <w:sz w:val="21"/>
          <w:szCs w:val="21"/>
        </w:rPr>
        <w:t>Th</w:t>
      </w:r>
      <w:r w:rsidR="00CA43E7" w:rsidRPr="004C34B6">
        <w:rPr>
          <w:rFonts w:ascii="Times New Roman" w:hAnsi="Times New Roman"/>
          <w:sz w:val="21"/>
          <w:szCs w:val="21"/>
        </w:rPr>
        <w:t>e main objective of this study wa</w:t>
      </w:r>
      <w:r w:rsidRPr="004C34B6">
        <w:rPr>
          <w:rFonts w:ascii="Times New Roman" w:hAnsi="Times New Roman"/>
          <w:sz w:val="21"/>
          <w:szCs w:val="21"/>
        </w:rPr>
        <w:t xml:space="preserve">s to investigate the influence of Administrative effectiveness on librarians' productivity in public polytechnic libraries in South-West, Nigeria. The specific objectives are to: </w:t>
      </w:r>
    </w:p>
    <w:p w14:paraId="67709837" w14:textId="77777777" w:rsidR="00B36623" w:rsidRPr="004C34B6" w:rsidRDefault="00B36623" w:rsidP="004C34B6">
      <w:pPr>
        <w:numPr>
          <w:ilvl w:val="0"/>
          <w:numId w:val="2"/>
        </w:numPr>
        <w:spacing w:after="0" w:line="240" w:lineRule="auto"/>
        <w:ind w:hanging="280"/>
        <w:jc w:val="both"/>
        <w:rPr>
          <w:rFonts w:ascii="Times New Roman" w:hAnsi="Times New Roman"/>
          <w:sz w:val="21"/>
          <w:szCs w:val="21"/>
        </w:rPr>
      </w:pPr>
      <w:r w:rsidRPr="004C34B6">
        <w:rPr>
          <w:rFonts w:ascii="Times New Roman" w:hAnsi="Times New Roman"/>
          <w:sz w:val="21"/>
          <w:szCs w:val="21"/>
        </w:rPr>
        <w:t>determine the level of librarians’ productivity in public polytechnic libraries in South-West, Nigeria;</w:t>
      </w:r>
    </w:p>
    <w:p w14:paraId="4EFFB139" w14:textId="77777777" w:rsidR="00B36623" w:rsidRPr="004C34B6" w:rsidRDefault="00B36623" w:rsidP="004C34B6">
      <w:pPr>
        <w:numPr>
          <w:ilvl w:val="0"/>
          <w:numId w:val="2"/>
        </w:numPr>
        <w:spacing w:after="0" w:line="240" w:lineRule="auto"/>
        <w:ind w:hanging="280"/>
        <w:jc w:val="both"/>
        <w:rPr>
          <w:rFonts w:ascii="Times New Roman" w:hAnsi="Times New Roman"/>
          <w:sz w:val="21"/>
          <w:szCs w:val="21"/>
        </w:rPr>
      </w:pPr>
      <w:r w:rsidRPr="004C34B6">
        <w:rPr>
          <w:rFonts w:ascii="Times New Roman" w:hAnsi="Times New Roman"/>
          <w:sz w:val="21"/>
          <w:szCs w:val="21"/>
        </w:rPr>
        <w:t>ascertain the level of administrative effectiveness of librarians in public polytechnic libraries in South-West, Nigeria;</w:t>
      </w:r>
    </w:p>
    <w:p w14:paraId="29E2E4ED" w14:textId="5E34FCC4" w:rsidR="00B36623" w:rsidRPr="004C34B6" w:rsidRDefault="00CA43E7" w:rsidP="004C34B6">
      <w:pPr>
        <w:numPr>
          <w:ilvl w:val="0"/>
          <w:numId w:val="2"/>
        </w:numPr>
        <w:spacing w:after="0" w:line="240" w:lineRule="auto"/>
        <w:ind w:hanging="280"/>
        <w:jc w:val="both"/>
        <w:rPr>
          <w:rFonts w:ascii="Times New Roman" w:hAnsi="Times New Roman"/>
          <w:sz w:val="21"/>
          <w:szCs w:val="21"/>
        </w:rPr>
      </w:pPr>
      <w:bookmarkStart w:id="10" w:name="_Toc54347561"/>
      <w:proofErr w:type="gramStart"/>
      <w:r w:rsidRPr="004C34B6">
        <w:rPr>
          <w:rFonts w:ascii="Times New Roman" w:hAnsi="Times New Roman"/>
          <w:sz w:val="21"/>
          <w:szCs w:val="21"/>
        </w:rPr>
        <w:lastRenderedPageBreak/>
        <w:t>examine</w:t>
      </w:r>
      <w:proofErr w:type="gramEnd"/>
      <w:r w:rsidRPr="004C34B6">
        <w:rPr>
          <w:rFonts w:ascii="Times New Roman" w:hAnsi="Times New Roman"/>
          <w:sz w:val="21"/>
          <w:szCs w:val="21"/>
        </w:rPr>
        <w:t xml:space="preserve"> the influence of administrative effectiveness </w:t>
      </w:r>
      <w:r w:rsidR="00D411E8" w:rsidRPr="004C34B6">
        <w:rPr>
          <w:rFonts w:ascii="Times New Roman" w:hAnsi="Times New Roman"/>
          <w:sz w:val="21"/>
          <w:szCs w:val="21"/>
        </w:rPr>
        <w:t>scope</w:t>
      </w:r>
      <w:r w:rsidRPr="004C34B6">
        <w:rPr>
          <w:rFonts w:ascii="Times New Roman" w:hAnsi="Times New Roman"/>
          <w:sz w:val="21"/>
          <w:szCs w:val="21"/>
        </w:rPr>
        <w:t xml:space="preserve"> on librarians' productivity in public polytechnic l</w:t>
      </w:r>
      <w:r w:rsidR="003E477A" w:rsidRPr="004C34B6">
        <w:rPr>
          <w:rFonts w:ascii="Times New Roman" w:hAnsi="Times New Roman"/>
          <w:sz w:val="21"/>
          <w:szCs w:val="21"/>
        </w:rPr>
        <w:t>ibraries in South-West, Nigeria.</w:t>
      </w:r>
    </w:p>
    <w:p w14:paraId="6DA172BF" w14:textId="77777777" w:rsidR="001F33B4" w:rsidRDefault="001F33B4" w:rsidP="004C34B6">
      <w:pPr>
        <w:pStyle w:val="Heading2"/>
        <w:spacing w:before="0" w:line="240" w:lineRule="auto"/>
        <w:jc w:val="both"/>
        <w:rPr>
          <w:rFonts w:ascii="Times New Roman" w:hAnsi="Times New Roman"/>
          <w:b/>
          <w:color w:val="auto"/>
          <w:sz w:val="21"/>
          <w:szCs w:val="21"/>
        </w:rPr>
      </w:pPr>
      <w:bookmarkStart w:id="11" w:name="_Toc110427485"/>
    </w:p>
    <w:p w14:paraId="00753457" w14:textId="3C28F9BE" w:rsidR="00B36623" w:rsidRPr="004C34B6" w:rsidRDefault="00B36623" w:rsidP="004C34B6">
      <w:pPr>
        <w:pStyle w:val="Heading2"/>
        <w:spacing w:before="0" w:line="240" w:lineRule="auto"/>
        <w:jc w:val="both"/>
        <w:rPr>
          <w:rFonts w:ascii="Times New Roman" w:hAnsi="Times New Roman"/>
          <w:b/>
          <w:color w:val="auto"/>
          <w:sz w:val="21"/>
          <w:szCs w:val="21"/>
        </w:rPr>
      </w:pPr>
      <w:r w:rsidRPr="004C34B6">
        <w:rPr>
          <w:rFonts w:ascii="Times New Roman" w:hAnsi="Times New Roman"/>
          <w:b/>
          <w:color w:val="auto"/>
          <w:sz w:val="21"/>
          <w:szCs w:val="21"/>
        </w:rPr>
        <w:t>Research Questions</w:t>
      </w:r>
      <w:bookmarkEnd w:id="10"/>
      <w:bookmarkEnd w:id="11"/>
    </w:p>
    <w:p w14:paraId="2B6591B9" w14:textId="77777777" w:rsidR="00B36623" w:rsidRPr="004C34B6" w:rsidRDefault="00B36623" w:rsidP="004C34B6">
      <w:pPr>
        <w:spacing w:after="0" w:line="240" w:lineRule="auto"/>
        <w:jc w:val="both"/>
        <w:rPr>
          <w:rFonts w:ascii="Times New Roman" w:hAnsi="Times New Roman"/>
          <w:sz w:val="21"/>
          <w:szCs w:val="21"/>
        </w:rPr>
      </w:pPr>
      <w:r w:rsidRPr="004C34B6">
        <w:rPr>
          <w:rFonts w:ascii="Times New Roman" w:hAnsi="Times New Roman"/>
          <w:sz w:val="21"/>
          <w:szCs w:val="21"/>
        </w:rPr>
        <w:t>To achieve the specific objectives, the following research questions are raised to guide the study</w:t>
      </w:r>
      <w:r w:rsidRPr="004C34B6">
        <w:rPr>
          <w:rFonts w:ascii="Times New Roman" w:hAnsi="Times New Roman"/>
          <w:b/>
          <w:bCs/>
          <w:sz w:val="21"/>
          <w:szCs w:val="21"/>
        </w:rPr>
        <w:t>:</w:t>
      </w:r>
    </w:p>
    <w:p w14:paraId="72942ED0" w14:textId="77777777" w:rsidR="00B36623" w:rsidRPr="004C34B6" w:rsidRDefault="00B36623" w:rsidP="004C34B6">
      <w:pPr>
        <w:numPr>
          <w:ilvl w:val="0"/>
          <w:numId w:val="3"/>
        </w:numPr>
        <w:spacing w:after="0" w:line="240" w:lineRule="auto"/>
        <w:ind w:hanging="280"/>
        <w:jc w:val="both"/>
        <w:rPr>
          <w:rFonts w:ascii="Times New Roman" w:hAnsi="Times New Roman"/>
          <w:sz w:val="21"/>
          <w:szCs w:val="21"/>
        </w:rPr>
      </w:pPr>
      <w:proofErr w:type="gramStart"/>
      <w:r w:rsidRPr="004C34B6">
        <w:rPr>
          <w:rFonts w:ascii="Times New Roman" w:hAnsi="Times New Roman"/>
          <w:sz w:val="21"/>
          <w:szCs w:val="21"/>
        </w:rPr>
        <w:t>what</w:t>
      </w:r>
      <w:proofErr w:type="gramEnd"/>
      <w:r w:rsidRPr="004C34B6">
        <w:rPr>
          <w:rFonts w:ascii="Times New Roman" w:hAnsi="Times New Roman"/>
          <w:sz w:val="21"/>
          <w:szCs w:val="21"/>
        </w:rPr>
        <w:t xml:space="preserve"> is the level of Librarians’ productivity in public polytechnic libraries in South-West, Nigeria?</w:t>
      </w:r>
    </w:p>
    <w:p w14:paraId="4F22C483" w14:textId="0DA05ADB" w:rsidR="00330681" w:rsidRPr="004C34B6" w:rsidRDefault="00B36623" w:rsidP="004C34B6">
      <w:pPr>
        <w:numPr>
          <w:ilvl w:val="0"/>
          <w:numId w:val="3"/>
        </w:numPr>
        <w:spacing w:after="0" w:line="240" w:lineRule="auto"/>
        <w:ind w:hanging="280"/>
        <w:jc w:val="both"/>
        <w:rPr>
          <w:rFonts w:ascii="Times New Roman" w:hAnsi="Times New Roman"/>
          <w:sz w:val="21"/>
          <w:szCs w:val="21"/>
        </w:rPr>
      </w:pPr>
      <w:proofErr w:type="gramStart"/>
      <w:r w:rsidRPr="004C34B6">
        <w:rPr>
          <w:rFonts w:ascii="Times New Roman" w:hAnsi="Times New Roman"/>
          <w:sz w:val="21"/>
          <w:szCs w:val="21"/>
        </w:rPr>
        <w:t>what</w:t>
      </w:r>
      <w:proofErr w:type="gramEnd"/>
      <w:r w:rsidRPr="004C34B6">
        <w:rPr>
          <w:rFonts w:ascii="Times New Roman" w:hAnsi="Times New Roman"/>
          <w:sz w:val="21"/>
          <w:szCs w:val="21"/>
        </w:rPr>
        <w:t xml:space="preserve"> is the level of librarians' administrative effectiveness in public polytechnic libraries in South-West, Nigeria?</w:t>
      </w:r>
    </w:p>
    <w:p w14:paraId="65BBF43C" w14:textId="77777777" w:rsidR="001F33B4" w:rsidRDefault="001F33B4" w:rsidP="004C34B6">
      <w:pPr>
        <w:pStyle w:val="Heading2"/>
        <w:spacing w:before="0" w:line="240" w:lineRule="auto"/>
        <w:jc w:val="both"/>
        <w:rPr>
          <w:rFonts w:ascii="Times New Roman" w:hAnsi="Times New Roman"/>
          <w:b/>
          <w:color w:val="auto"/>
          <w:sz w:val="21"/>
          <w:szCs w:val="21"/>
        </w:rPr>
      </w:pPr>
      <w:bookmarkStart w:id="12" w:name="_Toc54347562"/>
      <w:bookmarkStart w:id="13" w:name="_Toc74561566"/>
      <w:bookmarkStart w:id="14" w:name="_Toc110427486"/>
    </w:p>
    <w:p w14:paraId="13033EE1" w14:textId="266365A8" w:rsidR="00B36623" w:rsidRPr="004C34B6" w:rsidRDefault="003E477A" w:rsidP="004C34B6">
      <w:pPr>
        <w:pStyle w:val="Heading2"/>
        <w:spacing w:before="0" w:line="240" w:lineRule="auto"/>
        <w:jc w:val="both"/>
        <w:rPr>
          <w:rFonts w:ascii="Times New Roman" w:hAnsi="Times New Roman"/>
          <w:b/>
          <w:color w:val="auto"/>
          <w:sz w:val="21"/>
          <w:szCs w:val="21"/>
        </w:rPr>
      </w:pPr>
      <w:r w:rsidRPr="004C34B6">
        <w:rPr>
          <w:rFonts w:ascii="Times New Roman" w:hAnsi="Times New Roman"/>
          <w:b/>
          <w:color w:val="auto"/>
          <w:sz w:val="21"/>
          <w:szCs w:val="21"/>
        </w:rPr>
        <w:t>Hypothesi</w:t>
      </w:r>
      <w:r w:rsidR="00B36623" w:rsidRPr="004C34B6">
        <w:rPr>
          <w:rFonts w:ascii="Times New Roman" w:hAnsi="Times New Roman"/>
          <w:b/>
          <w:color w:val="auto"/>
          <w:sz w:val="21"/>
          <w:szCs w:val="21"/>
        </w:rPr>
        <w:t>s</w:t>
      </w:r>
      <w:bookmarkEnd w:id="12"/>
      <w:bookmarkEnd w:id="13"/>
      <w:bookmarkEnd w:id="14"/>
    </w:p>
    <w:p w14:paraId="7E8FEFB6" w14:textId="786A7223" w:rsidR="00B36623" w:rsidRPr="004C34B6" w:rsidRDefault="003E477A" w:rsidP="004C34B6">
      <w:pPr>
        <w:spacing w:after="0" w:line="240" w:lineRule="auto"/>
        <w:jc w:val="both"/>
        <w:rPr>
          <w:rFonts w:ascii="Times New Roman" w:hAnsi="Times New Roman"/>
          <w:sz w:val="21"/>
          <w:szCs w:val="21"/>
        </w:rPr>
      </w:pPr>
      <w:r w:rsidRPr="004C34B6">
        <w:rPr>
          <w:rFonts w:ascii="Times New Roman" w:hAnsi="Times New Roman"/>
          <w:sz w:val="21"/>
          <w:szCs w:val="21"/>
        </w:rPr>
        <w:t>The following hypothesi</w:t>
      </w:r>
      <w:r w:rsidR="00B36623" w:rsidRPr="004C34B6">
        <w:rPr>
          <w:rFonts w:ascii="Times New Roman" w:hAnsi="Times New Roman"/>
          <w:sz w:val="21"/>
          <w:szCs w:val="21"/>
        </w:rPr>
        <w:t>s will be tested at 0.05 level of significance:</w:t>
      </w:r>
    </w:p>
    <w:p w14:paraId="65CEA5B1" w14:textId="1D8F60BF" w:rsidR="00B36623" w:rsidRPr="004C34B6" w:rsidRDefault="00B36623" w:rsidP="004C34B6">
      <w:pPr>
        <w:spacing w:after="0" w:line="240" w:lineRule="auto"/>
        <w:jc w:val="both"/>
        <w:rPr>
          <w:rFonts w:ascii="Times New Roman" w:hAnsi="Times New Roman"/>
          <w:sz w:val="21"/>
          <w:szCs w:val="21"/>
        </w:rPr>
      </w:pPr>
      <w:r w:rsidRPr="004C34B6">
        <w:rPr>
          <w:rFonts w:ascii="Times New Roman" w:hAnsi="Times New Roman"/>
          <w:b/>
          <w:bCs/>
          <w:sz w:val="21"/>
          <w:szCs w:val="21"/>
        </w:rPr>
        <w:t>Ho1.</w:t>
      </w:r>
      <w:r w:rsidRPr="004C34B6">
        <w:rPr>
          <w:rFonts w:ascii="Times New Roman" w:hAnsi="Times New Roman"/>
          <w:sz w:val="21"/>
          <w:szCs w:val="21"/>
        </w:rPr>
        <w:t xml:space="preserve"> Administrative effectiveness does not have a significant influence on librarians' productivity in public polytechnic libraries in South-West, Nigeria. </w:t>
      </w:r>
    </w:p>
    <w:p w14:paraId="76957C88" w14:textId="77777777" w:rsidR="001F33B4" w:rsidRDefault="001F33B4" w:rsidP="004C34B6">
      <w:pPr>
        <w:pStyle w:val="Heading1"/>
        <w:spacing w:before="0" w:line="240" w:lineRule="auto"/>
        <w:rPr>
          <w:color w:val="auto"/>
          <w:sz w:val="21"/>
          <w:szCs w:val="21"/>
        </w:rPr>
      </w:pPr>
      <w:bookmarkStart w:id="15" w:name="_Toc448090167"/>
      <w:bookmarkStart w:id="16" w:name="_Toc486336502"/>
      <w:bookmarkStart w:id="17" w:name="_Toc3707229"/>
      <w:bookmarkStart w:id="18" w:name="_Toc54347587"/>
      <w:bookmarkStart w:id="19" w:name="_Toc74561591"/>
      <w:bookmarkStart w:id="20" w:name="_Toc110427509"/>
    </w:p>
    <w:p w14:paraId="4B7BE86C" w14:textId="77777777" w:rsidR="00B36623" w:rsidRPr="004C34B6" w:rsidRDefault="00B36623" w:rsidP="004C34B6">
      <w:pPr>
        <w:pStyle w:val="Heading1"/>
        <w:spacing w:before="0" w:line="240" w:lineRule="auto"/>
        <w:rPr>
          <w:sz w:val="21"/>
          <w:szCs w:val="21"/>
        </w:rPr>
      </w:pPr>
      <w:r w:rsidRPr="004C34B6">
        <w:rPr>
          <w:color w:val="auto"/>
          <w:sz w:val="21"/>
          <w:szCs w:val="21"/>
        </w:rPr>
        <w:t>METHODOLOGY</w:t>
      </w:r>
      <w:bookmarkEnd w:id="15"/>
      <w:bookmarkEnd w:id="16"/>
      <w:bookmarkEnd w:id="17"/>
      <w:bookmarkEnd w:id="18"/>
      <w:bookmarkEnd w:id="19"/>
      <w:bookmarkEnd w:id="20"/>
      <w:r w:rsidR="009A03C1" w:rsidRPr="004C34B6">
        <w:rPr>
          <w:color w:val="auto"/>
          <w:sz w:val="21"/>
          <w:szCs w:val="21"/>
        </w:rPr>
        <w:tab/>
      </w:r>
    </w:p>
    <w:p w14:paraId="0BD3C979" w14:textId="1D1C5167" w:rsidR="004E11F6" w:rsidRPr="004C34B6" w:rsidRDefault="00B36623" w:rsidP="004C34B6">
      <w:pPr>
        <w:pStyle w:val="NormalWeb"/>
        <w:spacing w:before="0" w:beforeAutospacing="0" w:after="0" w:afterAutospacing="0"/>
        <w:ind w:firstLine="720"/>
        <w:jc w:val="both"/>
        <w:rPr>
          <w:b/>
          <w:sz w:val="21"/>
          <w:szCs w:val="21"/>
          <w:lang w:val="en-GB"/>
        </w:rPr>
      </w:pPr>
      <w:r w:rsidRPr="004C34B6">
        <w:rPr>
          <w:sz w:val="21"/>
          <w:szCs w:val="21"/>
        </w:rPr>
        <w:t>The s</w:t>
      </w:r>
      <w:r w:rsidR="005801B5" w:rsidRPr="004C34B6">
        <w:rPr>
          <w:sz w:val="21"/>
          <w:szCs w:val="21"/>
        </w:rPr>
        <w:t xml:space="preserve">tudy employed </w:t>
      </w:r>
      <w:r w:rsidRPr="004C34B6">
        <w:rPr>
          <w:sz w:val="21"/>
          <w:szCs w:val="21"/>
        </w:rPr>
        <w:t>the survey research design. The study population in this research comprised</w:t>
      </w:r>
      <w:r w:rsidR="003E477A" w:rsidRPr="004C34B6">
        <w:rPr>
          <w:sz w:val="21"/>
          <w:szCs w:val="21"/>
        </w:rPr>
        <w:t xml:space="preserve"> of</w:t>
      </w:r>
      <w:r w:rsidR="006966C8" w:rsidRPr="004C34B6">
        <w:rPr>
          <w:sz w:val="21"/>
          <w:szCs w:val="21"/>
        </w:rPr>
        <w:t xml:space="preserve"> </w:t>
      </w:r>
      <w:r w:rsidR="003E477A" w:rsidRPr="004C34B6">
        <w:rPr>
          <w:sz w:val="21"/>
          <w:szCs w:val="21"/>
        </w:rPr>
        <w:t>214</w:t>
      </w:r>
      <w:r w:rsidRPr="004C34B6">
        <w:rPr>
          <w:sz w:val="21"/>
          <w:szCs w:val="21"/>
        </w:rPr>
        <w:t xml:space="preserve"> librarians in the 20 public polytechnic libraries in South-West geographical zone of Nigeria consisting of</w:t>
      </w:r>
      <w:r w:rsidR="009A03C1" w:rsidRPr="004C34B6">
        <w:rPr>
          <w:sz w:val="21"/>
          <w:szCs w:val="21"/>
        </w:rPr>
        <w:t xml:space="preserve"> six federal and fourteen state</w:t>
      </w:r>
      <w:r w:rsidRPr="004C34B6">
        <w:rPr>
          <w:sz w:val="21"/>
          <w:szCs w:val="21"/>
        </w:rPr>
        <w:t xml:space="preserve"> owned polytechnics. The tot</w:t>
      </w:r>
      <w:r w:rsidR="00300944" w:rsidRPr="004C34B6">
        <w:rPr>
          <w:sz w:val="21"/>
          <w:szCs w:val="21"/>
        </w:rPr>
        <w:t>al enumeration technique was</w:t>
      </w:r>
      <w:r w:rsidRPr="004C34B6">
        <w:rPr>
          <w:sz w:val="21"/>
          <w:szCs w:val="21"/>
        </w:rPr>
        <w:t xml:space="preserve"> used to recruit the entire 214 Librarians and Library Officers in the public polytechnic libraries in South-West, Nigeria. The instru</w:t>
      </w:r>
      <w:r w:rsidR="007F71A3" w:rsidRPr="004C34B6">
        <w:rPr>
          <w:sz w:val="21"/>
          <w:szCs w:val="21"/>
        </w:rPr>
        <w:t>ment for data collection was</w:t>
      </w:r>
      <w:r w:rsidRPr="004C34B6">
        <w:rPr>
          <w:sz w:val="21"/>
          <w:szCs w:val="21"/>
        </w:rPr>
        <w:t xml:space="preserve"> a structured questionnaire</w:t>
      </w:r>
      <w:r w:rsidR="003E477A" w:rsidRPr="004C34B6">
        <w:rPr>
          <w:sz w:val="21"/>
          <w:szCs w:val="21"/>
        </w:rPr>
        <w:t>.</w:t>
      </w:r>
      <w:r w:rsidRPr="004C34B6">
        <w:rPr>
          <w:sz w:val="21"/>
          <w:szCs w:val="21"/>
        </w:rPr>
        <w:t xml:space="preserve"> The </w:t>
      </w:r>
      <w:r w:rsidR="004264E9" w:rsidRPr="004C34B6">
        <w:rPr>
          <w:sz w:val="21"/>
          <w:szCs w:val="21"/>
        </w:rPr>
        <w:t>data collected were</w:t>
      </w:r>
      <w:r w:rsidRPr="004C34B6">
        <w:rPr>
          <w:sz w:val="21"/>
          <w:szCs w:val="21"/>
        </w:rPr>
        <w:t xml:space="preserve"> analyzed using descriptive and inferential statistics such as percentage distribution, mean, median and standard deviati</w:t>
      </w:r>
      <w:r w:rsidR="004264E9" w:rsidRPr="004C34B6">
        <w:rPr>
          <w:sz w:val="21"/>
          <w:szCs w:val="21"/>
        </w:rPr>
        <w:t>on. Regression analysis was</w:t>
      </w:r>
      <w:r w:rsidRPr="004C34B6">
        <w:rPr>
          <w:sz w:val="21"/>
          <w:szCs w:val="21"/>
        </w:rPr>
        <w:t xml:space="preserve"> used to establish the influence of the independent variables on the dependent variable. Specifica</w:t>
      </w:r>
      <w:r w:rsidR="004264E9" w:rsidRPr="004C34B6">
        <w:rPr>
          <w:sz w:val="21"/>
          <w:szCs w:val="21"/>
        </w:rPr>
        <w:t>lly, regression analysis was</w:t>
      </w:r>
      <w:r w:rsidRPr="004C34B6">
        <w:rPr>
          <w:sz w:val="21"/>
          <w:szCs w:val="21"/>
        </w:rPr>
        <w:t xml:space="preserve"> used to test the formulated hypotheses. Statistical Package for the Social Scie</w:t>
      </w:r>
      <w:r w:rsidR="004264E9" w:rsidRPr="004C34B6">
        <w:rPr>
          <w:sz w:val="21"/>
          <w:szCs w:val="21"/>
        </w:rPr>
        <w:t>nces (SPSS version 20.0) was</w:t>
      </w:r>
      <w:r w:rsidRPr="004C34B6">
        <w:rPr>
          <w:sz w:val="21"/>
          <w:szCs w:val="21"/>
        </w:rPr>
        <w:t xml:space="preserve"> used to analyze the collected data of the study. </w:t>
      </w:r>
    </w:p>
    <w:p w14:paraId="5FD76C55" w14:textId="77777777" w:rsidR="001F33B4" w:rsidRDefault="001F33B4" w:rsidP="004C34B6">
      <w:pPr>
        <w:spacing w:after="0" w:line="240" w:lineRule="auto"/>
        <w:jc w:val="both"/>
        <w:rPr>
          <w:rFonts w:ascii="Times New Roman" w:eastAsia="Times New Roman" w:hAnsi="Times New Roman"/>
          <w:b/>
          <w:sz w:val="21"/>
          <w:szCs w:val="21"/>
          <w:lang w:val="en-GB"/>
        </w:rPr>
      </w:pPr>
    </w:p>
    <w:p w14:paraId="263A9360" w14:textId="66B29988" w:rsidR="004E11F6" w:rsidRPr="004C34B6" w:rsidRDefault="004E11F6" w:rsidP="004C34B6">
      <w:pPr>
        <w:spacing w:after="0" w:line="240" w:lineRule="auto"/>
        <w:jc w:val="both"/>
        <w:rPr>
          <w:rFonts w:ascii="Times New Roman" w:eastAsia="Times New Roman" w:hAnsi="Times New Roman"/>
          <w:b/>
          <w:sz w:val="21"/>
          <w:szCs w:val="21"/>
          <w:lang w:val="en-GB"/>
        </w:rPr>
      </w:pPr>
      <w:r w:rsidRPr="004C34B6">
        <w:rPr>
          <w:rFonts w:ascii="Times New Roman" w:eastAsia="Times New Roman" w:hAnsi="Times New Roman"/>
          <w:b/>
          <w:sz w:val="21"/>
          <w:szCs w:val="21"/>
          <w:lang w:val="en-GB"/>
        </w:rPr>
        <w:t>DATA PRESENTATION, ANALYSIS, INTERPRETA</w:t>
      </w:r>
      <w:r w:rsidR="009D360A" w:rsidRPr="004C34B6">
        <w:rPr>
          <w:rFonts w:ascii="Times New Roman" w:eastAsia="Times New Roman" w:hAnsi="Times New Roman"/>
          <w:b/>
          <w:sz w:val="21"/>
          <w:szCs w:val="21"/>
          <w:lang w:val="en-GB"/>
        </w:rPr>
        <w:t>TION AND DISCUSSION OF FINDINGS</w:t>
      </w:r>
    </w:p>
    <w:p w14:paraId="1BC4A650" w14:textId="6189CD23" w:rsidR="004E11F6" w:rsidRPr="004C34B6" w:rsidRDefault="004E11F6" w:rsidP="004C34B6">
      <w:pPr>
        <w:pStyle w:val="NoSpacing"/>
        <w:jc w:val="both"/>
        <w:rPr>
          <w:rFonts w:ascii="Times New Roman" w:eastAsia="Times New Roman" w:hAnsi="Times New Roman"/>
          <w:sz w:val="21"/>
          <w:szCs w:val="21"/>
        </w:rPr>
      </w:pPr>
      <w:r w:rsidRPr="004C34B6">
        <w:rPr>
          <w:rFonts w:ascii="Times New Roman" w:hAnsi="Times New Roman"/>
          <w:sz w:val="21"/>
          <w:szCs w:val="21"/>
          <w:lang w:val="en-GB" w:eastAsia="en-GB"/>
        </w:rPr>
        <w:t xml:space="preserve">This </w:t>
      </w:r>
      <w:r w:rsidR="003E477A" w:rsidRPr="004C34B6">
        <w:rPr>
          <w:rFonts w:ascii="Times New Roman" w:hAnsi="Times New Roman"/>
          <w:sz w:val="21"/>
          <w:szCs w:val="21"/>
          <w:lang w:val="en-GB" w:eastAsia="en-GB"/>
        </w:rPr>
        <w:t>section</w:t>
      </w:r>
      <w:r w:rsidRPr="004C34B6">
        <w:rPr>
          <w:rFonts w:ascii="Times New Roman" w:hAnsi="Times New Roman"/>
          <w:sz w:val="21"/>
          <w:szCs w:val="21"/>
          <w:lang w:val="en-GB" w:eastAsia="en-GB"/>
        </w:rPr>
        <w:t xml:space="preserve"> presents the analysis of the data collected from the field. Finally, the findings of the study were discussed based on related studies on the same subject matter. </w:t>
      </w:r>
      <w:r w:rsidR="00C46CF8" w:rsidRPr="004C34B6">
        <w:rPr>
          <w:rFonts w:ascii="Times New Roman" w:hAnsi="Times New Roman"/>
          <w:sz w:val="21"/>
          <w:szCs w:val="21"/>
          <w:lang w:val="en-GB" w:eastAsia="en-GB"/>
        </w:rPr>
        <w:t>Out of the 214</w:t>
      </w:r>
      <w:r w:rsidRPr="004C34B6">
        <w:rPr>
          <w:rFonts w:ascii="Times New Roman" w:hAnsi="Times New Roman"/>
          <w:sz w:val="21"/>
          <w:szCs w:val="21"/>
          <w:lang w:val="en-GB" w:eastAsia="en-GB"/>
        </w:rPr>
        <w:t xml:space="preserve"> copies of questionnaire handed out to the study participants, 173 were</w:t>
      </w:r>
      <w:r w:rsidR="00694551" w:rsidRPr="004C34B6">
        <w:rPr>
          <w:rFonts w:ascii="Times New Roman" w:hAnsi="Times New Roman"/>
          <w:sz w:val="21"/>
          <w:szCs w:val="21"/>
          <w:lang w:val="en-GB" w:eastAsia="en-GB"/>
        </w:rPr>
        <w:t xml:space="preserve"> returned. This resulted in 81</w:t>
      </w:r>
      <w:r w:rsidRPr="004C34B6">
        <w:rPr>
          <w:rFonts w:ascii="Times New Roman" w:hAnsi="Times New Roman"/>
          <w:sz w:val="21"/>
          <w:szCs w:val="21"/>
          <w:lang w:val="en-GB" w:eastAsia="en-GB"/>
        </w:rPr>
        <w:t xml:space="preserve">% response rate. </w:t>
      </w:r>
    </w:p>
    <w:p w14:paraId="622D123E" w14:textId="77777777" w:rsidR="004E11F6" w:rsidRPr="004C34B6" w:rsidRDefault="004E11F6" w:rsidP="004C34B6">
      <w:pPr>
        <w:pStyle w:val="Default"/>
        <w:rPr>
          <w:rFonts w:ascii="Times New Roman" w:hAnsi="Times New Roman" w:cs="Times New Roman"/>
          <w:b/>
          <w:kern w:val="2"/>
          <w:sz w:val="21"/>
          <w:szCs w:val="21"/>
          <w:lang w:val="en-GB"/>
        </w:rPr>
      </w:pPr>
      <w:r w:rsidRPr="004C34B6">
        <w:rPr>
          <w:rFonts w:ascii="Times New Roman" w:hAnsi="Times New Roman" w:cs="Times New Roman"/>
          <w:b/>
          <w:kern w:val="2"/>
          <w:sz w:val="21"/>
          <w:szCs w:val="21"/>
          <w:lang w:val="en-GB"/>
        </w:rPr>
        <w:t>Research Question One: W</w:t>
      </w:r>
      <w:r w:rsidRPr="004C34B6">
        <w:rPr>
          <w:rFonts w:ascii="Times New Roman" w:hAnsi="Times New Roman" w:cs="Times New Roman"/>
          <w:b/>
          <w:sz w:val="21"/>
          <w:szCs w:val="21"/>
        </w:rPr>
        <w:t>hat is the level of Librarians’ productivity in public polytechnic libraries in South-West, Nigeria?</w:t>
      </w:r>
    </w:p>
    <w:p w14:paraId="1D46F8ED"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46C86B4C"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11C91C3A"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6B4C99D6"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74B68C7E"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1A38B164"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0BFA074C"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11F6AA68"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3EF4094F"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3315F803"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6CD85C89"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4362DE9E"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43032E23"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6C0DCD47"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68891174"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6D6F884C"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6ACCC0CC"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7C327038"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36080CAE" w14:textId="77777777" w:rsidR="001F33B4" w:rsidRDefault="001F33B4"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p>
    <w:p w14:paraId="7621C3CA" w14:textId="19F4FE20" w:rsidR="004E11F6" w:rsidRPr="004C34B6" w:rsidRDefault="004E11F6" w:rsidP="004C34B6">
      <w:pPr>
        <w:tabs>
          <w:tab w:val="center" w:pos="2620"/>
        </w:tabs>
        <w:autoSpaceDE w:val="0"/>
        <w:autoSpaceDN w:val="0"/>
        <w:adjustRightInd w:val="0"/>
        <w:spacing w:after="0" w:line="240" w:lineRule="auto"/>
        <w:jc w:val="both"/>
        <w:rPr>
          <w:rFonts w:ascii="Times New Roman" w:eastAsia="Times New Roman" w:hAnsi="Times New Roman"/>
          <w:sz w:val="21"/>
          <w:szCs w:val="21"/>
        </w:rPr>
      </w:pPr>
      <w:r w:rsidRPr="004C34B6">
        <w:rPr>
          <w:rFonts w:ascii="Times New Roman" w:eastAsia="Times New Roman" w:hAnsi="Times New Roman"/>
          <w:sz w:val="21"/>
          <w:szCs w:val="21"/>
        </w:rPr>
        <w:lastRenderedPageBreak/>
        <w:t xml:space="preserve">Data collected on research question </w:t>
      </w:r>
      <w:r w:rsidR="00D63B12" w:rsidRPr="004C34B6">
        <w:rPr>
          <w:rFonts w:ascii="Times New Roman" w:eastAsia="Times New Roman" w:hAnsi="Times New Roman"/>
          <w:sz w:val="21"/>
          <w:szCs w:val="21"/>
        </w:rPr>
        <w:t>one</w:t>
      </w:r>
      <w:r w:rsidRPr="004C34B6">
        <w:rPr>
          <w:rFonts w:ascii="Times New Roman" w:eastAsia="Times New Roman" w:hAnsi="Times New Roman"/>
          <w:sz w:val="21"/>
          <w:szCs w:val="21"/>
        </w:rPr>
        <w:t xml:space="preserve"> was analyzed using descriptive statistics. </w:t>
      </w:r>
    </w:p>
    <w:p w14:paraId="08611279" w14:textId="29069659" w:rsidR="004E11F6" w:rsidRPr="004C34B6" w:rsidRDefault="003E477A" w:rsidP="004C34B6">
      <w:pPr>
        <w:pStyle w:val="Default"/>
        <w:rPr>
          <w:rFonts w:ascii="Times New Roman" w:hAnsi="Times New Roman" w:cs="Times New Roman"/>
          <w:sz w:val="21"/>
          <w:szCs w:val="21"/>
          <w:lang w:val="en-GB" w:eastAsia="en-GB"/>
        </w:rPr>
      </w:pPr>
      <w:r w:rsidRPr="004C34B6">
        <w:rPr>
          <w:rFonts w:ascii="Times New Roman" w:eastAsia="Times New Roman" w:hAnsi="Times New Roman" w:cs="Times New Roman"/>
          <w:b/>
          <w:sz w:val="21"/>
          <w:szCs w:val="21"/>
        </w:rPr>
        <w:t>Table 1</w:t>
      </w:r>
    </w:p>
    <w:p w14:paraId="0F0E69A0" w14:textId="6EAECA8E" w:rsidR="004E11F6" w:rsidRPr="004C34B6" w:rsidRDefault="00010241" w:rsidP="004C34B6">
      <w:pPr>
        <w:pStyle w:val="Default"/>
        <w:rPr>
          <w:rFonts w:ascii="Times New Roman" w:hAnsi="Times New Roman" w:cs="Times New Roman"/>
          <w:i/>
          <w:sz w:val="21"/>
          <w:szCs w:val="21"/>
          <w:lang w:val="en-GB" w:eastAsia="en-GB"/>
        </w:rPr>
      </w:pPr>
      <w:r w:rsidRPr="004C34B6">
        <w:rPr>
          <w:rFonts w:ascii="Times New Roman" w:hAnsi="Times New Roman" w:cs="Times New Roman"/>
          <w:i/>
          <w:sz w:val="21"/>
          <w:szCs w:val="21"/>
        </w:rPr>
        <w:t>Level of Librarians’ Productivity in Public Polytechnics in South-West, Nigeria</w:t>
      </w:r>
    </w:p>
    <w:tbl>
      <w:tblPr>
        <w:tblW w:w="900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0"/>
        <w:gridCol w:w="810"/>
        <w:gridCol w:w="810"/>
        <w:gridCol w:w="900"/>
        <w:gridCol w:w="630"/>
        <w:gridCol w:w="630"/>
        <w:gridCol w:w="630"/>
        <w:gridCol w:w="540"/>
      </w:tblGrid>
      <w:tr w:rsidR="004E11F6" w:rsidRPr="001F33B4" w14:paraId="5358E251" w14:textId="77777777" w:rsidTr="001F33B4">
        <w:trPr>
          <w:trHeight w:val="728"/>
        </w:trPr>
        <w:tc>
          <w:tcPr>
            <w:tcW w:w="4050" w:type="dxa"/>
          </w:tcPr>
          <w:p w14:paraId="36F6E569" w14:textId="77777777" w:rsidR="004E11F6" w:rsidRPr="001F33B4" w:rsidRDefault="004E11F6" w:rsidP="004C34B6">
            <w:pPr>
              <w:pStyle w:val="NoSpacing"/>
              <w:rPr>
                <w:rFonts w:ascii="Times New Roman" w:hAnsi="Times New Roman"/>
                <w:b/>
                <w:sz w:val="16"/>
                <w:szCs w:val="16"/>
              </w:rPr>
            </w:pPr>
          </w:p>
          <w:p w14:paraId="38CBAF28" w14:textId="08B36613" w:rsidR="004E11F6" w:rsidRPr="001F33B4" w:rsidRDefault="00D63B12" w:rsidP="004C34B6">
            <w:pPr>
              <w:pStyle w:val="NoSpacing"/>
              <w:jc w:val="center"/>
              <w:rPr>
                <w:rFonts w:ascii="Times New Roman" w:hAnsi="Times New Roman"/>
                <w:b/>
                <w:sz w:val="16"/>
                <w:szCs w:val="16"/>
              </w:rPr>
            </w:pPr>
            <w:r w:rsidRPr="001F33B4">
              <w:rPr>
                <w:rFonts w:ascii="Times New Roman" w:hAnsi="Times New Roman"/>
                <w:b/>
                <w:sz w:val="16"/>
                <w:szCs w:val="16"/>
              </w:rPr>
              <w:t>Librarians’ productivity</w:t>
            </w:r>
          </w:p>
          <w:p w14:paraId="790B6C57" w14:textId="77777777" w:rsidR="004E11F6" w:rsidRPr="001F33B4" w:rsidRDefault="004E11F6" w:rsidP="004C34B6">
            <w:pPr>
              <w:spacing w:after="0" w:line="240" w:lineRule="auto"/>
              <w:jc w:val="both"/>
              <w:rPr>
                <w:rFonts w:ascii="Times New Roman" w:hAnsi="Times New Roman"/>
                <w:sz w:val="16"/>
                <w:szCs w:val="16"/>
              </w:rPr>
            </w:pPr>
          </w:p>
        </w:tc>
        <w:tc>
          <w:tcPr>
            <w:tcW w:w="810" w:type="dxa"/>
          </w:tcPr>
          <w:p w14:paraId="46484B81" w14:textId="77777777" w:rsidR="004E11F6" w:rsidRPr="001F33B4" w:rsidRDefault="004E11F6" w:rsidP="004C34B6">
            <w:pPr>
              <w:pStyle w:val="NoSpacing"/>
              <w:rPr>
                <w:rFonts w:ascii="Times New Roman" w:hAnsi="Times New Roman"/>
                <w:b/>
                <w:sz w:val="16"/>
                <w:szCs w:val="16"/>
              </w:rPr>
            </w:pPr>
          </w:p>
          <w:p w14:paraId="5E855E1E"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 xml:space="preserve">Very High </w:t>
            </w:r>
          </w:p>
        </w:tc>
        <w:tc>
          <w:tcPr>
            <w:tcW w:w="810" w:type="dxa"/>
          </w:tcPr>
          <w:p w14:paraId="3D787EF6" w14:textId="77777777" w:rsidR="004E11F6" w:rsidRPr="001F33B4" w:rsidRDefault="004E11F6" w:rsidP="004C34B6">
            <w:pPr>
              <w:pStyle w:val="NoSpacing"/>
              <w:rPr>
                <w:rFonts w:ascii="Times New Roman" w:hAnsi="Times New Roman"/>
                <w:b/>
                <w:sz w:val="16"/>
                <w:szCs w:val="16"/>
              </w:rPr>
            </w:pPr>
          </w:p>
          <w:p w14:paraId="52AB89F1"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 xml:space="preserve">High </w:t>
            </w:r>
          </w:p>
        </w:tc>
        <w:tc>
          <w:tcPr>
            <w:tcW w:w="900" w:type="dxa"/>
          </w:tcPr>
          <w:p w14:paraId="5F6AAE2D" w14:textId="77777777" w:rsidR="008B3D51" w:rsidRPr="001F33B4" w:rsidRDefault="008B3D51" w:rsidP="004C34B6">
            <w:pPr>
              <w:pStyle w:val="NoSpacing"/>
              <w:rPr>
                <w:rFonts w:ascii="Times New Roman" w:hAnsi="Times New Roman"/>
                <w:b/>
                <w:sz w:val="16"/>
                <w:szCs w:val="16"/>
              </w:rPr>
            </w:pPr>
          </w:p>
          <w:p w14:paraId="08374DE7" w14:textId="1AA8EAF6" w:rsidR="004E11F6" w:rsidRPr="001F33B4" w:rsidRDefault="008B3D51" w:rsidP="004C34B6">
            <w:pPr>
              <w:pStyle w:val="NoSpacing"/>
              <w:rPr>
                <w:rFonts w:ascii="Times New Roman" w:hAnsi="Times New Roman"/>
                <w:b/>
                <w:sz w:val="16"/>
                <w:szCs w:val="16"/>
              </w:rPr>
            </w:pPr>
            <w:r w:rsidRPr="001F33B4">
              <w:rPr>
                <w:rFonts w:ascii="Times New Roman" w:hAnsi="Times New Roman"/>
                <w:b/>
                <w:sz w:val="16"/>
                <w:szCs w:val="16"/>
              </w:rPr>
              <w:t>Moderate</w:t>
            </w:r>
          </w:p>
        </w:tc>
        <w:tc>
          <w:tcPr>
            <w:tcW w:w="630" w:type="dxa"/>
          </w:tcPr>
          <w:p w14:paraId="4CB4581B" w14:textId="77777777" w:rsidR="004E11F6" w:rsidRPr="001F33B4" w:rsidRDefault="004E11F6" w:rsidP="004C34B6">
            <w:pPr>
              <w:pStyle w:val="NoSpacing"/>
              <w:rPr>
                <w:rFonts w:ascii="Times New Roman" w:hAnsi="Times New Roman"/>
                <w:b/>
                <w:sz w:val="16"/>
                <w:szCs w:val="16"/>
              </w:rPr>
            </w:pPr>
          </w:p>
          <w:p w14:paraId="3DA4DEB2"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Low</w:t>
            </w:r>
          </w:p>
        </w:tc>
        <w:tc>
          <w:tcPr>
            <w:tcW w:w="630" w:type="dxa"/>
          </w:tcPr>
          <w:p w14:paraId="7900392A" w14:textId="77777777" w:rsidR="004E11F6" w:rsidRPr="001F33B4" w:rsidRDefault="004E11F6" w:rsidP="004C34B6">
            <w:pPr>
              <w:pStyle w:val="NoSpacing"/>
              <w:rPr>
                <w:rFonts w:ascii="Times New Roman" w:hAnsi="Times New Roman"/>
                <w:b/>
                <w:sz w:val="16"/>
                <w:szCs w:val="16"/>
              </w:rPr>
            </w:pPr>
          </w:p>
          <w:p w14:paraId="189DECAF"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Very Low</w:t>
            </w:r>
          </w:p>
        </w:tc>
        <w:tc>
          <w:tcPr>
            <w:tcW w:w="630" w:type="dxa"/>
          </w:tcPr>
          <w:p w14:paraId="7D8DA2C1" w14:textId="77777777" w:rsidR="004E11F6" w:rsidRPr="001F33B4" w:rsidRDefault="004E11F6" w:rsidP="004C34B6">
            <w:pPr>
              <w:pStyle w:val="NoSpacing"/>
              <w:rPr>
                <w:rFonts w:ascii="Times New Roman" w:hAnsi="Times New Roman"/>
                <w:b/>
                <w:sz w:val="16"/>
                <w:szCs w:val="16"/>
              </w:rPr>
            </w:pPr>
          </w:p>
          <w:p w14:paraId="3DA9B442"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Mean</w:t>
            </w:r>
          </w:p>
        </w:tc>
        <w:tc>
          <w:tcPr>
            <w:tcW w:w="540" w:type="dxa"/>
          </w:tcPr>
          <w:p w14:paraId="32752244"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 xml:space="preserve"> </w:t>
            </w:r>
          </w:p>
          <w:p w14:paraId="52B05FD2" w14:textId="77777777" w:rsidR="004E11F6" w:rsidRPr="001F33B4" w:rsidRDefault="004E11F6" w:rsidP="004C34B6">
            <w:pPr>
              <w:pStyle w:val="NoSpacing"/>
              <w:rPr>
                <w:rFonts w:ascii="Times New Roman" w:hAnsi="Times New Roman"/>
                <w:b/>
                <w:sz w:val="16"/>
                <w:szCs w:val="16"/>
              </w:rPr>
            </w:pPr>
            <w:r w:rsidRPr="001F33B4">
              <w:rPr>
                <w:rFonts w:ascii="Times New Roman" w:hAnsi="Times New Roman"/>
                <w:b/>
                <w:sz w:val="16"/>
                <w:szCs w:val="16"/>
              </w:rPr>
              <w:t>SD</w:t>
            </w:r>
          </w:p>
        </w:tc>
      </w:tr>
      <w:tr w:rsidR="004E11F6" w:rsidRPr="001F33B4" w14:paraId="20519177" w14:textId="77777777" w:rsidTr="001F33B4">
        <w:trPr>
          <w:trHeight w:val="246"/>
        </w:trPr>
        <w:tc>
          <w:tcPr>
            <w:tcW w:w="4050" w:type="dxa"/>
          </w:tcPr>
          <w:p w14:paraId="13EF0DE7"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color w:val="000000"/>
                <w:sz w:val="16"/>
                <w:szCs w:val="16"/>
              </w:rPr>
              <w:t>Lending services</w:t>
            </w:r>
          </w:p>
        </w:tc>
        <w:tc>
          <w:tcPr>
            <w:tcW w:w="810" w:type="dxa"/>
            <w:vAlign w:val="center"/>
          </w:tcPr>
          <w:p w14:paraId="54F50D8A"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581550E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44CEA69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46D98017" w14:textId="77777777" w:rsidR="004E11F6" w:rsidRPr="001F33B4" w:rsidRDefault="004E11F6" w:rsidP="004C34B6">
            <w:pPr>
              <w:pStyle w:val="NoSpacing"/>
              <w:rPr>
                <w:rFonts w:ascii="Times New Roman" w:hAnsi="Times New Roman"/>
                <w:b/>
                <w:sz w:val="16"/>
                <w:szCs w:val="16"/>
              </w:rPr>
            </w:pPr>
          </w:p>
        </w:tc>
        <w:tc>
          <w:tcPr>
            <w:tcW w:w="630" w:type="dxa"/>
          </w:tcPr>
          <w:p w14:paraId="2113C3A8" w14:textId="77777777" w:rsidR="004E11F6" w:rsidRPr="001F33B4" w:rsidRDefault="004E11F6" w:rsidP="004C34B6">
            <w:pPr>
              <w:pStyle w:val="NoSpacing"/>
              <w:rPr>
                <w:rFonts w:ascii="Times New Roman" w:hAnsi="Times New Roman"/>
                <w:b/>
                <w:sz w:val="16"/>
                <w:szCs w:val="16"/>
              </w:rPr>
            </w:pPr>
          </w:p>
        </w:tc>
        <w:tc>
          <w:tcPr>
            <w:tcW w:w="630" w:type="dxa"/>
            <w:vAlign w:val="center"/>
          </w:tcPr>
          <w:p w14:paraId="0E45BA9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4.25</w:t>
            </w:r>
          </w:p>
        </w:tc>
        <w:tc>
          <w:tcPr>
            <w:tcW w:w="540" w:type="dxa"/>
            <w:vAlign w:val="center"/>
          </w:tcPr>
          <w:p w14:paraId="2413A29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.73</w:t>
            </w:r>
          </w:p>
        </w:tc>
      </w:tr>
      <w:tr w:rsidR="004E11F6" w:rsidRPr="001F33B4" w14:paraId="24952526" w14:textId="77777777" w:rsidTr="001F33B4">
        <w:trPr>
          <w:trHeight w:val="246"/>
        </w:trPr>
        <w:tc>
          <w:tcPr>
            <w:tcW w:w="4050" w:type="dxa"/>
          </w:tcPr>
          <w:p w14:paraId="74463973"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accomplishment in reserved books management is</w:t>
            </w:r>
          </w:p>
        </w:tc>
        <w:tc>
          <w:tcPr>
            <w:tcW w:w="810" w:type="dxa"/>
          </w:tcPr>
          <w:p w14:paraId="4516EBF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86(49.7)</w:t>
            </w:r>
          </w:p>
        </w:tc>
        <w:tc>
          <w:tcPr>
            <w:tcW w:w="810" w:type="dxa"/>
          </w:tcPr>
          <w:p w14:paraId="1B67078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62(35.8)</w:t>
            </w:r>
          </w:p>
        </w:tc>
        <w:tc>
          <w:tcPr>
            <w:tcW w:w="900" w:type="dxa"/>
          </w:tcPr>
          <w:p w14:paraId="5A985A4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21(12.1)</w:t>
            </w:r>
          </w:p>
        </w:tc>
        <w:tc>
          <w:tcPr>
            <w:tcW w:w="630" w:type="dxa"/>
          </w:tcPr>
          <w:p w14:paraId="21CC0AE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w:t>
            </w:r>
          </w:p>
        </w:tc>
        <w:tc>
          <w:tcPr>
            <w:tcW w:w="630" w:type="dxa"/>
          </w:tcPr>
          <w:p w14:paraId="2BCBAAE5"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3(1.8)</w:t>
            </w:r>
          </w:p>
        </w:tc>
        <w:tc>
          <w:tcPr>
            <w:tcW w:w="630" w:type="dxa"/>
            <w:vAlign w:val="center"/>
          </w:tcPr>
          <w:p w14:paraId="3F67DEA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4.31</w:t>
            </w:r>
          </w:p>
        </w:tc>
        <w:tc>
          <w:tcPr>
            <w:tcW w:w="540" w:type="dxa"/>
            <w:vAlign w:val="center"/>
          </w:tcPr>
          <w:p w14:paraId="0ED5366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.84</w:t>
            </w:r>
          </w:p>
        </w:tc>
      </w:tr>
      <w:tr w:rsidR="004E11F6" w:rsidRPr="001F33B4" w14:paraId="791B2D06" w14:textId="77777777" w:rsidTr="001F33B4">
        <w:trPr>
          <w:trHeight w:val="246"/>
        </w:trPr>
        <w:tc>
          <w:tcPr>
            <w:tcW w:w="4050" w:type="dxa"/>
          </w:tcPr>
          <w:p w14:paraId="08BEF5D4"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the handling of students’ clearance is</w:t>
            </w:r>
          </w:p>
        </w:tc>
        <w:tc>
          <w:tcPr>
            <w:tcW w:w="810" w:type="dxa"/>
          </w:tcPr>
          <w:p w14:paraId="20E9836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83(48.0)</w:t>
            </w:r>
          </w:p>
        </w:tc>
        <w:tc>
          <w:tcPr>
            <w:tcW w:w="810" w:type="dxa"/>
          </w:tcPr>
          <w:p w14:paraId="3962176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59(34.1)</w:t>
            </w:r>
          </w:p>
        </w:tc>
        <w:tc>
          <w:tcPr>
            <w:tcW w:w="900" w:type="dxa"/>
          </w:tcPr>
          <w:p w14:paraId="0327906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28(16.2)</w:t>
            </w:r>
          </w:p>
        </w:tc>
        <w:tc>
          <w:tcPr>
            <w:tcW w:w="630" w:type="dxa"/>
          </w:tcPr>
          <w:p w14:paraId="1FDA65D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w:t>
            </w:r>
          </w:p>
        </w:tc>
        <w:tc>
          <w:tcPr>
            <w:tcW w:w="630" w:type="dxa"/>
          </w:tcPr>
          <w:p w14:paraId="18813D4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2(1.1)</w:t>
            </w:r>
          </w:p>
        </w:tc>
        <w:tc>
          <w:tcPr>
            <w:tcW w:w="630" w:type="dxa"/>
            <w:vAlign w:val="center"/>
          </w:tcPr>
          <w:p w14:paraId="31188D4F"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4.26</w:t>
            </w:r>
          </w:p>
        </w:tc>
        <w:tc>
          <w:tcPr>
            <w:tcW w:w="540" w:type="dxa"/>
            <w:vAlign w:val="center"/>
          </w:tcPr>
          <w:p w14:paraId="15F1D23D"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.83</w:t>
            </w:r>
          </w:p>
        </w:tc>
      </w:tr>
      <w:tr w:rsidR="004E11F6" w:rsidRPr="001F33B4" w14:paraId="2E18F188" w14:textId="77777777" w:rsidTr="001F33B4">
        <w:trPr>
          <w:trHeight w:val="246"/>
        </w:trPr>
        <w:tc>
          <w:tcPr>
            <w:tcW w:w="4050" w:type="dxa"/>
          </w:tcPr>
          <w:p w14:paraId="229B283B"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charging in and out of books is</w:t>
            </w:r>
          </w:p>
        </w:tc>
        <w:tc>
          <w:tcPr>
            <w:tcW w:w="810" w:type="dxa"/>
          </w:tcPr>
          <w:p w14:paraId="35632C3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84(48.6)</w:t>
            </w:r>
          </w:p>
        </w:tc>
        <w:tc>
          <w:tcPr>
            <w:tcW w:w="810" w:type="dxa"/>
          </w:tcPr>
          <w:p w14:paraId="38A4DA9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59(34.1)</w:t>
            </w:r>
          </w:p>
        </w:tc>
        <w:tc>
          <w:tcPr>
            <w:tcW w:w="900" w:type="dxa"/>
          </w:tcPr>
          <w:p w14:paraId="276339D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24(13.9)</w:t>
            </w:r>
          </w:p>
        </w:tc>
        <w:tc>
          <w:tcPr>
            <w:tcW w:w="630" w:type="dxa"/>
          </w:tcPr>
          <w:p w14:paraId="24AF86B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tcPr>
          <w:p w14:paraId="7CCED8A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4(2.2)</w:t>
            </w:r>
          </w:p>
        </w:tc>
        <w:tc>
          <w:tcPr>
            <w:tcW w:w="630" w:type="dxa"/>
            <w:vAlign w:val="center"/>
          </w:tcPr>
          <w:p w14:paraId="2659E917"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4.25</w:t>
            </w:r>
          </w:p>
        </w:tc>
        <w:tc>
          <w:tcPr>
            <w:tcW w:w="540" w:type="dxa"/>
            <w:vAlign w:val="center"/>
          </w:tcPr>
          <w:p w14:paraId="624FE534"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.90</w:t>
            </w:r>
          </w:p>
        </w:tc>
      </w:tr>
      <w:tr w:rsidR="004E11F6" w:rsidRPr="001F33B4" w14:paraId="768AC774" w14:textId="77777777" w:rsidTr="001F33B4">
        <w:trPr>
          <w:trHeight w:val="246"/>
        </w:trPr>
        <w:tc>
          <w:tcPr>
            <w:tcW w:w="4050" w:type="dxa"/>
          </w:tcPr>
          <w:p w14:paraId="0DF6A8A1"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the registration of users is</w:t>
            </w:r>
          </w:p>
        </w:tc>
        <w:tc>
          <w:tcPr>
            <w:tcW w:w="810" w:type="dxa"/>
          </w:tcPr>
          <w:p w14:paraId="4AAFE12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69(39.6)</w:t>
            </w:r>
          </w:p>
        </w:tc>
        <w:tc>
          <w:tcPr>
            <w:tcW w:w="810" w:type="dxa"/>
          </w:tcPr>
          <w:p w14:paraId="585CBB7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75(43.4)</w:t>
            </w:r>
          </w:p>
        </w:tc>
        <w:tc>
          <w:tcPr>
            <w:tcW w:w="900" w:type="dxa"/>
          </w:tcPr>
          <w:p w14:paraId="7891274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23(13.3)</w:t>
            </w:r>
          </w:p>
        </w:tc>
        <w:tc>
          <w:tcPr>
            <w:tcW w:w="630" w:type="dxa"/>
          </w:tcPr>
          <w:p w14:paraId="739C1D6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tcPr>
          <w:p w14:paraId="472150E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4(2.5)</w:t>
            </w:r>
          </w:p>
        </w:tc>
        <w:tc>
          <w:tcPr>
            <w:tcW w:w="630" w:type="dxa"/>
            <w:vAlign w:val="center"/>
          </w:tcPr>
          <w:p w14:paraId="6428E52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4.17</w:t>
            </w:r>
          </w:p>
        </w:tc>
        <w:tc>
          <w:tcPr>
            <w:tcW w:w="540" w:type="dxa"/>
            <w:vAlign w:val="center"/>
          </w:tcPr>
          <w:p w14:paraId="0FEC47CA"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.87</w:t>
            </w:r>
          </w:p>
        </w:tc>
      </w:tr>
      <w:tr w:rsidR="004E11F6" w:rsidRPr="001F33B4" w14:paraId="7F75C548" w14:textId="77777777" w:rsidTr="001F33B4">
        <w:trPr>
          <w:trHeight w:val="246"/>
        </w:trPr>
        <w:tc>
          <w:tcPr>
            <w:tcW w:w="4050" w:type="dxa"/>
          </w:tcPr>
          <w:p w14:paraId="45129A63"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sz w:val="16"/>
                <w:szCs w:val="16"/>
              </w:rPr>
              <w:t>Cataloguing and Classification</w:t>
            </w:r>
          </w:p>
        </w:tc>
        <w:tc>
          <w:tcPr>
            <w:tcW w:w="810" w:type="dxa"/>
            <w:vAlign w:val="center"/>
          </w:tcPr>
          <w:p w14:paraId="75B99B5B"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6C89F8A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04141B0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125D6344" w14:textId="77777777" w:rsidR="004E11F6" w:rsidRPr="001F33B4" w:rsidRDefault="004E11F6" w:rsidP="004C34B6">
            <w:pPr>
              <w:pStyle w:val="NoSpacing"/>
              <w:rPr>
                <w:rFonts w:ascii="Times New Roman" w:hAnsi="Times New Roman"/>
                <w:b/>
                <w:sz w:val="16"/>
                <w:szCs w:val="16"/>
              </w:rPr>
            </w:pPr>
          </w:p>
        </w:tc>
        <w:tc>
          <w:tcPr>
            <w:tcW w:w="630" w:type="dxa"/>
          </w:tcPr>
          <w:p w14:paraId="23B5D004" w14:textId="77777777" w:rsidR="004E11F6" w:rsidRPr="001F33B4" w:rsidRDefault="004E11F6" w:rsidP="004C34B6">
            <w:pPr>
              <w:pStyle w:val="NoSpacing"/>
              <w:rPr>
                <w:rFonts w:ascii="Times New Roman" w:hAnsi="Times New Roman"/>
                <w:b/>
                <w:sz w:val="16"/>
                <w:szCs w:val="16"/>
              </w:rPr>
            </w:pPr>
          </w:p>
        </w:tc>
        <w:tc>
          <w:tcPr>
            <w:tcW w:w="630" w:type="dxa"/>
            <w:vAlign w:val="center"/>
          </w:tcPr>
          <w:p w14:paraId="10F9F8A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4.20</w:t>
            </w:r>
          </w:p>
        </w:tc>
        <w:tc>
          <w:tcPr>
            <w:tcW w:w="540" w:type="dxa"/>
            <w:vAlign w:val="center"/>
          </w:tcPr>
          <w:p w14:paraId="60C4F84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.65</w:t>
            </w:r>
          </w:p>
        </w:tc>
      </w:tr>
      <w:tr w:rsidR="004E11F6" w:rsidRPr="001F33B4" w14:paraId="792CFD07" w14:textId="77777777" w:rsidTr="001F33B4">
        <w:trPr>
          <w:trHeight w:val="246"/>
        </w:trPr>
        <w:tc>
          <w:tcPr>
            <w:tcW w:w="4050" w:type="dxa"/>
          </w:tcPr>
          <w:p w14:paraId="641E6745"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catalogue entries management is</w:t>
            </w:r>
          </w:p>
        </w:tc>
        <w:tc>
          <w:tcPr>
            <w:tcW w:w="810" w:type="dxa"/>
          </w:tcPr>
          <w:p w14:paraId="7D6CB58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78(45.1)</w:t>
            </w:r>
          </w:p>
        </w:tc>
        <w:tc>
          <w:tcPr>
            <w:tcW w:w="810" w:type="dxa"/>
          </w:tcPr>
          <w:p w14:paraId="4E7CF8B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76(43.9)</w:t>
            </w:r>
          </w:p>
        </w:tc>
        <w:tc>
          <w:tcPr>
            <w:tcW w:w="900" w:type="dxa"/>
          </w:tcPr>
          <w:p w14:paraId="2B5EB4A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16(9.2)</w:t>
            </w:r>
          </w:p>
        </w:tc>
        <w:tc>
          <w:tcPr>
            <w:tcW w:w="630" w:type="dxa"/>
          </w:tcPr>
          <w:p w14:paraId="6B44AC7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3(1.7)</w:t>
            </w:r>
          </w:p>
        </w:tc>
        <w:tc>
          <w:tcPr>
            <w:tcW w:w="630" w:type="dxa"/>
          </w:tcPr>
          <w:p w14:paraId="4499A74D" w14:textId="77777777" w:rsidR="004E11F6" w:rsidRPr="001F33B4" w:rsidRDefault="004E11F6" w:rsidP="004C34B6">
            <w:pPr>
              <w:spacing w:after="0" w:line="240" w:lineRule="auto"/>
              <w:rPr>
                <w:rFonts w:ascii="Times New Roman" w:hAnsi="Times New Roman"/>
                <w:sz w:val="16"/>
                <w:szCs w:val="16"/>
              </w:rPr>
            </w:pPr>
          </w:p>
        </w:tc>
        <w:tc>
          <w:tcPr>
            <w:tcW w:w="630" w:type="dxa"/>
            <w:vAlign w:val="center"/>
          </w:tcPr>
          <w:p w14:paraId="55B40CDD"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4.30</w:t>
            </w:r>
          </w:p>
        </w:tc>
        <w:tc>
          <w:tcPr>
            <w:tcW w:w="540" w:type="dxa"/>
            <w:vAlign w:val="center"/>
          </w:tcPr>
          <w:p w14:paraId="775E569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.78</w:t>
            </w:r>
          </w:p>
        </w:tc>
      </w:tr>
      <w:tr w:rsidR="004E11F6" w:rsidRPr="001F33B4" w14:paraId="203937E3" w14:textId="77777777" w:rsidTr="001F33B4">
        <w:trPr>
          <w:trHeight w:val="246"/>
        </w:trPr>
        <w:tc>
          <w:tcPr>
            <w:tcW w:w="4050" w:type="dxa"/>
          </w:tcPr>
          <w:p w14:paraId="4DF3E077" w14:textId="2460DC7F"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the classification o</w:t>
            </w:r>
            <w:r w:rsidR="00832073" w:rsidRPr="001F33B4">
              <w:rPr>
                <w:rFonts w:ascii="Times New Roman" w:hAnsi="Times New Roman"/>
                <w:sz w:val="16"/>
                <w:szCs w:val="16"/>
              </w:rPr>
              <w:t>f items according to subject is</w:t>
            </w:r>
          </w:p>
        </w:tc>
        <w:tc>
          <w:tcPr>
            <w:tcW w:w="810" w:type="dxa"/>
          </w:tcPr>
          <w:p w14:paraId="1FF716DD"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60(34.7)</w:t>
            </w:r>
          </w:p>
        </w:tc>
        <w:tc>
          <w:tcPr>
            <w:tcW w:w="810" w:type="dxa"/>
          </w:tcPr>
          <w:p w14:paraId="6534E9C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88(50.9)</w:t>
            </w:r>
          </w:p>
        </w:tc>
        <w:tc>
          <w:tcPr>
            <w:tcW w:w="900" w:type="dxa"/>
          </w:tcPr>
          <w:p w14:paraId="39F8B0A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21(12.)</w:t>
            </w:r>
          </w:p>
        </w:tc>
        <w:tc>
          <w:tcPr>
            <w:tcW w:w="630" w:type="dxa"/>
          </w:tcPr>
          <w:p w14:paraId="149D2C0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tcPr>
          <w:p w14:paraId="6CAF58C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1DED4EF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4.18</w:t>
            </w:r>
          </w:p>
        </w:tc>
        <w:tc>
          <w:tcPr>
            <w:tcW w:w="540" w:type="dxa"/>
            <w:vAlign w:val="center"/>
          </w:tcPr>
          <w:p w14:paraId="33FA311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.76</w:t>
            </w:r>
          </w:p>
        </w:tc>
      </w:tr>
      <w:tr w:rsidR="004E11F6" w:rsidRPr="001F33B4" w14:paraId="49723FFD" w14:textId="77777777" w:rsidTr="001F33B4">
        <w:trPr>
          <w:trHeight w:val="246"/>
        </w:trPr>
        <w:tc>
          <w:tcPr>
            <w:tcW w:w="4050" w:type="dxa"/>
          </w:tcPr>
          <w:p w14:paraId="4E21C9B8"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the Bibliographic Description of Information Resources is</w:t>
            </w:r>
          </w:p>
        </w:tc>
        <w:tc>
          <w:tcPr>
            <w:tcW w:w="810" w:type="dxa"/>
          </w:tcPr>
          <w:p w14:paraId="014471E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50(28.9)</w:t>
            </w:r>
          </w:p>
        </w:tc>
        <w:tc>
          <w:tcPr>
            <w:tcW w:w="810" w:type="dxa"/>
          </w:tcPr>
          <w:p w14:paraId="39D2B7D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91(52.6)</w:t>
            </w:r>
          </w:p>
        </w:tc>
        <w:tc>
          <w:tcPr>
            <w:tcW w:w="900" w:type="dxa"/>
          </w:tcPr>
          <w:p w14:paraId="63E43FF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29(16.8)</w:t>
            </w:r>
          </w:p>
        </w:tc>
        <w:tc>
          <w:tcPr>
            <w:tcW w:w="630" w:type="dxa"/>
          </w:tcPr>
          <w:p w14:paraId="4676281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w:t>
            </w:r>
          </w:p>
        </w:tc>
        <w:tc>
          <w:tcPr>
            <w:tcW w:w="630" w:type="dxa"/>
          </w:tcPr>
          <w:p w14:paraId="3DECD9E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426FCA02"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4.08</w:t>
            </w:r>
          </w:p>
        </w:tc>
        <w:tc>
          <w:tcPr>
            <w:tcW w:w="540" w:type="dxa"/>
            <w:vAlign w:val="center"/>
          </w:tcPr>
          <w:p w14:paraId="55A581D2"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.78</w:t>
            </w:r>
          </w:p>
        </w:tc>
      </w:tr>
      <w:tr w:rsidR="004E11F6" w:rsidRPr="001F33B4" w14:paraId="1334A6C2" w14:textId="77777777" w:rsidTr="001F33B4">
        <w:trPr>
          <w:trHeight w:val="196"/>
        </w:trPr>
        <w:tc>
          <w:tcPr>
            <w:tcW w:w="4050" w:type="dxa"/>
          </w:tcPr>
          <w:p w14:paraId="3F0D9990"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color w:val="000000"/>
                <w:sz w:val="16"/>
                <w:szCs w:val="16"/>
              </w:rPr>
              <w:t>User education</w:t>
            </w:r>
          </w:p>
        </w:tc>
        <w:tc>
          <w:tcPr>
            <w:tcW w:w="810" w:type="dxa"/>
            <w:vAlign w:val="center"/>
          </w:tcPr>
          <w:p w14:paraId="07C8FC30"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447F6CD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678059A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41FCA081" w14:textId="77777777" w:rsidR="004E11F6" w:rsidRPr="001F33B4" w:rsidRDefault="004E11F6" w:rsidP="004C34B6">
            <w:pPr>
              <w:pStyle w:val="NoSpacing"/>
              <w:rPr>
                <w:rFonts w:ascii="Times New Roman" w:hAnsi="Times New Roman"/>
                <w:b/>
                <w:sz w:val="16"/>
                <w:szCs w:val="16"/>
              </w:rPr>
            </w:pPr>
          </w:p>
        </w:tc>
        <w:tc>
          <w:tcPr>
            <w:tcW w:w="630" w:type="dxa"/>
          </w:tcPr>
          <w:p w14:paraId="13A65539" w14:textId="77777777" w:rsidR="004E11F6" w:rsidRPr="001F33B4" w:rsidRDefault="004E11F6" w:rsidP="004C34B6">
            <w:pPr>
              <w:pStyle w:val="NoSpacing"/>
              <w:rPr>
                <w:rFonts w:ascii="Times New Roman" w:hAnsi="Times New Roman"/>
                <w:b/>
                <w:sz w:val="16"/>
                <w:szCs w:val="16"/>
              </w:rPr>
            </w:pPr>
          </w:p>
        </w:tc>
        <w:tc>
          <w:tcPr>
            <w:tcW w:w="630" w:type="dxa"/>
            <w:vAlign w:val="center"/>
          </w:tcPr>
          <w:p w14:paraId="6F2035CF"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4.17</w:t>
            </w:r>
          </w:p>
        </w:tc>
        <w:tc>
          <w:tcPr>
            <w:tcW w:w="540" w:type="dxa"/>
            <w:vAlign w:val="center"/>
          </w:tcPr>
          <w:p w14:paraId="41BD38B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.75</w:t>
            </w:r>
          </w:p>
        </w:tc>
      </w:tr>
      <w:tr w:rsidR="004E11F6" w:rsidRPr="001F33B4" w14:paraId="658C4FF6" w14:textId="77777777" w:rsidTr="001F33B4">
        <w:trPr>
          <w:trHeight w:val="246"/>
        </w:trPr>
        <w:tc>
          <w:tcPr>
            <w:tcW w:w="4050" w:type="dxa"/>
          </w:tcPr>
          <w:p w14:paraId="65EE2CC0"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contribution to library orientation for new users is</w:t>
            </w:r>
          </w:p>
        </w:tc>
        <w:tc>
          <w:tcPr>
            <w:tcW w:w="810" w:type="dxa"/>
          </w:tcPr>
          <w:p w14:paraId="7D37BE81"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91(52.6)</w:t>
            </w:r>
          </w:p>
        </w:tc>
        <w:tc>
          <w:tcPr>
            <w:tcW w:w="810" w:type="dxa"/>
          </w:tcPr>
          <w:p w14:paraId="5E94454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51(29.5)</w:t>
            </w:r>
          </w:p>
        </w:tc>
        <w:tc>
          <w:tcPr>
            <w:tcW w:w="900" w:type="dxa"/>
          </w:tcPr>
          <w:p w14:paraId="7931F27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28(16.2)</w:t>
            </w:r>
          </w:p>
        </w:tc>
        <w:tc>
          <w:tcPr>
            <w:tcW w:w="630" w:type="dxa"/>
          </w:tcPr>
          <w:p w14:paraId="0C303C0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w:t>
            </w:r>
          </w:p>
        </w:tc>
        <w:tc>
          <w:tcPr>
            <w:tcW w:w="630" w:type="dxa"/>
          </w:tcPr>
          <w:p w14:paraId="317C1FE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01E1AE34"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4.31</w:t>
            </w:r>
          </w:p>
        </w:tc>
        <w:tc>
          <w:tcPr>
            <w:tcW w:w="540" w:type="dxa"/>
            <w:vAlign w:val="center"/>
          </w:tcPr>
          <w:p w14:paraId="49E4B1F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.84</w:t>
            </w:r>
          </w:p>
        </w:tc>
      </w:tr>
      <w:tr w:rsidR="004E11F6" w:rsidRPr="001F33B4" w14:paraId="6413CA7F" w14:textId="77777777" w:rsidTr="001F33B4">
        <w:trPr>
          <w:trHeight w:val="246"/>
        </w:trPr>
        <w:tc>
          <w:tcPr>
            <w:tcW w:w="4050" w:type="dxa"/>
          </w:tcPr>
          <w:p w14:paraId="52E46B2E"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the training of library users is</w:t>
            </w:r>
          </w:p>
        </w:tc>
        <w:tc>
          <w:tcPr>
            <w:tcW w:w="810" w:type="dxa"/>
          </w:tcPr>
          <w:p w14:paraId="1FF0A33F"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92(53.2)</w:t>
            </w:r>
          </w:p>
        </w:tc>
        <w:tc>
          <w:tcPr>
            <w:tcW w:w="810" w:type="dxa"/>
          </w:tcPr>
          <w:p w14:paraId="6DB3721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51(29.5)</w:t>
            </w:r>
          </w:p>
        </w:tc>
        <w:tc>
          <w:tcPr>
            <w:tcW w:w="900" w:type="dxa"/>
          </w:tcPr>
          <w:p w14:paraId="182BC94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26(15.0)</w:t>
            </w:r>
          </w:p>
        </w:tc>
        <w:tc>
          <w:tcPr>
            <w:tcW w:w="630" w:type="dxa"/>
          </w:tcPr>
          <w:p w14:paraId="62D546D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tcPr>
          <w:p w14:paraId="2B0B79B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7249A35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4.29</w:t>
            </w:r>
          </w:p>
        </w:tc>
        <w:tc>
          <w:tcPr>
            <w:tcW w:w="540" w:type="dxa"/>
            <w:vAlign w:val="center"/>
          </w:tcPr>
          <w:p w14:paraId="0E0B56F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.87</w:t>
            </w:r>
          </w:p>
        </w:tc>
      </w:tr>
      <w:tr w:rsidR="004E11F6" w:rsidRPr="001F33B4" w14:paraId="4C164092" w14:textId="77777777" w:rsidTr="001F33B4">
        <w:trPr>
          <w:trHeight w:val="246"/>
        </w:trPr>
        <w:tc>
          <w:tcPr>
            <w:tcW w:w="4050" w:type="dxa"/>
          </w:tcPr>
          <w:p w14:paraId="664C4DA4"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literature search seminars delivery is</w:t>
            </w:r>
          </w:p>
        </w:tc>
        <w:tc>
          <w:tcPr>
            <w:tcW w:w="810" w:type="dxa"/>
          </w:tcPr>
          <w:p w14:paraId="184B6ED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53(30.6)</w:t>
            </w:r>
          </w:p>
        </w:tc>
        <w:tc>
          <w:tcPr>
            <w:tcW w:w="810" w:type="dxa"/>
          </w:tcPr>
          <w:p w14:paraId="20E6DA1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65(37.6)</w:t>
            </w:r>
          </w:p>
        </w:tc>
        <w:tc>
          <w:tcPr>
            <w:tcW w:w="900" w:type="dxa"/>
          </w:tcPr>
          <w:p w14:paraId="534849A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49(28.3)</w:t>
            </w:r>
          </w:p>
        </w:tc>
        <w:tc>
          <w:tcPr>
            <w:tcW w:w="630" w:type="dxa"/>
          </w:tcPr>
          <w:p w14:paraId="173DEA6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3(1.7)</w:t>
            </w:r>
          </w:p>
        </w:tc>
        <w:tc>
          <w:tcPr>
            <w:tcW w:w="630" w:type="dxa"/>
          </w:tcPr>
          <w:p w14:paraId="3D56326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3(1.77)</w:t>
            </w:r>
          </w:p>
        </w:tc>
        <w:tc>
          <w:tcPr>
            <w:tcW w:w="630" w:type="dxa"/>
            <w:vAlign w:val="center"/>
          </w:tcPr>
          <w:p w14:paraId="2ED79F9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3.93</w:t>
            </w:r>
          </w:p>
        </w:tc>
        <w:tc>
          <w:tcPr>
            <w:tcW w:w="540" w:type="dxa"/>
            <w:vAlign w:val="center"/>
          </w:tcPr>
          <w:p w14:paraId="211209FF"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.92</w:t>
            </w:r>
          </w:p>
        </w:tc>
      </w:tr>
      <w:tr w:rsidR="004E11F6" w:rsidRPr="001F33B4" w14:paraId="74F8A89B" w14:textId="77777777" w:rsidTr="001F33B4">
        <w:trPr>
          <w:trHeight w:val="246"/>
        </w:trPr>
        <w:tc>
          <w:tcPr>
            <w:tcW w:w="4050" w:type="dxa"/>
          </w:tcPr>
          <w:p w14:paraId="0CB7FF14"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sz w:val="16"/>
                <w:szCs w:val="16"/>
              </w:rPr>
              <w:t>Reference Services</w:t>
            </w:r>
          </w:p>
        </w:tc>
        <w:tc>
          <w:tcPr>
            <w:tcW w:w="810" w:type="dxa"/>
            <w:vAlign w:val="center"/>
          </w:tcPr>
          <w:p w14:paraId="09C1542C"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58C6CE6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5DE9755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6047C40D" w14:textId="77777777" w:rsidR="004E11F6" w:rsidRPr="001F33B4" w:rsidRDefault="004E11F6" w:rsidP="004C34B6">
            <w:pPr>
              <w:pStyle w:val="NoSpacing"/>
              <w:rPr>
                <w:rFonts w:ascii="Times New Roman" w:hAnsi="Times New Roman"/>
                <w:b/>
                <w:sz w:val="16"/>
                <w:szCs w:val="16"/>
              </w:rPr>
            </w:pPr>
          </w:p>
        </w:tc>
        <w:tc>
          <w:tcPr>
            <w:tcW w:w="630" w:type="dxa"/>
          </w:tcPr>
          <w:p w14:paraId="3C391611" w14:textId="77777777" w:rsidR="004E11F6" w:rsidRPr="001F33B4" w:rsidRDefault="004E11F6" w:rsidP="004C34B6">
            <w:pPr>
              <w:spacing w:after="0" w:line="240" w:lineRule="auto"/>
              <w:rPr>
                <w:rFonts w:ascii="Times New Roman" w:hAnsi="Times New Roman"/>
                <w:sz w:val="16"/>
                <w:szCs w:val="16"/>
              </w:rPr>
            </w:pPr>
          </w:p>
        </w:tc>
        <w:tc>
          <w:tcPr>
            <w:tcW w:w="630" w:type="dxa"/>
            <w:vAlign w:val="center"/>
          </w:tcPr>
          <w:p w14:paraId="751060DD"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4.12</w:t>
            </w:r>
          </w:p>
        </w:tc>
        <w:tc>
          <w:tcPr>
            <w:tcW w:w="540" w:type="dxa"/>
            <w:vAlign w:val="center"/>
          </w:tcPr>
          <w:p w14:paraId="1061048F"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.72</w:t>
            </w:r>
          </w:p>
        </w:tc>
      </w:tr>
      <w:tr w:rsidR="004E11F6" w:rsidRPr="001F33B4" w14:paraId="5515B8E1" w14:textId="77777777" w:rsidTr="001F33B4">
        <w:trPr>
          <w:trHeight w:val="246"/>
        </w:trPr>
        <w:tc>
          <w:tcPr>
            <w:tcW w:w="4050" w:type="dxa"/>
          </w:tcPr>
          <w:p w14:paraId="0269272B" w14:textId="77777777" w:rsidR="004E11F6" w:rsidRPr="001F33B4" w:rsidRDefault="004E11F6" w:rsidP="004C34B6">
            <w:pPr>
              <w:autoSpaceDE w:val="0"/>
              <w:autoSpaceDN w:val="0"/>
              <w:adjustRightInd w:val="0"/>
              <w:spacing w:after="0" w:line="240" w:lineRule="auto"/>
              <w:ind w:right="60"/>
              <w:jc w:val="both"/>
              <w:rPr>
                <w:rFonts w:ascii="Times New Roman" w:hAnsi="Times New Roman"/>
                <w:sz w:val="16"/>
                <w:szCs w:val="16"/>
              </w:rPr>
            </w:pPr>
            <w:r w:rsidRPr="001F33B4">
              <w:rPr>
                <w:rFonts w:ascii="Times New Roman" w:hAnsi="Times New Roman"/>
                <w:sz w:val="16"/>
                <w:szCs w:val="16"/>
              </w:rPr>
              <w:t>My ability in answering reference queries is</w:t>
            </w:r>
          </w:p>
        </w:tc>
        <w:tc>
          <w:tcPr>
            <w:tcW w:w="810" w:type="dxa"/>
          </w:tcPr>
          <w:p w14:paraId="17103C78"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73(42.2)</w:t>
            </w:r>
          </w:p>
        </w:tc>
        <w:tc>
          <w:tcPr>
            <w:tcW w:w="810" w:type="dxa"/>
          </w:tcPr>
          <w:p w14:paraId="64EC82A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70(40.5)</w:t>
            </w:r>
          </w:p>
        </w:tc>
        <w:tc>
          <w:tcPr>
            <w:tcW w:w="900" w:type="dxa"/>
          </w:tcPr>
          <w:p w14:paraId="605C9D2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27(15.6)</w:t>
            </w:r>
          </w:p>
        </w:tc>
        <w:tc>
          <w:tcPr>
            <w:tcW w:w="630" w:type="dxa"/>
          </w:tcPr>
          <w:p w14:paraId="5C05B74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w:t>
            </w:r>
          </w:p>
        </w:tc>
        <w:tc>
          <w:tcPr>
            <w:tcW w:w="630" w:type="dxa"/>
          </w:tcPr>
          <w:p w14:paraId="625453DD"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58222CE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4.20</w:t>
            </w:r>
          </w:p>
        </w:tc>
        <w:tc>
          <w:tcPr>
            <w:tcW w:w="540" w:type="dxa"/>
            <w:vAlign w:val="center"/>
          </w:tcPr>
          <w:p w14:paraId="3221C88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.81</w:t>
            </w:r>
          </w:p>
        </w:tc>
      </w:tr>
      <w:tr w:rsidR="004E11F6" w:rsidRPr="001F33B4" w14:paraId="4647255A" w14:textId="77777777" w:rsidTr="001F33B4">
        <w:trPr>
          <w:trHeight w:val="246"/>
        </w:trPr>
        <w:tc>
          <w:tcPr>
            <w:tcW w:w="4050" w:type="dxa"/>
          </w:tcPr>
          <w:p w14:paraId="3D627C89"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offering referral services is</w:t>
            </w:r>
          </w:p>
        </w:tc>
        <w:tc>
          <w:tcPr>
            <w:tcW w:w="810" w:type="dxa"/>
          </w:tcPr>
          <w:p w14:paraId="065063B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62(35.8)</w:t>
            </w:r>
          </w:p>
        </w:tc>
        <w:tc>
          <w:tcPr>
            <w:tcW w:w="810" w:type="dxa"/>
          </w:tcPr>
          <w:p w14:paraId="550E5C6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78(45.1)</w:t>
            </w:r>
          </w:p>
        </w:tc>
        <w:tc>
          <w:tcPr>
            <w:tcW w:w="900" w:type="dxa"/>
          </w:tcPr>
          <w:p w14:paraId="22FC2EC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29(16.8)</w:t>
            </w:r>
          </w:p>
        </w:tc>
        <w:tc>
          <w:tcPr>
            <w:tcW w:w="630" w:type="dxa"/>
          </w:tcPr>
          <w:p w14:paraId="3F9BE4E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1(.6)</w:t>
            </w:r>
          </w:p>
        </w:tc>
        <w:tc>
          <w:tcPr>
            <w:tcW w:w="630" w:type="dxa"/>
          </w:tcPr>
          <w:p w14:paraId="5AA8825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3(1.7)</w:t>
            </w:r>
          </w:p>
        </w:tc>
        <w:tc>
          <w:tcPr>
            <w:tcW w:w="630" w:type="dxa"/>
            <w:vAlign w:val="center"/>
          </w:tcPr>
          <w:p w14:paraId="0D9D7EC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4.12</w:t>
            </w:r>
          </w:p>
        </w:tc>
        <w:tc>
          <w:tcPr>
            <w:tcW w:w="540" w:type="dxa"/>
            <w:vAlign w:val="center"/>
          </w:tcPr>
          <w:p w14:paraId="6E156817"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.83</w:t>
            </w:r>
          </w:p>
        </w:tc>
      </w:tr>
      <w:tr w:rsidR="004E11F6" w:rsidRPr="001F33B4" w14:paraId="6C14C9F5" w14:textId="77777777" w:rsidTr="001F33B4">
        <w:trPr>
          <w:trHeight w:val="246"/>
        </w:trPr>
        <w:tc>
          <w:tcPr>
            <w:tcW w:w="4050" w:type="dxa"/>
          </w:tcPr>
          <w:p w14:paraId="3270D639"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accomplishment is the identification of reference resources to answer particular reference queries is</w:t>
            </w:r>
          </w:p>
        </w:tc>
        <w:tc>
          <w:tcPr>
            <w:tcW w:w="810" w:type="dxa"/>
          </w:tcPr>
          <w:p w14:paraId="2DD70B18"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59(34.1)</w:t>
            </w:r>
          </w:p>
        </w:tc>
        <w:tc>
          <w:tcPr>
            <w:tcW w:w="810" w:type="dxa"/>
          </w:tcPr>
          <w:p w14:paraId="2DD16F0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73(42.2)</w:t>
            </w:r>
          </w:p>
        </w:tc>
        <w:tc>
          <w:tcPr>
            <w:tcW w:w="900" w:type="dxa"/>
          </w:tcPr>
          <w:p w14:paraId="569C910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37(21.4)</w:t>
            </w:r>
          </w:p>
        </w:tc>
        <w:tc>
          <w:tcPr>
            <w:tcW w:w="630" w:type="dxa"/>
          </w:tcPr>
          <w:p w14:paraId="4F7438D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tcPr>
          <w:p w14:paraId="38B6848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4D05F2E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4.06</w:t>
            </w:r>
          </w:p>
        </w:tc>
        <w:tc>
          <w:tcPr>
            <w:tcW w:w="540" w:type="dxa"/>
            <w:vAlign w:val="center"/>
          </w:tcPr>
          <w:p w14:paraId="78443792"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.84</w:t>
            </w:r>
          </w:p>
        </w:tc>
      </w:tr>
      <w:tr w:rsidR="004E11F6" w:rsidRPr="001F33B4" w14:paraId="7B3F1DD2" w14:textId="77777777" w:rsidTr="001F33B4">
        <w:trPr>
          <w:trHeight w:val="246"/>
        </w:trPr>
        <w:tc>
          <w:tcPr>
            <w:tcW w:w="4050" w:type="dxa"/>
          </w:tcPr>
          <w:p w14:paraId="7494A7D3"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sz w:val="16"/>
                <w:szCs w:val="16"/>
              </w:rPr>
              <w:t>Document Delivery Services</w:t>
            </w:r>
          </w:p>
        </w:tc>
        <w:tc>
          <w:tcPr>
            <w:tcW w:w="810" w:type="dxa"/>
            <w:vAlign w:val="center"/>
          </w:tcPr>
          <w:p w14:paraId="05F7322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774CD12B"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5901633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25492EB2" w14:textId="77777777" w:rsidR="004E11F6" w:rsidRPr="001F33B4" w:rsidRDefault="004E11F6" w:rsidP="004C34B6">
            <w:pPr>
              <w:pStyle w:val="NoSpacing"/>
              <w:rPr>
                <w:rFonts w:ascii="Times New Roman" w:hAnsi="Times New Roman"/>
                <w:b/>
                <w:sz w:val="16"/>
                <w:szCs w:val="16"/>
              </w:rPr>
            </w:pPr>
          </w:p>
        </w:tc>
        <w:tc>
          <w:tcPr>
            <w:tcW w:w="630" w:type="dxa"/>
          </w:tcPr>
          <w:p w14:paraId="03912F18" w14:textId="77777777" w:rsidR="004E11F6" w:rsidRPr="001F33B4" w:rsidRDefault="004E11F6" w:rsidP="004C34B6">
            <w:pPr>
              <w:pStyle w:val="NoSpacing"/>
              <w:rPr>
                <w:rFonts w:ascii="Times New Roman" w:hAnsi="Times New Roman"/>
                <w:b/>
                <w:sz w:val="16"/>
                <w:szCs w:val="16"/>
              </w:rPr>
            </w:pPr>
          </w:p>
        </w:tc>
        <w:tc>
          <w:tcPr>
            <w:tcW w:w="630" w:type="dxa"/>
            <w:vAlign w:val="center"/>
          </w:tcPr>
          <w:p w14:paraId="73C869A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4.06</w:t>
            </w:r>
          </w:p>
        </w:tc>
        <w:tc>
          <w:tcPr>
            <w:tcW w:w="540" w:type="dxa"/>
            <w:vAlign w:val="center"/>
          </w:tcPr>
          <w:p w14:paraId="6A8B40BA"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.74</w:t>
            </w:r>
          </w:p>
        </w:tc>
      </w:tr>
      <w:tr w:rsidR="004E11F6" w:rsidRPr="001F33B4" w14:paraId="7A7DA3FE" w14:textId="77777777" w:rsidTr="001F33B4">
        <w:trPr>
          <w:trHeight w:val="246"/>
        </w:trPr>
        <w:tc>
          <w:tcPr>
            <w:tcW w:w="4050" w:type="dxa"/>
          </w:tcPr>
          <w:p w14:paraId="3F6803F7"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course materials identification and selection is</w:t>
            </w:r>
          </w:p>
        </w:tc>
        <w:tc>
          <w:tcPr>
            <w:tcW w:w="810" w:type="dxa"/>
          </w:tcPr>
          <w:p w14:paraId="146CEC2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77(44.5)</w:t>
            </w:r>
          </w:p>
        </w:tc>
        <w:tc>
          <w:tcPr>
            <w:tcW w:w="810" w:type="dxa"/>
          </w:tcPr>
          <w:p w14:paraId="31AD653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55(31.8)</w:t>
            </w:r>
          </w:p>
        </w:tc>
        <w:tc>
          <w:tcPr>
            <w:tcW w:w="900" w:type="dxa"/>
          </w:tcPr>
          <w:p w14:paraId="641009C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34(19.7)</w:t>
            </w:r>
          </w:p>
        </w:tc>
        <w:tc>
          <w:tcPr>
            <w:tcW w:w="630" w:type="dxa"/>
          </w:tcPr>
          <w:p w14:paraId="5652FBB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5(2.9)</w:t>
            </w:r>
          </w:p>
        </w:tc>
        <w:tc>
          <w:tcPr>
            <w:tcW w:w="630" w:type="dxa"/>
          </w:tcPr>
          <w:p w14:paraId="48907E91"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6A5452A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4.14</w:t>
            </w:r>
          </w:p>
        </w:tc>
        <w:tc>
          <w:tcPr>
            <w:tcW w:w="540" w:type="dxa"/>
            <w:vAlign w:val="center"/>
          </w:tcPr>
          <w:p w14:paraId="3FF37934"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.91</w:t>
            </w:r>
          </w:p>
        </w:tc>
      </w:tr>
      <w:tr w:rsidR="004E11F6" w:rsidRPr="001F33B4" w14:paraId="16B2871E" w14:textId="77777777" w:rsidTr="001F33B4">
        <w:trPr>
          <w:trHeight w:val="246"/>
        </w:trPr>
        <w:tc>
          <w:tcPr>
            <w:tcW w:w="4050" w:type="dxa"/>
          </w:tcPr>
          <w:p w14:paraId="41093AE3"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the delivery of Selective Dissemination of Information is</w:t>
            </w:r>
          </w:p>
        </w:tc>
        <w:tc>
          <w:tcPr>
            <w:tcW w:w="810" w:type="dxa"/>
          </w:tcPr>
          <w:p w14:paraId="1A24FAC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65(37.6)</w:t>
            </w:r>
          </w:p>
        </w:tc>
        <w:tc>
          <w:tcPr>
            <w:tcW w:w="810" w:type="dxa"/>
          </w:tcPr>
          <w:p w14:paraId="17B61FE8"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70(40.5)</w:t>
            </w:r>
          </w:p>
        </w:tc>
        <w:tc>
          <w:tcPr>
            <w:tcW w:w="900" w:type="dxa"/>
          </w:tcPr>
          <w:p w14:paraId="40F2B8CF"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32(18.5)</w:t>
            </w:r>
          </w:p>
        </w:tc>
        <w:tc>
          <w:tcPr>
            <w:tcW w:w="630" w:type="dxa"/>
          </w:tcPr>
          <w:p w14:paraId="3AA8B98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tcPr>
          <w:p w14:paraId="75E1A80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6CF84C1D"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4.11</w:t>
            </w:r>
          </w:p>
        </w:tc>
        <w:tc>
          <w:tcPr>
            <w:tcW w:w="540" w:type="dxa"/>
            <w:vAlign w:val="center"/>
          </w:tcPr>
          <w:p w14:paraId="0C8CF57D"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.86</w:t>
            </w:r>
          </w:p>
        </w:tc>
      </w:tr>
      <w:tr w:rsidR="004E11F6" w:rsidRPr="001F33B4" w14:paraId="65D859F7" w14:textId="77777777" w:rsidTr="001F33B4">
        <w:trPr>
          <w:trHeight w:val="246"/>
        </w:trPr>
        <w:tc>
          <w:tcPr>
            <w:tcW w:w="4050" w:type="dxa"/>
          </w:tcPr>
          <w:p w14:paraId="59F6410B"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the delivery of Current Awareness services is</w:t>
            </w:r>
          </w:p>
        </w:tc>
        <w:tc>
          <w:tcPr>
            <w:tcW w:w="810" w:type="dxa"/>
          </w:tcPr>
          <w:p w14:paraId="572A3735"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58(33.5)</w:t>
            </w:r>
          </w:p>
        </w:tc>
        <w:tc>
          <w:tcPr>
            <w:tcW w:w="810" w:type="dxa"/>
          </w:tcPr>
          <w:p w14:paraId="0994E1E5"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78(45.1)</w:t>
            </w:r>
          </w:p>
        </w:tc>
        <w:tc>
          <w:tcPr>
            <w:tcW w:w="900" w:type="dxa"/>
          </w:tcPr>
          <w:p w14:paraId="2FAAC86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21(12.1)</w:t>
            </w:r>
          </w:p>
        </w:tc>
        <w:tc>
          <w:tcPr>
            <w:tcW w:w="630" w:type="dxa"/>
          </w:tcPr>
          <w:p w14:paraId="45D7432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3(1.7)</w:t>
            </w:r>
          </w:p>
        </w:tc>
        <w:tc>
          <w:tcPr>
            <w:tcW w:w="630" w:type="dxa"/>
          </w:tcPr>
          <w:p w14:paraId="6E38154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13(7.5)</w:t>
            </w:r>
          </w:p>
        </w:tc>
        <w:tc>
          <w:tcPr>
            <w:tcW w:w="630" w:type="dxa"/>
            <w:vAlign w:val="center"/>
          </w:tcPr>
          <w:p w14:paraId="7895CE30"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3.95</w:t>
            </w:r>
          </w:p>
        </w:tc>
        <w:tc>
          <w:tcPr>
            <w:tcW w:w="540" w:type="dxa"/>
            <w:vAlign w:val="center"/>
          </w:tcPr>
          <w:p w14:paraId="2613EF84"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1.10</w:t>
            </w:r>
          </w:p>
        </w:tc>
      </w:tr>
      <w:tr w:rsidR="004E11F6" w:rsidRPr="001F33B4" w14:paraId="18C0F1AD" w14:textId="77777777" w:rsidTr="001F33B4">
        <w:trPr>
          <w:trHeight w:val="246"/>
        </w:trPr>
        <w:tc>
          <w:tcPr>
            <w:tcW w:w="4050" w:type="dxa"/>
          </w:tcPr>
          <w:p w14:paraId="38004FB8"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sz w:val="16"/>
                <w:szCs w:val="16"/>
              </w:rPr>
              <w:t>Collection Development</w:t>
            </w:r>
          </w:p>
        </w:tc>
        <w:tc>
          <w:tcPr>
            <w:tcW w:w="810" w:type="dxa"/>
            <w:vAlign w:val="center"/>
          </w:tcPr>
          <w:p w14:paraId="7EFF0A6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193EF2FA"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1EFC275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4A7D986F" w14:textId="77777777" w:rsidR="004E11F6" w:rsidRPr="001F33B4" w:rsidRDefault="004E11F6" w:rsidP="004C34B6">
            <w:pPr>
              <w:pStyle w:val="NoSpacing"/>
              <w:rPr>
                <w:rFonts w:ascii="Times New Roman" w:hAnsi="Times New Roman"/>
                <w:b/>
                <w:sz w:val="16"/>
                <w:szCs w:val="16"/>
              </w:rPr>
            </w:pPr>
          </w:p>
        </w:tc>
        <w:tc>
          <w:tcPr>
            <w:tcW w:w="630" w:type="dxa"/>
          </w:tcPr>
          <w:p w14:paraId="4F4DA8C6" w14:textId="77777777" w:rsidR="004E11F6" w:rsidRPr="001F33B4" w:rsidRDefault="004E11F6" w:rsidP="004C34B6">
            <w:pPr>
              <w:pStyle w:val="NoSpacing"/>
              <w:rPr>
                <w:rFonts w:ascii="Times New Roman" w:hAnsi="Times New Roman"/>
                <w:b/>
                <w:sz w:val="16"/>
                <w:szCs w:val="16"/>
              </w:rPr>
            </w:pPr>
          </w:p>
        </w:tc>
        <w:tc>
          <w:tcPr>
            <w:tcW w:w="630" w:type="dxa"/>
            <w:vAlign w:val="center"/>
          </w:tcPr>
          <w:p w14:paraId="7150949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4.03</w:t>
            </w:r>
          </w:p>
        </w:tc>
        <w:tc>
          <w:tcPr>
            <w:tcW w:w="540" w:type="dxa"/>
            <w:vAlign w:val="center"/>
          </w:tcPr>
          <w:p w14:paraId="3B61247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.77</w:t>
            </w:r>
          </w:p>
        </w:tc>
      </w:tr>
      <w:tr w:rsidR="004E11F6" w:rsidRPr="001F33B4" w14:paraId="0961142D" w14:textId="77777777" w:rsidTr="001F33B4">
        <w:trPr>
          <w:trHeight w:val="246"/>
        </w:trPr>
        <w:tc>
          <w:tcPr>
            <w:tcW w:w="4050" w:type="dxa"/>
          </w:tcPr>
          <w:p w14:paraId="3D044AC5"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 xml:space="preserve">My out-put in the processing (stamping, accessioning, listing </w:t>
            </w:r>
            <w:proofErr w:type="spellStart"/>
            <w:r w:rsidRPr="001F33B4">
              <w:rPr>
                <w:rFonts w:ascii="Times New Roman" w:hAnsi="Times New Roman"/>
                <w:sz w:val="16"/>
                <w:szCs w:val="16"/>
              </w:rPr>
              <w:t>etc</w:t>
            </w:r>
            <w:proofErr w:type="spellEnd"/>
            <w:r w:rsidRPr="001F33B4">
              <w:rPr>
                <w:rFonts w:ascii="Times New Roman" w:hAnsi="Times New Roman"/>
                <w:sz w:val="16"/>
                <w:szCs w:val="16"/>
              </w:rPr>
              <w:t>) of acquired resources is</w:t>
            </w:r>
          </w:p>
        </w:tc>
        <w:tc>
          <w:tcPr>
            <w:tcW w:w="810" w:type="dxa"/>
          </w:tcPr>
          <w:p w14:paraId="68B547FF"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82(47.4)</w:t>
            </w:r>
          </w:p>
        </w:tc>
        <w:tc>
          <w:tcPr>
            <w:tcW w:w="810" w:type="dxa"/>
          </w:tcPr>
          <w:p w14:paraId="0D97F91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60(34.7)</w:t>
            </w:r>
          </w:p>
        </w:tc>
        <w:tc>
          <w:tcPr>
            <w:tcW w:w="900" w:type="dxa"/>
          </w:tcPr>
          <w:p w14:paraId="1A3B15E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25(14.5)</w:t>
            </w:r>
          </w:p>
        </w:tc>
        <w:tc>
          <w:tcPr>
            <w:tcW w:w="630" w:type="dxa"/>
          </w:tcPr>
          <w:p w14:paraId="67C4547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tcPr>
          <w:p w14:paraId="71E9951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2908E20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4.23</w:t>
            </w:r>
          </w:p>
        </w:tc>
        <w:tc>
          <w:tcPr>
            <w:tcW w:w="540" w:type="dxa"/>
            <w:vAlign w:val="center"/>
          </w:tcPr>
          <w:p w14:paraId="54D4F8F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.88</w:t>
            </w:r>
          </w:p>
        </w:tc>
      </w:tr>
      <w:tr w:rsidR="004E11F6" w:rsidRPr="001F33B4" w14:paraId="3FAAF35B" w14:textId="77777777" w:rsidTr="001F33B4">
        <w:trPr>
          <w:trHeight w:val="246"/>
        </w:trPr>
        <w:tc>
          <w:tcPr>
            <w:tcW w:w="4050" w:type="dxa"/>
          </w:tcPr>
          <w:p w14:paraId="6C4FA509"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the evaluation of library resources to be acquired is</w:t>
            </w:r>
          </w:p>
        </w:tc>
        <w:tc>
          <w:tcPr>
            <w:tcW w:w="810" w:type="dxa"/>
          </w:tcPr>
          <w:p w14:paraId="467B4E4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68(39.3)</w:t>
            </w:r>
          </w:p>
        </w:tc>
        <w:tc>
          <w:tcPr>
            <w:tcW w:w="810" w:type="dxa"/>
          </w:tcPr>
          <w:p w14:paraId="03776F0A"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74(42.8)</w:t>
            </w:r>
          </w:p>
        </w:tc>
        <w:tc>
          <w:tcPr>
            <w:tcW w:w="900" w:type="dxa"/>
          </w:tcPr>
          <w:p w14:paraId="17EB734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26(15.0)</w:t>
            </w:r>
          </w:p>
        </w:tc>
        <w:tc>
          <w:tcPr>
            <w:tcW w:w="630" w:type="dxa"/>
          </w:tcPr>
          <w:p w14:paraId="3EB3324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3(1.7)</w:t>
            </w:r>
          </w:p>
        </w:tc>
        <w:tc>
          <w:tcPr>
            <w:tcW w:w="630" w:type="dxa"/>
          </w:tcPr>
          <w:p w14:paraId="7B9DB24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6BCE1740"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4.17</w:t>
            </w:r>
          </w:p>
        </w:tc>
        <w:tc>
          <w:tcPr>
            <w:tcW w:w="540" w:type="dxa"/>
            <w:vAlign w:val="center"/>
          </w:tcPr>
          <w:p w14:paraId="5C5EE603"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.83</w:t>
            </w:r>
          </w:p>
        </w:tc>
      </w:tr>
      <w:tr w:rsidR="004E11F6" w:rsidRPr="001F33B4" w14:paraId="7928EDF1" w14:textId="77777777" w:rsidTr="001F33B4">
        <w:trPr>
          <w:trHeight w:val="246"/>
        </w:trPr>
        <w:tc>
          <w:tcPr>
            <w:tcW w:w="4050" w:type="dxa"/>
          </w:tcPr>
          <w:p w14:paraId="1C46C3FA"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the ordering of selected materials is</w:t>
            </w:r>
          </w:p>
        </w:tc>
        <w:tc>
          <w:tcPr>
            <w:tcW w:w="810" w:type="dxa"/>
          </w:tcPr>
          <w:p w14:paraId="61D90018"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51(29.5)</w:t>
            </w:r>
          </w:p>
        </w:tc>
        <w:tc>
          <w:tcPr>
            <w:tcW w:w="810" w:type="dxa"/>
          </w:tcPr>
          <w:p w14:paraId="5CE5945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81(46.8)</w:t>
            </w:r>
          </w:p>
        </w:tc>
        <w:tc>
          <w:tcPr>
            <w:tcW w:w="900" w:type="dxa"/>
          </w:tcPr>
          <w:p w14:paraId="6E790F4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35(20.2)</w:t>
            </w:r>
          </w:p>
        </w:tc>
        <w:tc>
          <w:tcPr>
            <w:tcW w:w="630" w:type="dxa"/>
          </w:tcPr>
          <w:p w14:paraId="354C9ED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tcPr>
          <w:p w14:paraId="57767BD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2(1.2)</w:t>
            </w:r>
          </w:p>
        </w:tc>
        <w:tc>
          <w:tcPr>
            <w:tcW w:w="630" w:type="dxa"/>
            <w:vAlign w:val="center"/>
          </w:tcPr>
          <w:p w14:paraId="7779C9DC"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4.01</w:t>
            </w:r>
          </w:p>
        </w:tc>
        <w:tc>
          <w:tcPr>
            <w:tcW w:w="540" w:type="dxa"/>
            <w:vAlign w:val="center"/>
          </w:tcPr>
          <w:p w14:paraId="1641E633"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.83</w:t>
            </w:r>
          </w:p>
        </w:tc>
      </w:tr>
      <w:tr w:rsidR="004E11F6" w:rsidRPr="001F33B4" w14:paraId="1474E590" w14:textId="77777777" w:rsidTr="001F33B4">
        <w:trPr>
          <w:trHeight w:val="246"/>
        </w:trPr>
        <w:tc>
          <w:tcPr>
            <w:tcW w:w="4050" w:type="dxa"/>
          </w:tcPr>
          <w:p w14:paraId="323D3854"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accomplishment in bibliographic verification of supplied resources is</w:t>
            </w:r>
          </w:p>
        </w:tc>
        <w:tc>
          <w:tcPr>
            <w:tcW w:w="810" w:type="dxa"/>
          </w:tcPr>
          <w:p w14:paraId="71A6B911"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52(30.1)</w:t>
            </w:r>
          </w:p>
        </w:tc>
        <w:tc>
          <w:tcPr>
            <w:tcW w:w="810" w:type="dxa"/>
          </w:tcPr>
          <w:p w14:paraId="2416B71D"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67(38.7)</w:t>
            </w:r>
          </w:p>
        </w:tc>
        <w:tc>
          <w:tcPr>
            <w:tcW w:w="900" w:type="dxa"/>
          </w:tcPr>
          <w:p w14:paraId="167BA9A1"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37(21.4)</w:t>
            </w:r>
          </w:p>
        </w:tc>
        <w:tc>
          <w:tcPr>
            <w:tcW w:w="630" w:type="dxa"/>
          </w:tcPr>
          <w:p w14:paraId="2127540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tcPr>
          <w:p w14:paraId="7CCEDEB6"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13(7.5)</w:t>
            </w:r>
          </w:p>
        </w:tc>
        <w:tc>
          <w:tcPr>
            <w:tcW w:w="630" w:type="dxa"/>
            <w:vAlign w:val="center"/>
          </w:tcPr>
          <w:p w14:paraId="2742F457"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3.81</w:t>
            </w:r>
          </w:p>
        </w:tc>
        <w:tc>
          <w:tcPr>
            <w:tcW w:w="540" w:type="dxa"/>
            <w:vAlign w:val="center"/>
          </w:tcPr>
          <w:p w14:paraId="4EA4699F"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1.12</w:t>
            </w:r>
          </w:p>
        </w:tc>
      </w:tr>
      <w:tr w:rsidR="004E11F6" w:rsidRPr="001F33B4" w14:paraId="45D7FE5A" w14:textId="77777777" w:rsidTr="001F33B4">
        <w:trPr>
          <w:trHeight w:val="246"/>
        </w:trPr>
        <w:tc>
          <w:tcPr>
            <w:tcW w:w="4050" w:type="dxa"/>
          </w:tcPr>
          <w:p w14:paraId="63976EE5"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sz w:val="16"/>
                <w:szCs w:val="16"/>
              </w:rPr>
              <w:t>Bibliographic Services</w:t>
            </w:r>
          </w:p>
        </w:tc>
        <w:tc>
          <w:tcPr>
            <w:tcW w:w="810" w:type="dxa"/>
            <w:vAlign w:val="center"/>
          </w:tcPr>
          <w:p w14:paraId="43864020"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810" w:type="dxa"/>
          </w:tcPr>
          <w:p w14:paraId="1056EBE9"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900" w:type="dxa"/>
            <w:vAlign w:val="center"/>
          </w:tcPr>
          <w:p w14:paraId="71A50CC7"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p>
        </w:tc>
        <w:tc>
          <w:tcPr>
            <w:tcW w:w="630" w:type="dxa"/>
          </w:tcPr>
          <w:p w14:paraId="63E824E7" w14:textId="77777777" w:rsidR="004E11F6" w:rsidRPr="001F33B4" w:rsidRDefault="004E11F6" w:rsidP="004C34B6">
            <w:pPr>
              <w:pStyle w:val="NoSpacing"/>
              <w:rPr>
                <w:rFonts w:ascii="Times New Roman" w:hAnsi="Times New Roman"/>
                <w:b/>
                <w:sz w:val="16"/>
                <w:szCs w:val="16"/>
              </w:rPr>
            </w:pPr>
          </w:p>
        </w:tc>
        <w:tc>
          <w:tcPr>
            <w:tcW w:w="630" w:type="dxa"/>
          </w:tcPr>
          <w:p w14:paraId="5BDCA070" w14:textId="77777777" w:rsidR="004E11F6" w:rsidRPr="001F33B4" w:rsidRDefault="004E11F6" w:rsidP="004C34B6">
            <w:pPr>
              <w:pStyle w:val="NoSpacing"/>
              <w:rPr>
                <w:rFonts w:ascii="Times New Roman" w:hAnsi="Times New Roman"/>
                <w:b/>
                <w:sz w:val="16"/>
                <w:szCs w:val="16"/>
              </w:rPr>
            </w:pPr>
          </w:p>
        </w:tc>
        <w:tc>
          <w:tcPr>
            <w:tcW w:w="630" w:type="dxa"/>
            <w:vAlign w:val="center"/>
          </w:tcPr>
          <w:p w14:paraId="3A03BF7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3.61</w:t>
            </w:r>
          </w:p>
        </w:tc>
        <w:tc>
          <w:tcPr>
            <w:tcW w:w="540" w:type="dxa"/>
            <w:vAlign w:val="center"/>
          </w:tcPr>
          <w:p w14:paraId="3CD4AC05"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.77</w:t>
            </w:r>
          </w:p>
        </w:tc>
      </w:tr>
      <w:tr w:rsidR="004E11F6" w:rsidRPr="001F33B4" w14:paraId="19AF3FDB" w14:textId="77777777" w:rsidTr="001F33B4">
        <w:trPr>
          <w:trHeight w:val="246"/>
        </w:trPr>
        <w:tc>
          <w:tcPr>
            <w:tcW w:w="4050" w:type="dxa"/>
          </w:tcPr>
          <w:p w14:paraId="0A45A7ED"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accomplishments in the compilation of Abstracts is</w:t>
            </w:r>
          </w:p>
        </w:tc>
        <w:tc>
          <w:tcPr>
            <w:tcW w:w="810" w:type="dxa"/>
          </w:tcPr>
          <w:p w14:paraId="2D47F1C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23(13.3)</w:t>
            </w:r>
          </w:p>
        </w:tc>
        <w:tc>
          <w:tcPr>
            <w:tcW w:w="810" w:type="dxa"/>
          </w:tcPr>
          <w:p w14:paraId="3C1378D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84(48.6)</w:t>
            </w:r>
          </w:p>
        </w:tc>
        <w:tc>
          <w:tcPr>
            <w:tcW w:w="900" w:type="dxa"/>
          </w:tcPr>
          <w:p w14:paraId="520EF118"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54(31.2)</w:t>
            </w:r>
          </w:p>
        </w:tc>
        <w:tc>
          <w:tcPr>
            <w:tcW w:w="630" w:type="dxa"/>
          </w:tcPr>
          <w:p w14:paraId="224419A3"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tcPr>
          <w:p w14:paraId="2998359E"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8(4.6)</w:t>
            </w:r>
          </w:p>
        </w:tc>
        <w:tc>
          <w:tcPr>
            <w:tcW w:w="630" w:type="dxa"/>
            <w:vAlign w:val="center"/>
          </w:tcPr>
          <w:p w14:paraId="4F4DB91A"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3.62</w:t>
            </w:r>
          </w:p>
        </w:tc>
        <w:tc>
          <w:tcPr>
            <w:tcW w:w="540" w:type="dxa"/>
            <w:vAlign w:val="center"/>
          </w:tcPr>
          <w:p w14:paraId="73C2F7F4"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.91</w:t>
            </w:r>
          </w:p>
        </w:tc>
      </w:tr>
      <w:tr w:rsidR="004E11F6" w:rsidRPr="001F33B4" w14:paraId="390696C0" w14:textId="77777777" w:rsidTr="001F33B4">
        <w:trPr>
          <w:trHeight w:val="246"/>
        </w:trPr>
        <w:tc>
          <w:tcPr>
            <w:tcW w:w="4050" w:type="dxa"/>
          </w:tcPr>
          <w:p w14:paraId="733183E8"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ability in the compilation of Bibliography is</w:t>
            </w:r>
          </w:p>
        </w:tc>
        <w:tc>
          <w:tcPr>
            <w:tcW w:w="810" w:type="dxa"/>
          </w:tcPr>
          <w:p w14:paraId="4D9E42D5"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22(12.7)</w:t>
            </w:r>
          </w:p>
        </w:tc>
        <w:tc>
          <w:tcPr>
            <w:tcW w:w="810" w:type="dxa"/>
          </w:tcPr>
          <w:p w14:paraId="4B76C04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82(47.4)</w:t>
            </w:r>
          </w:p>
        </w:tc>
        <w:tc>
          <w:tcPr>
            <w:tcW w:w="900" w:type="dxa"/>
          </w:tcPr>
          <w:p w14:paraId="25BAD735"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58(33.5)</w:t>
            </w:r>
          </w:p>
        </w:tc>
        <w:tc>
          <w:tcPr>
            <w:tcW w:w="630" w:type="dxa"/>
          </w:tcPr>
          <w:p w14:paraId="0BDED251"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tcPr>
          <w:p w14:paraId="7E371A87"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7(4.0)</w:t>
            </w:r>
          </w:p>
        </w:tc>
        <w:tc>
          <w:tcPr>
            <w:tcW w:w="630" w:type="dxa"/>
            <w:vAlign w:val="center"/>
          </w:tcPr>
          <w:p w14:paraId="2301BA96"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3.61</w:t>
            </w:r>
          </w:p>
        </w:tc>
        <w:tc>
          <w:tcPr>
            <w:tcW w:w="540" w:type="dxa"/>
            <w:vAlign w:val="center"/>
          </w:tcPr>
          <w:p w14:paraId="145FC49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.88</w:t>
            </w:r>
          </w:p>
        </w:tc>
      </w:tr>
      <w:tr w:rsidR="004E11F6" w:rsidRPr="001F33B4" w14:paraId="5CD3DDCE" w14:textId="77777777" w:rsidTr="001F33B4">
        <w:trPr>
          <w:trHeight w:val="246"/>
        </w:trPr>
        <w:tc>
          <w:tcPr>
            <w:tcW w:w="4050" w:type="dxa"/>
          </w:tcPr>
          <w:p w14:paraId="4CD203D0"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the compilation of Indexes is</w:t>
            </w:r>
          </w:p>
        </w:tc>
        <w:tc>
          <w:tcPr>
            <w:tcW w:w="810" w:type="dxa"/>
          </w:tcPr>
          <w:p w14:paraId="2FE9280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29(16.8)</w:t>
            </w:r>
          </w:p>
        </w:tc>
        <w:tc>
          <w:tcPr>
            <w:tcW w:w="810" w:type="dxa"/>
          </w:tcPr>
          <w:p w14:paraId="1EB0F90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53(30.6)</w:t>
            </w:r>
          </w:p>
        </w:tc>
        <w:tc>
          <w:tcPr>
            <w:tcW w:w="900" w:type="dxa"/>
          </w:tcPr>
          <w:p w14:paraId="064F01CD"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82(47.4)</w:t>
            </w:r>
          </w:p>
        </w:tc>
        <w:tc>
          <w:tcPr>
            <w:tcW w:w="630" w:type="dxa"/>
          </w:tcPr>
          <w:p w14:paraId="2004D10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5(2.9)</w:t>
            </w:r>
          </w:p>
        </w:tc>
        <w:tc>
          <w:tcPr>
            <w:tcW w:w="630" w:type="dxa"/>
          </w:tcPr>
          <w:p w14:paraId="73D455F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4(2.3)</w:t>
            </w:r>
          </w:p>
        </w:tc>
        <w:tc>
          <w:tcPr>
            <w:tcW w:w="630" w:type="dxa"/>
            <w:vAlign w:val="center"/>
          </w:tcPr>
          <w:p w14:paraId="33F366DC"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3.59</w:t>
            </w:r>
          </w:p>
        </w:tc>
        <w:tc>
          <w:tcPr>
            <w:tcW w:w="540" w:type="dxa"/>
            <w:vAlign w:val="center"/>
          </w:tcPr>
          <w:p w14:paraId="1BBDD653"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.89</w:t>
            </w:r>
          </w:p>
        </w:tc>
      </w:tr>
      <w:tr w:rsidR="004E11F6" w:rsidRPr="001F33B4" w14:paraId="71B8AC51" w14:textId="77777777" w:rsidTr="001F33B4">
        <w:trPr>
          <w:trHeight w:val="246"/>
        </w:trPr>
        <w:tc>
          <w:tcPr>
            <w:tcW w:w="4050" w:type="dxa"/>
          </w:tcPr>
          <w:p w14:paraId="46F115C1" w14:textId="77777777" w:rsidR="004E11F6" w:rsidRPr="001F33B4" w:rsidRDefault="004E11F6" w:rsidP="004C34B6">
            <w:pPr>
              <w:autoSpaceDE w:val="0"/>
              <w:autoSpaceDN w:val="0"/>
              <w:adjustRightInd w:val="0"/>
              <w:spacing w:after="0" w:line="240" w:lineRule="auto"/>
              <w:ind w:left="60" w:right="60"/>
              <w:rPr>
                <w:rFonts w:ascii="Times New Roman" w:hAnsi="Times New Roman"/>
                <w:b/>
                <w:color w:val="000000"/>
                <w:sz w:val="16"/>
                <w:szCs w:val="16"/>
              </w:rPr>
            </w:pPr>
            <w:r w:rsidRPr="001F33B4">
              <w:rPr>
                <w:rFonts w:ascii="Times New Roman" w:hAnsi="Times New Roman"/>
                <w:b/>
                <w:sz w:val="16"/>
                <w:szCs w:val="16"/>
              </w:rPr>
              <w:t>Interlibrary loan services</w:t>
            </w:r>
          </w:p>
        </w:tc>
        <w:tc>
          <w:tcPr>
            <w:tcW w:w="810" w:type="dxa"/>
            <w:vAlign w:val="center"/>
          </w:tcPr>
          <w:p w14:paraId="29DC78DD"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p>
        </w:tc>
        <w:tc>
          <w:tcPr>
            <w:tcW w:w="810" w:type="dxa"/>
          </w:tcPr>
          <w:p w14:paraId="0A157168"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p>
        </w:tc>
        <w:tc>
          <w:tcPr>
            <w:tcW w:w="900" w:type="dxa"/>
            <w:vAlign w:val="center"/>
          </w:tcPr>
          <w:p w14:paraId="73AC625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p>
        </w:tc>
        <w:tc>
          <w:tcPr>
            <w:tcW w:w="630" w:type="dxa"/>
          </w:tcPr>
          <w:p w14:paraId="3744BED4" w14:textId="77777777" w:rsidR="004E11F6" w:rsidRPr="001F33B4" w:rsidRDefault="004E11F6" w:rsidP="004C34B6">
            <w:pPr>
              <w:pStyle w:val="NoSpacing"/>
              <w:rPr>
                <w:rFonts w:ascii="Times New Roman" w:hAnsi="Times New Roman"/>
                <w:sz w:val="16"/>
                <w:szCs w:val="16"/>
              </w:rPr>
            </w:pPr>
          </w:p>
        </w:tc>
        <w:tc>
          <w:tcPr>
            <w:tcW w:w="630" w:type="dxa"/>
          </w:tcPr>
          <w:p w14:paraId="6359992A" w14:textId="2CCEBFA4" w:rsidR="004E11F6" w:rsidRPr="001F33B4" w:rsidRDefault="004E11F6" w:rsidP="004C34B6">
            <w:pPr>
              <w:spacing w:after="0" w:line="240" w:lineRule="auto"/>
              <w:rPr>
                <w:rFonts w:ascii="Times New Roman" w:hAnsi="Times New Roman"/>
                <w:sz w:val="16"/>
                <w:szCs w:val="16"/>
              </w:rPr>
            </w:pPr>
          </w:p>
        </w:tc>
        <w:tc>
          <w:tcPr>
            <w:tcW w:w="630" w:type="dxa"/>
            <w:vAlign w:val="center"/>
          </w:tcPr>
          <w:p w14:paraId="7F55CB67"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3.19</w:t>
            </w:r>
          </w:p>
        </w:tc>
        <w:tc>
          <w:tcPr>
            <w:tcW w:w="540" w:type="dxa"/>
            <w:vAlign w:val="center"/>
          </w:tcPr>
          <w:p w14:paraId="196924E2"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b/>
                <w:color w:val="000000"/>
                <w:sz w:val="16"/>
                <w:szCs w:val="16"/>
              </w:rPr>
            </w:pPr>
            <w:r w:rsidRPr="001F33B4">
              <w:rPr>
                <w:rFonts w:ascii="Times New Roman" w:hAnsi="Times New Roman"/>
                <w:b/>
                <w:color w:val="000000"/>
                <w:sz w:val="16"/>
                <w:szCs w:val="16"/>
              </w:rPr>
              <w:t>1.03</w:t>
            </w:r>
          </w:p>
        </w:tc>
      </w:tr>
      <w:tr w:rsidR="004E11F6" w:rsidRPr="001F33B4" w14:paraId="3338F0BB" w14:textId="77777777" w:rsidTr="001F33B4">
        <w:trPr>
          <w:trHeight w:val="246"/>
        </w:trPr>
        <w:tc>
          <w:tcPr>
            <w:tcW w:w="4050" w:type="dxa"/>
          </w:tcPr>
          <w:p w14:paraId="54B7A4CC"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My out-put in obliging other libraries’ request for loans is</w:t>
            </w:r>
          </w:p>
        </w:tc>
        <w:tc>
          <w:tcPr>
            <w:tcW w:w="810" w:type="dxa"/>
          </w:tcPr>
          <w:p w14:paraId="243A0C3D"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21(12.1)</w:t>
            </w:r>
          </w:p>
        </w:tc>
        <w:tc>
          <w:tcPr>
            <w:tcW w:w="810" w:type="dxa"/>
          </w:tcPr>
          <w:p w14:paraId="61F449BD"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37(21.4)</w:t>
            </w:r>
          </w:p>
        </w:tc>
        <w:tc>
          <w:tcPr>
            <w:tcW w:w="900" w:type="dxa"/>
          </w:tcPr>
          <w:p w14:paraId="73BDBFBC"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81(46.8)</w:t>
            </w:r>
          </w:p>
        </w:tc>
        <w:tc>
          <w:tcPr>
            <w:tcW w:w="630" w:type="dxa"/>
          </w:tcPr>
          <w:p w14:paraId="51717499"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23(13.3)</w:t>
            </w:r>
          </w:p>
        </w:tc>
        <w:tc>
          <w:tcPr>
            <w:tcW w:w="630" w:type="dxa"/>
          </w:tcPr>
          <w:p w14:paraId="0893019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11(6.4)</w:t>
            </w:r>
          </w:p>
        </w:tc>
        <w:tc>
          <w:tcPr>
            <w:tcW w:w="630" w:type="dxa"/>
            <w:vAlign w:val="center"/>
          </w:tcPr>
          <w:p w14:paraId="0AB139A1"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3.20</w:t>
            </w:r>
          </w:p>
        </w:tc>
        <w:tc>
          <w:tcPr>
            <w:tcW w:w="540" w:type="dxa"/>
            <w:vAlign w:val="center"/>
          </w:tcPr>
          <w:p w14:paraId="4BFC904E"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1.04</w:t>
            </w:r>
          </w:p>
        </w:tc>
      </w:tr>
      <w:tr w:rsidR="004E11F6" w:rsidRPr="001F33B4" w14:paraId="2289FFC0" w14:textId="77777777" w:rsidTr="001F33B4">
        <w:trPr>
          <w:trHeight w:val="246"/>
        </w:trPr>
        <w:tc>
          <w:tcPr>
            <w:tcW w:w="4050" w:type="dxa"/>
          </w:tcPr>
          <w:p w14:paraId="2A77FB18" w14:textId="77777777" w:rsidR="004E11F6" w:rsidRPr="001F33B4" w:rsidRDefault="004E11F6" w:rsidP="004C34B6">
            <w:pPr>
              <w:autoSpaceDE w:val="0"/>
              <w:autoSpaceDN w:val="0"/>
              <w:adjustRightInd w:val="0"/>
              <w:spacing w:after="0" w:line="240" w:lineRule="auto"/>
              <w:ind w:left="60" w:right="60"/>
              <w:jc w:val="both"/>
              <w:rPr>
                <w:rFonts w:ascii="Times New Roman" w:hAnsi="Times New Roman"/>
                <w:sz w:val="16"/>
                <w:szCs w:val="16"/>
              </w:rPr>
            </w:pPr>
            <w:r w:rsidRPr="001F33B4">
              <w:rPr>
                <w:rFonts w:ascii="Times New Roman" w:hAnsi="Times New Roman"/>
                <w:sz w:val="16"/>
                <w:szCs w:val="16"/>
              </w:rPr>
              <w:t xml:space="preserve">My ability in securing books on loan from other libraries for users is </w:t>
            </w:r>
          </w:p>
        </w:tc>
        <w:tc>
          <w:tcPr>
            <w:tcW w:w="810" w:type="dxa"/>
          </w:tcPr>
          <w:p w14:paraId="57E8944B"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25(14.5)</w:t>
            </w:r>
          </w:p>
        </w:tc>
        <w:tc>
          <w:tcPr>
            <w:tcW w:w="810" w:type="dxa"/>
          </w:tcPr>
          <w:p w14:paraId="108DF384"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34(19.7)</w:t>
            </w:r>
          </w:p>
        </w:tc>
        <w:tc>
          <w:tcPr>
            <w:tcW w:w="900" w:type="dxa"/>
          </w:tcPr>
          <w:p w14:paraId="30C3C281"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76(43.8)</w:t>
            </w:r>
          </w:p>
        </w:tc>
        <w:tc>
          <w:tcPr>
            <w:tcW w:w="630" w:type="dxa"/>
          </w:tcPr>
          <w:p w14:paraId="6109A780"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21(12.1)</w:t>
            </w:r>
          </w:p>
        </w:tc>
        <w:tc>
          <w:tcPr>
            <w:tcW w:w="630" w:type="dxa"/>
          </w:tcPr>
          <w:p w14:paraId="4A6BD522" w14:textId="77777777" w:rsidR="004E11F6" w:rsidRPr="001F33B4" w:rsidRDefault="004E11F6" w:rsidP="004C34B6">
            <w:pPr>
              <w:spacing w:after="0" w:line="240" w:lineRule="auto"/>
              <w:rPr>
                <w:rFonts w:ascii="Times New Roman" w:hAnsi="Times New Roman"/>
                <w:sz w:val="16"/>
                <w:szCs w:val="16"/>
              </w:rPr>
            </w:pPr>
            <w:r w:rsidRPr="001F33B4">
              <w:rPr>
                <w:rFonts w:ascii="Times New Roman" w:hAnsi="Times New Roman"/>
                <w:sz w:val="16"/>
                <w:szCs w:val="16"/>
              </w:rPr>
              <w:t>17(9.8)</w:t>
            </w:r>
          </w:p>
        </w:tc>
        <w:tc>
          <w:tcPr>
            <w:tcW w:w="630" w:type="dxa"/>
            <w:vAlign w:val="center"/>
          </w:tcPr>
          <w:p w14:paraId="25DC47F4"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3.16</w:t>
            </w:r>
          </w:p>
        </w:tc>
        <w:tc>
          <w:tcPr>
            <w:tcW w:w="540" w:type="dxa"/>
            <w:vAlign w:val="center"/>
          </w:tcPr>
          <w:p w14:paraId="0EC123E0" w14:textId="77777777" w:rsidR="004E11F6" w:rsidRPr="001F33B4" w:rsidRDefault="004E11F6" w:rsidP="004C34B6">
            <w:pPr>
              <w:autoSpaceDE w:val="0"/>
              <w:autoSpaceDN w:val="0"/>
              <w:adjustRightInd w:val="0"/>
              <w:spacing w:after="0" w:line="240" w:lineRule="auto"/>
              <w:ind w:left="60" w:right="60"/>
              <w:jc w:val="right"/>
              <w:rPr>
                <w:rFonts w:ascii="Times New Roman" w:hAnsi="Times New Roman"/>
                <w:color w:val="000000"/>
                <w:sz w:val="16"/>
                <w:szCs w:val="16"/>
              </w:rPr>
            </w:pPr>
            <w:r w:rsidRPr="001F33B4">
              <w:rPr>
                <w:rFonts w:ascii="Times New Roman" w:hAnsi="Times New Roman"/>
                <w:color w:val="000000"/>
                <w:sz w:val="16"/>
                <w:szCs w:val="16"/>
              </w:rPr>
              <w:t>1.12</w:t>
            </w:r>
          </w:p>
        </w:tc>
      </w:tr>
      <w:tr w:rsidR="004E11F6" w:rsidRPr="001F33B4" w14:paraId="630EBF5A" w14:textId="77777777" w:rsidTr="001F33B4">
        <w:trPr>
          <w:trHeight w:val="246"/>
        </w:trPr>
        <w:tc>
          <w:tcPr>
            <w:tcW w:w="9000" w:type="dxa"/>
            <w:gridSpan w:val="8"/>
          </w:tcPr>
          <w:p w14:paraId="23252525" w14:textId="77777777" w:rsidR="004E11F6" w:rsidRPr="001F33B4" w:rsidRDefault="005B3CC8" w:rsidP="004C34B6">
            <w:pPr>
              <w:autoSpaceDE w:val="0"/>
              <w:autoSpaceDN w:val="0"/>
              <w:adjustRightInd w:val="0"/>
              <w:spacing w:after="0" w:line="240" w:lineRule="auto"/>
              <w:ind w:left="60" w:right="60"/>
              <w:jc w:val="center"/>
              <w:rPr>
                <w:rFonts w:ascii="Times New Roman" w:hAnsi="Times New Roman"/>
                <w:b/>
                <w:color w:val="000000"/>
                <w:sz w:val="16"/>
                <w:szCs w:val="16"/>
              </w:rPr>
            </w:pPr>
            <w:r w:rsidRPr="001F33B4">
              <w:rPr>
                <w:rFonts w:ascii="Times New Roman" w:hAnsi="Times New Roman"/>
                <w:b/>
                <w:color w:val="000000"/>
                <w:sz w:val="16"/>
                <w:szCs w:val="16"/>
              </w:rPr>
              <w:t xml:space="preserve">Productivity (Weighted Mean = </w:t>
            </w:r>
            <w:r w:rsidR="004E11F6" w:rsidRPr="001F33B4">
              <w:rPr>
                <w:rFonts w:ascii="Times New Roman" w:hAnsi="Times New Roman"/>
                <w:b/>
                <w:color w:val="000000"/>
                <w:sz w:val="16"/>
                <w:szCs w:val="16"/>
              </w:rPr>
              <w:t>3.92</w:t>
            </w:r>
            <w:r w:rsidRPr="001F33B4">
              <w:rPr>
                <w:rFonts w:ascii="Times New Roman" w:hAnsi="Times New Roman"/>
                <w:b/>
                <w:color w:val="000000"/>
                <w:sz w:val="16"/>
                <w:szCs w:val="16"/>
              </w:rPr>
              <w:t>, Standard Deviation = 0.55)</w:t>
            </w:r>
          </w:p>
        </w:tc>
      </w:tr>
    </w:tbl>
    <w:p w14:paraId="47CFC167" w14:textId="77777777" w:rsidR="004E11F6" w:rsidRPr="004C34B6" w:rsidRDefault="004E11F6" w:rsidP="004C34B6">
      <w:pPr>
        <w:pStyle w:val="NoSpacing"/>
        <w:rPr>
          <w:rFonts w:ascii="Times New Roman" w:hAnsi="Times New Roman"/>
          <w:sz w:val="21"/>
          <w:szCs w:val="21"/>
        </w:rPr>
      </w:pPr>
      <w:r w:rsidRPr="004C34B6">
        <w:rPr>
          <w:rFonts w:ascii="Times New Roman" w:hAnsi="Times New Roman"/>
          <w:sz w:val="21"/>
          <w:szCs w:val="21"/>
        </w:rPr>
        <w:t>Source: Aut</w:t>
      </w:r>
      <w:r w:rsidR="0023483F" w:rsidRPr="004C34B6">
        <w:rPr>
          <w:rFonts w:ascii="Times New Roman" w:hAnsi="Times New Roman"/>
          <w:sz w:val="21"/>
          <w:szCs w:val="21"/>
        </w:rPr>
        <w:t>ho</w:t>
      </w:r>
      <w:r w:rsidRPr="004C34B6">
        <w:rPr>
          <w:rFonts w:ascii="Times New Roman" w:hAnsi="Times New Roman"/>
          <w:sz w:val="21"/>
          <w:szCs w:val="21"/>
        </w:rPr>
        <w:t>rs computation (2022)</w:t>
      </w:r>
    </w:p>
    <w:p w14:paraId="083B60DE" w14:textId="1B22DCDA" w:rsidR="004E11F6" w:rsidRPr="004C34B6" w:rsidRDefault="004E11F6" w:rsidP="004C34B6">
      <w:pPr>
        <w:spacing w:after="0" w:line="240" w:lineRule="auto"/>
        <w:jc w:val="both"/>
        <w:rPr>
          <w:rFonts w:ascii="Times New Roman" w:hAnsi="Times New Roman"/>
          <w:color w:val="000000"/>
          <w:sz w:val="21"/>
          <w:szCs w:val="21"/>
        </w:rPr>
      </w:pPr>
      <w:r w:rsidRPr="004C34B6">
        <w:rPr>
          <w:rFonts w:ascii="Times New Roman" w:hAnsi="Times New Roman"/>
          <w:b/>
          <w:color w:val="000000"/>
          <w:sz w:val="21"/>
          <w:szCs w:val="21"/>
        </w:rPr>
        <w:t>Decision Rule:</w:t>
      </w:r>
      <w:r w:rsidR="00D63B12" w:rsidRPr="004C34B6">
        <w:rPr>
          <w:rFonts w:ascii="Times New Roman" w:hAnsi="Times New Roman"/>
          <w:color w:val="000000"/>
          <w:sz w:val="21"/>
          <w:szCs w:val="21"/>
        </w:rPr>
        <w:t xml:space="preserve"> I</w:t>
      </w:r>
      <w:r w:rsidRPr="004C34B6">
        <w:rPr>
          <w:rFonts w:ascii="Times New Roman" w:hAnsi="Times New Roman"/>
          <w:color w:val="000000"/>
          <w:sz w:val="21"/>
          <w:szCs w:val="21"/>
        </w:rPr>
        <w:t xml:space="preserve"> mean is ≤ 1.49 = Very Low; 1.5 to 2.49 = Low; 2.5 to 3.49 = Moderate; 3.5 to 4.49</w:t>
      </w:r>
      <w:r w:rsidR="00EF0863" w:rsidRPr="004C34B6">
        <w:rPr>
          <w:rFonts w:ascii="Times New Roman" w:hAnsi="Times New Roman"/>
          <w:color w:val="000000"/>
          <w:sz w:val="21"/>
          <w:szCs w:val="21"/>
        </w:rPr>
        <w:t xml:space="preserve"> = High; 4.5 to 5.0 = Very High. Criterion Mean = 3.0.</w:t>
      </w:r>
    </w:p>
    <w:p w14:paraId="68FFCCF5" w14:textId="77777777" w:rsidR="004E11F6" w:rsidRPr="004C34B6" w:rsidRDefault="004E11F6" w:rsidP="004C34B6">
      <w:pPr>
        <w:spacing w:after="0" w:line="240" w:lineRule="auto"/>
        <w:contextualSpacing/>
        <w:rPr>
          <w:rFonts w:ascii="Times New Roman" w:hAnsi="Times New Roman"/>
          <w:b/>
          <w:kern w:val="2"/>
          <w:sz w:val="21"/>
          <w:szCs w:val="21"/>
          <w:lang w:val="en-GB"/>
        </w:rPr>
      </w:pPr>
    </w:p>
    <w:p w14:paraId="6511F680" w14:textId="275F2DA2" w:rsidR="003D31FF" w:rsidRPr="004C34B6" w:rsidRDefault="003E477A" w:rsidP="004C34B6">
      <w:pPr>
        <w:spacing w:after="0" w:line="240" w:lineRule="auto"/>
        <w:jc w:val="both"/>
        <w:rPr>
          <w:rFonts w:ascii="Times New Roman" w:hAnsi="Times New Roman"/>
          <w:sz w:val="21"/>
          <w:szCs w:val="21"/>
        </w:rPr>
      </w:pPr>
      <w:r w:rsidRPr="004C34B6">
        <w:rPr>
          <w:rFonts w:ascii="Times New Roman" w:hAnsi="Times New Roman"/>
          <w:sz w:val="21"/>
          <w:szCs w:val="21"/>
        </w:rPr>
        <w:lastRenderedPageBreak/>
        <w:t>Table 1</w:t>
      </w:r>
      <w:r w:rsidR="003D31FF" w:rsidRPr="004C34B6">
        <w:rPr>
          <w:rFonts w:ascii="Times New Roman" w:hAnsi="Times New Roman"/>
          <w:sz w:val="21"/>
          <w:szCs w:val="21"/>
        </w:rPr>
        <w:t xml:space="preserve"> presents the results of descriptive statistics for Librarians’ productivity.</w:t>
      </w:r>
      <w:r w:rsidR="003D31FF" w:rsidRPr="004C34B6">
        <w:rPr>
          <w:rFonts w:ascii="Times New Roman" w:hAnsi="Times New Roman"/>
          <w:b/>
          <w:sz w:val="21"/>
          <w:szCs w:val="21"/>
        </w:rPr>
        <w:t xml:space="preserve"> </w:t>
      </w:r>
      <w:r w:rsidR="003D31FF" w:rsidRPr="004C34B6">
        <w:rPr>
          <w:rFonts w:ascii="Times New Roman" w:hAnsi="Times New Roman"/>
          <w:sz w:val="21"/>
          <w:szCs w:val="21"/>
        </w:rPr>
        <w:t>Overall Likert</w:t>
      </w:r>
      <w:r w:rsidR="00114426" w:rsidRPr="004C34B6">
        <w:rPr>
          <w:rFonts w:ascii="Times New Roman" w:hAnsi="Times New Roman"/>
          <w:sz w:val="21"/>
          <w:szCs w:val="21"/>
        </w:rPr>
        <w:t>-type scale</w:t>
      </w:r>
      <w:r w:rsidR="003D31FF" w:rsidRPr="004C34B6">
        <w:rPr>
          <w:rFonts w:ascii="Times New Roman" w:hAnsi="Times New Roman"/>
          <w:sz w:val="21"/>
          <w:szCs w:val="21"/>
        </w:rPr>
        <w:t xml:space="preserve"> findings indicate that Librarians’ productivity had an overall mean of </w:t>
      </w:r>
      <w:r w:rsidR="003D31FF" w:rsidRPr="004C34B6">
        <w:rPr>
          <w:rFonts w:ascii="Times New Roman" w:hAnsi="Times New Roman"/>
          <w:sz w:val="21"/>
          <w:szCs w:val="21"/>
          <w:shd w:val="clear" w:color="auto" w:fill="FFFFFF"/>
        </w:rPr>
        <w:t>3.92, on a scale of 5</w:t>
      </w:r>
      <w:r w:rsidR="003D31FF" w:rsidRPr="004C34B6">
        <w:rPr>
          <w:rFonts w:ascii="Times New Roman" w:hAnsi="Times New Roman"/>
          <w:sz w:val="21"/>
          <w:szCs w:val="21"/>
        </w:rPr>
        <w:t>. This indicates that generally the Librarians in public polytechnic libraries in South-We</w:t>
      </w:r>
      <w:r w:rsidR="00C81A99" w:rsidRPr="004C34B6">
        <w:rPr>
          <w:rFonts w:ascii="Times New Roman" w:hAnsi="Times New Roman"/>
          <w:sz w:val="21"/>
          <w:szCs w:val="21"/>
        </w:rPr>
        <w:t>st, Nigeria experienced high</w:t>
      </w:r>
      <w:r w:rsidR="003D31FF" w:rsidRPr="004C34B6">
        <w:rPr>
          <w:rFonts w:ascii="Times New Roman" w:hAnsi="Times New Roman"/>
          <w:sz w:val="21"/>
          <w:szCs w:val="21"/>
        </w:rPr>
        <w:t xml:space="preserve"> level of productivity while carrying out their duties. Librarians’ productivity was measured</w:t>
      </w:r>
      <w:r w:rsidR="00DC1AC4" w:rsidRPr="004C34B6">
        <w:rPr>
          <w:rFonts w:ascii="Times New Roman" w:hAnsi="Times New Roman"/>
          <w:sz w:val="21"/>
          <w:szCs w:val="21"/>
        </w:rPr>
        <w:t xml:space="preserve"> by performance of</w:t>
      </w:r>
      <w:r w:rsidR="003D31FF" w:rsidRPr="004C34B6">
        <w:rPr>
          <w:rFonts w:ascii="Times New Roman" w:hAnsi="Times New Roman"/>
          <w:sz w:val="21"/>
          <w:szCs w:val="21"/>
        </w:rPr>
        <w:t xml:space="preserve"> cataloguing and classification, interlibrary loan services, user education, lending services</w:t>
      </w:r>
      <w:r w:rsidR="003D31FF" w:rsidRPr="004C34B6">
        <w:rPr>
          <w:rFonts w:ascii="Times New Roman" w:hAnsi="Times New Roman"/>
          <w:color w:val="000000"/>
          <w:sz w:val="21"/>
          <w:szCs w:val="21"/>
        </w:rPr>
        <w:t>,</w:t>
      </w:r>
      <w:r w:rsidR="003D31FF" w:rsidRPr="004C34B6">
        <w:rPr>
          <w:rFonts w:ascii="Times New Roman" w:hAnsi="Times New Roman"/>
          <w:sz w:val="21"/>
          <w:szCs w:val="21"/>
        </w:rPr>
        <w:t xml:space="preserve"> reference services, document delivery services, collection development, bibliographic services. </w:t>
      </w:r>
    </w:p>
    <w:p w14:paraId="7D2A788B" w14:textId="16A66D6E" w:rsidR="003D31FF" w:rsidRPr="004C34B6" w:rsidRDefault="003D31FF" w:rsidP="004C34B6">
      <w:pPr>
        <w:spacing w:after="0" w:line="240" w:lineRule="auto"/>
        <w:jc w:val="both"/>
        <w:rPr>
          <w:rFonts w:ascii="Times New Roman" w:hAnsi="Times New Roman"/>
          <w:sz w:val="21"/>
          <w:szCs w:val="21"/>
        </w:rPr>
      </w:pPr>
      <w:r w:rsidRPr="004C34B6">
        <w:rPr>
          <w:rFonts w:ascii="Times New Roman" w:hAnsi="Times New Roman"/>
          <w:sz w:val="21"/>
          <w:szCs w:val="21"/>
        </w:rPr>
        <w:t>The analysis indicate</w:t>
      </w:r>
      <w:r w:rsidR="00C645AA" w:rsidRPr="004C34B6">
        <w:rPr>
          <w:rFonts w:ascii="Times New Roman" w:hAnsi="Times New Roman"/>
          <w:sz w:val="21"/>
          <w:szCs w:val="21"/>
        </w:rPr>
        <w:t>s</w:t>
      </w:r>
      <w:r w:rsidRPr="004C34B6">
        <w:rPr>
          <w:rFonts w:ascii="Times New Roman" w:hAnsi="Times New Roman"/>
          <w:sz w:val="21"/>
          <w:szCs w:val="21"/>
        </w:rPr>
        <w:t xml:space="preserve"> that </w:t>
      </w:r>
      <w:r w:rsidRPr="004C34B6">
        <w:rPr>
          <w:rFonts w:ascii="Times New Roman" w:hAnsi="Times New Roman"/>
          <w:color w:val="000000"/>
          <w:sz w:val="21"/>
          <w:szCs w:val="21"/>
        </w:rPr>
        <w:t xml:space="preserve">lending services sub-scale attracted a weighted mean score of </w:t>
      </w:r>
      <w:r w:rsidRPr="004C34B6">
        <w:rPr>
          <w:rFonts w:ascii="Times New Roman" w:hAnsi="Times New Roman"/>
          <w:bCs/>
          <w:i/>
          <w:iCs/>
          <w:sz w:val="21"/>
          <w:szCs w:val="21"/>
        </w:rPr>
        <w:t>x̅</w:t>
      </w:r>
      <w:r w:rsidRPr="004C34B6">
        <w:rPr>
          <w:rFonts w:ascii="Times New Roman" w:hAnsi="Times New Roman"/>
          <w:bCs/>
          <w:sz w:val="21"/>
          <w:szCs w:val="21"/>
        </w:rPr>
        <w:t xml:space="preserve">=4.25, SD=0.73, with some of its items falling above the weighted mean. </w:t>
      </w:r>
      <w:r w:rsidRPr="004C34B6">
        <w:rPr>
          <w:rFonts w:ascii="Times New Roman" w:hAnsi="Times New Roman"/>
          <w:sz w:val="21"/>
          <w:szCs w:val="21"/>
        </w:rPr>
        <w:t>Items like ‘</w:t>
      </w:r>
      <w:proofErr w:type="gramStart"/>
      <w:r w:rsidRPr="004C34B6">
        <w:rPr>
          <w:rFonts w:ascii="Times New Roman" w:hAnsi="Times New Roman"/>
          <w:sz w:val="21"/>
          <w:szCs w:val="21"/>
        </w:rPr>
        <w:t>My</w:t>
      </w:r>
      <w:proofErr w:type="gramEnd"/>
      <w:r w:rsidRPr="004C34B6">
        <w:rPr>
          <w:rFonts w:ascii="Times New Roman" w:hAnsi="Times New Roman"/>
          <w:sz w:val="21"/>
          <w:szCs w:val="21"/>
        </w:rPr>
        <w:t xml:space="preserve"> accomplishment in reserved books management (x̅=4.31)’, ‘My ability in the handling of students’ clearance (x̅=4.26)’, ‘My ability in charging in and out of books (x̅=4.25)’ and ‘My ability in the registration of users (x̅=4.17)’ polled a high mean scores under the subscale.</w:t>
      </w:r>
      <w:r w:rsidRPr="004C34B6">
        <w:rPr>
          <w:rFonts w:ascii="Times New Roman" w:hAnsi="Times New Roman"/>
          <w:bCs/>
          <w:sz w:val="21"/>
          <w:szCs w:val="21"/>
        </w:rPr>
        <w:t xml:space="preserve"> </w:t>
      </w:r>
      <w:r w:rsidRPr="004C34B6">
        <w:rPr>
          <w:rFonts w:ascii="Times New Roman" w:hAnsi="Times New Roman"/>
          <w:sz w:val="21"/>
          <w:szCs w:val="21"/>
        </w:rPr>
        <w:t>This implies t</w:t>
      </w:r>
      <w:r w:rsidR="00F934B3" w:rsidRPr="004C34B6">
        <w:rPr>
          <w:rFonts w:ascii="Times New Roman" w:hAnsi="Times New Roman"/>
          <w:sz w:val="21"/>
          <w:szCs w:val="21"/>
        </w:rPr>
        <w:t>hat</w:t>
      </w:r>
      <w:r w:rsidRPr="004C34B6">
        <w:rPr>
          <w:rFonts w:ascii="Times New Roman" w:hAnsi="Times New Roman"/>
          <w:sz w:val="21"/>
          <w:szCs w:val="21"/>
        </w:rPr>
        <w:t xml:space="preserve"> p</w:t>
      </w:r>
      <w:r w:rsidR="00A6224C" w:rsidRPr="004C34B6">
        <w:rPr>
          <w:rFonts w:ascii="Times New Roman" w:hAnsi="Times New Roman"/>
          <w:sz w:val="21"/>
          <w:szCs w:val="21"/>
        </w:rPr>
        <w:t>olytechnic</w:t>
      </w:r>
      <w:r w:rsidRPr="004C34B6">
        <w:rPr>
          <w:rFonts w:ascii="Times New Roman" w:hAnsi="Times New Roman"/>
          <w:sz w:val="21"/>
          <w:szCs w:val="21"/>
        </w:rPr>
        <w:t xml:space="preserve"> libraries in Nigeria are </w:t>
      </w:r>
      <w:r w:rsidR="00326DBF" w:rsidRPr="004C34B6">
        <w:rPr>
          <w:rFonts w:ascii="Times New Roman" w:hAnsi="Times New Roman"/>
          <w:sz w:val="21"/>
          <w:szCs w:val="21"/>
        </w:rPr>
        <w:t xml:space="preserve">highly </w:t>
      </w:r>
      <w:r w:rsidR="00187735" w:rsidRPr="004C34B6">
        <w:rPr>
          <w:rFonts w:ascii="Times New Roman" w:hAnsi="Times New Roman"/>
          <w:sz w:val="21"/>
          <w:szCs w:val="21"/>
        </w:rPr>
        <w:t>productive</w:t>
      </w:r>
      <w:r w:rsidRPr="004C34B6">
        <w:rPr>
          <w:rFonts w:ascii="Times New Roman" w:hAnsi="Times New Roman"/>
          <w:sz w:val="21"/>
          <w:szCs w:val="21"/>
        </w:rPr>
        <w:t xml:space="preserve"> in their lending services. </w:t>
      </w:r>
    </w:p>
    <w:p w14:paraId="2EE94753" w14:textId="77777777" w:rsidR="00F93692" w:rsidRDefault="00F93692" w:rsidP="004C34B6">
      <w:pPr>
        <w:spacing w:after="0" w:line="240" w:lineRule="auto"/>
        <w:jc w:val="both"/>
        <w:rPr>
          <w:rFonts w:ascii="Times New Roman" w:hAnsi="Times New Roman"/>
          <w:sz w:val="21"/>
          <w:szCs w:val="21"/>
        </w:rPr>
      </w:pPr>
    </w:p>
    <w:p w14:paraId="615F69D9" w14:textId="23F7E816" w:rsidR="003D31FF" w:rsidRPr="004C34B6" w:rsidRDefault="003D31FF" w:rsidP="004C34B6">
      <w:pPr>
        <w:spacing w:after="0" w:line="240" w:lineRule="auto"/>
        <w:jc w:val="both"/>
        <w:rPr>
          <w:rFonts w:ascii="Times New Roman" w:eastAsiaTheme="minorHAnsi" w:hAnsi="Times New Roman"/>
          <w:sz w:val="21"/>
          <w:szCs w:val="21"/>
        </w:rPr>
      </w:pPr>
      <w:r w:rsidRPr="004C34B6">
        <w:rPr>
          <w:rFonts w:ascii="Times New Roman" w:hAnsi="Times New Roman"/>
          <w:sz w:val="21"/>
          <w:szCs w:val="21"/>
        </w:rPr>
        <w:t>Further finding revealed that the level of cataloguing and classification services is high (</w:t>
      </w:r>
      <w:r w:rsidRPr="004C34B6">
        <w:rPr>
          <w:rFonts w:ascii="Times New Roman" w:hAnsi="Times New Roman"/>
          <w:bCs/>
          <w:i/>
          <w:iCs/>
          <w:sz w:val="21"/>
          <w:szCs w:val="21"/>
        </w:rPr>
        <w:t>x̅</w:t>
      </w:r>
      <w:r w:rsidRPr="004C34B6">
        <w:rPr>
          <w:rFonts w:ascii="Times New Roman" w:hAnsi="Times New Roman"/>
          <w:bCs/>
          <w:sz w:val="21"/>
          <w:szCs w:val="21"/>
        </w:rPr>
        <w:t xml:space="preserve">=4.20, SD=0.65) in the </w:t>
      </w:r>
      <w:r w:rsidRPr="004C34B6">
        <w:rPr>
          <w:rFonts w:ascii="Times New Roman" w:hAnsi="Times New Roman"/>
          <w:sz w:val="21"/>
          <w:szCs w:val="21"/>
        </w:rPr>
        <w:t xml:space="preserve">public polytechnic libraries in South-West, Nigeria </w:t>
      </w:r>
      <w:r w:rsidRPr="004C34B6">
        <w:rPr>
          <w:rFonts w:ascii="Times New Roman" w:hAnsi="Times New Roman"/>
          <w:bCs/>
          <w:sz w:val="21"/>
          <w:szCs w:val="21"/>
        </w:rPr>
        <w:t>with all of the research items following the trend</w:t>
      </w:r>
      <w:r w:rsidRPr="004C34B6">
        <w:rPr>
          <w:rFonts w:ascii="Times New Roman" w:hAnsi="Times New Roman"/>
          <w:sz w:val="21"/>
          <w:szCs w:val="21"/>
        </w:rPr>
        <w:t xml:space="preserve">. </w:t>
      </w:r>
      <w:r w:rsidRPr="004C34B6">
        <w:rPr>
          <w:rFonts w:ascii="Times New Roman" w:eastAsiaTheme="minorHAnsi" w:hAnsi="Times New Roman"/>
          <w:sz w:val="21"/>
          <w:szCs w:val="21"/>
        </w:rPr>
        <w:t xml:space="preserve">The finding also established that librarians’ </w:t>
      </w:r>
      <w:r w:rsidR="00EB0C4B" w:rsidRPr="004C34B6">
        <w:rPr>
          <w:rFonts w:ascii="Times New Roman" w:hAnsi="Times New Roman"/>
          <w:sz w:val="21"/>
          <w:szCs w:val="21"/>
        </w:rPr>
        <w:t>out</w:t>
      </w:r>
      <w:r w:rsidRPr="004C34B6">
        <w:rPr>
          <w:rFonts w:ascii="Times New Roman" w:hAnsi="Times New Roman"/>
          <w:sz w:val="21"/>
          <w:szCs w:val="21"/>
        </w:rPr>
        <w:t xml:space="preserve">put in catalogue entries management (x̅=4.30), librarians’ ability in the classification of items according to subject (x̅=4.18) and librarians’ output in the bibliographic description of information resources (x̅=4.08) </w:t>
      </w:r>
      <w:r w:rsidR="009D07E9" w:rsidRPr="004C34B6">
        <w:rPr>
          <w:rFonts w:ascii="Times New Roman" w:hAnsi="Times New Roman"/>
          <w:sz w:val="21"/>
          <w:szCs w:val="21"/>
        </w:rPr>
        <w:t>is</w:t>
      </w:r>
      <w:r w:rsidRPr="004C34B6">
        <w:rPr>
          <w:rFonts w:ascii="Times New Roman" w:eastAsiaTheme="minorHAnsi" w:hAnsi="Times New Roman"/>
          <w:sz w:val="21"/>
          <w:szCs w:val="21"/>
        </w:rPr>
        <w:t xml:space="preserve"> high. </w:t>
      </w:r>
      <w:r w:rsidR="00D309A6" w:rsidRPr="004C34B6">
        <w:rPr>
          <w:rFonts w:ascii="Times New Roman" w:eastAsiaTheme="minorHAnsi" w:hAnsi="Times New Roman"/>
          <w:sz w:val="21"/>
          <w:szCs w:val="21"/>
        </w:rPr>
        <w:t>O</w:t>
      </w:r>
      <w:r w:rsidRPr="004C34B6">
        <w:rPr>
          <w:rFonts w:ascii="Times New Roman" w:eastAsiaTheme="minorHAnsi" w:hAnsi="Times New Roman"/>
          <w:sz w:val="21"/>
          <w:szCs w:val="21"/>
        </w:rPr>
        <w:t xml:space="preserve">verall, the average score for </w:t>
      </w:r>
      <w:r w:rsidRPr="004C34B6">
        <w:rPr>
          <w:rFonts w:ascii="Times New Roman" w:hAnsi="Times New Roman"/>
          <w:sz w:val="21"/>
          <w:szCs w:val="21"/>
        </w:rPr>
        <w:t>cataloguing and classification</w:t>
      </w:r>
      <w:r w:rsidRPr="004C34B6">
        <w:rPr>
          <w:rFonts w:ascii="Times New Roman" w:eastAsiaTheme="minorHAnsi" w:hAnsi="Times New Roman"/>
          <w:sz w:val="21"/>
          <w:szCs w:val="21"/>
        </w:rPr>
        <w:t xml:space="preserve"> is high indicating high level of </w:t>
      </w:r>
      <w:r w:rsidRPr="004C34B6">
        <w:rPr>
          <w:rFonts w:ascii="Times New Roman" w:hAnsi="Times New Roman"/>
          <w:sz w:val="21"/>
          <w:szCs w:val="21"/>
        </w:rPr>
        <w:t>Librarians’ productivity in public polytechnic libraries in South-West, Nigeria</w:t>
      </w:r>
      <w:r w:rsidRPr="004C34B6">
        <w:rPr>
          <w:rFonts w:ascii="Times New Roman" w:eastAsiaTheme="minorHAnsi" w:hAnsi="Times New Roman"/>
          <w:sz w:val="21"/>
          <w:szCs w:val="21"/>
        </w:rPr>
        <w:t xml:space="preserve"> in </w:t>
      </w:r>
      <w:r w:rsidRPr="004C34B6">
        <w:rPr>
          <w:rFonts w:ascii="Times New Roman" w:hAnsi="Times New Roman"/>
          <w:sz w:val="21"/>
          <w:szCs w:val="21"/>
        </w:rPr>
        <w:t>cataloguing and classification</w:t>
      </w:r>
      <w:r w:rsidRPr="004C34B6">
        <w:rPr>
          <w:rFonts w:ascii="Times New Roman" w:eastAsiaTheme="minorHAnsi" w:hAnsi="Times New Roman"/>
          <w:sz w:val="21"/>
          <w:szCs w:val="21"/>
        </w:rPr>
        <w:t>.</w:t>
      </w:r>
    </w:p>
    <w:p w14:paraId="246CA5B1" w14:textId="6A6805FC" w:rsidR="003D31FF" w:rsidRPr="004C34B6" w:rsidRDefault="003D31FF" w:rsidP="004C34B6">
      <w:pPr>
        <w:spacing w:after="0" w:line="240" w:lineRule="auto"/>
        <w:jc w:val="both"/>
        <w:rPr>
          <w:rFonts w:ascii="Times New Roman" w:eastAsiaTheme="minorHAnsi" w:hAnsi="Times New Roman"/>
          <w:sz w:val="21"/>
          <w:szCs w:val="21"/>
        </w:rPr>
      </w:pPr>
      <w:r w:rsidRPr="004C34B6">
        <w:rPr>
          <w:rFonts w:ascii="Times New Roman" w:hAnsi="Times New Roman"/>
          <w:sz w:val="21"/>
          <w:szCs w:val="21"/>
        </w:rPr>
        <w:t xml:space="preserve">For </w:t>
      </w:r>
      <w:r w:rsidRPr="004C34B6">
        <w:rPr>
          <w:rFonts w:ascii="Times New Roman" w:hAnsi="Times New Roman"/>
          <w:color w:val="000000"/>
          <w:sz w:val="21"/>
          <w:szCs w:val="21"/>
        </w:rPr>
        <w:t>user education</w:t>
      </w:r>
      <w:r w:rsidRPr="004C34B6">
        <w:rPr>
          <w:rFonts w:ascii="Times New Roman" w:hAnsi="Times New Roman"/>
          <w:sz w:val="21"/>
          <w:szCs w:val="21"/>
        </w:rPr>
        <w:t xml:space="preserve"> sub-scale, with a weighted mean of </w:t>
      </w:r>
      <w:r w:rsidRPr="004C34B6">
        <w:rPr>
          <w:rFonts w:ascii="Times New Roman" w:hAnsi="Times New Roman"/>
          <w:bCs/>
          <w:i/>
          <w:iCs/>
          <w:sz w:val="21"/>
          <w:szCs w:val="21"/>
        </w:rPr>
        <w:t>x̅</w:t>
      </w:r>
      <w:r w:rsidRPr="004C34B6">
        <w:rPr>
          <w:rFonts w:ascii="Times New Roman" w:hAnsi="Times New Roman"/>
          <w:bCs/>
          <w:sz w:val="21"/>
          <w:szCs w:val="21"/>
        </w:rPr>
        <w:t>=4.17, SD=0.75</w:t>
      </w:r>
      <w:r w:rsidRPr="004C34B6">
        <w:rPr>
          <w:rFonts w:ascii="Times New Roman" w:hAnsi="Times New Roman"/>
          <w:sz w:val="21"/>
          <w:szCs w:val="21"/>
        </w:rPr>
        <w:t>, most of the items responded to attracted high mean scores. For example, item bordering on the contribution to library orientation for new users</w:t>
      </w:r>
      <w:r w:rsidRPr="004C34B6">
        <w:rPr>
          <w:rFonts w:ascii="Times New Roman" w:hAnsi="Times New Roman"/>
          <w:color w:val="000000"/>
          <w:sz w:val="21"/>
          <w:szCs w:val="21"/>
        </w:rPr>
        <w:t xml:space="preserve"> attracted the highest mean (</w:t>
      </w:r>
      <w:r w:rsidRPr="004C34B6">
        <w:rPr>
          <w:rFonts w:ascii="Times New Roman" w:hAnsi="Times New Roman"/>
          <w:bCs/>
          <w:i/>
          <w:iCs/>
          <w:sz w:val="21"/>
          <w:szCs w:val="21"/>
        </w:rPr>
        <w:t>x̅</w:t>
      </w:r>
      <w:r w:rsidRPr="004C34B6">
        <w:rPr>
          <w:rFonts w:ascii="Times New Roman" w:hAnsi="Times New Roman"/>
          <w:bCs/>
          <w:sz w:val="21"/>
          <w:szCs w:val="21"/>
        </w:rPr>
        <w:t>=4.13</w:t>
      </w:r>
      <w:r w:rsidRPr="004C34B6">
        <w:rPr>
          <w:rFonts w:ascii="Times New Roman" w:hAnsi="Times New Roman"/>
          <w:color w:val="000000"/>
          <w:sz w:val="21"/>
          <w:szCs w:val="21"/>
        </w:rPr>
        <w:t xml:space="preserve">) while the one on </w:t>
      </w:r>
      <w:r w:rsidR="00F87325" w:rsidRPr="004C34B6">
        <w:rPr>
          <w:rFonts w:ascii="Times New Roman" w:hAnsi="Times New Roman"/>
          <w:sz w:val="21"/>
          <w:szCs w:val="21"/>
        </w:rPr>
        <w:t>out</w:t>
      </w:r>
      <w:r w:rsidRPr="004C34B6">
        <w:rPr>
          <w:rFonts w:ascii="Times New Roman" w:hAnsi="Times New Roman"/>
          <w:sz w:val="21"/>
          <w:szCs w:val="21"/>
        </w:rPr>
        <w:t xml:space="preserve">put in literature </w:t>
      </w:r>
      <w:r w:rsidRPr="004C34B6">
        <w:rPr>
          <w:rFonts w:ascii="Times New Roman" w:hAnsi="Times New Roman"/>
          <w:color w:val="000000"/>
          <w:sz w:val="21"/>
          <w:szCs w:val="21"/>
        </w:rPr>
        <w:t xml:space="preserve">attracted </w:t>
      </w:r>
      <w:r w:rsidRPr="004C34B6">
        <w:rPr>
          <w:rFonts w:ascii="Times New Roman" w:hAnsi="Times New Roman"/>
          <w:bCs/>
          <w:i/>
          <w:iCs/>
          <w:sz w:val="21"/>
          <w:szCs w:val="21"/>
        </w:rPr>
        <w:t>x̅</w:t>
      </w:r>
      <w:r w:rsidRPr="004C34B6">
        <w:rPr>
          <w:rFonts w:ascii="Times New Roman" w:hAnsi="Times New Roman"/>
          <w:bCs/>
          <w:sz w:val="21"/>
          <w:szCs w:val="21"/>
        </w:rPr>
        <w:t xml:space="preserve">=3.93. This shows that </w:t>
      </w:r>
      <w:r w:rsidRPr="004C34B6">
        <w:rPr>
          <w:rFonts w:ascii="Times New Roman" w:hAnsi="Times New Roman"/>
          <w:sz w:val="21"/>
          <w:szCs w:val="21"/>
        </w:rPr>
        <w:t>Librarians in public polytechnic libraries in South-West, Nigeria</w:t>
      </w:r>
      <w:r w:rsidRPr="004C34B6">
        <w:rPr>
          <w:rFonts w:ascii="Times New Roman" w:eastAsiaTheme="minorHAnsi" w:hAnsi="Times New Roman"/>
          <w:sz w:val="21"/>
          <w:szCs w:val="21"/>
        </w:rPr>
        <w:t xml:space="preserve"> are highly productive in users’ education.</w:t>
      </w:r>
    </w:p>
    <w:p w14:paraId="46620ABA" w14:textId="77777777" w:rsidR="00F93692" w:rsidRDefault="00F93692" w:rsidP="004C34B6">
      <w:pPr>
        <w:spacing w:after="0" w:line="240" w:lineRule="auto"/>
        <w:jc w:val="both"/>
        <w:rPr>
          <w:rFonts w:ascii="Times New Roman" w:eastAsiaTheme="minorHAnsi" w:hAnsi="Times New Roman"/>
          <w:sz w:val="21"/>
          <w:szCs w:val="21"/>
        </w:rPr>
      </w:pPr>
    </w:p>
    <w:p w14:paraId="771D3470" w14:textId="366685E0" w:rsidR="003D31FF" w:rsidRPr="004C34B6" w:rsidRDefault="003E477A" w:rsidP="004C34B6">
      <w:pPr>
        <w:spacing w:after="0" w:line="240" w:lineRule="auto"/>
        <w:jc w:val="both"/>
        <w:rPr>
          <w:rFonts w:ascii="Times New Roman" w:hAnsi="Times New Roman"/>
          <w:bCs/>
          <w:sz w:val="21"/>
          <w:szCs w:val="21"/>
        </w:rPr>
      </w:pPr>
      <w:r w:rsidRPr="004C34B6">
        <w:rPr>
          <w:rFonts w:ascii="Times New Roman" w:eastAsiaTheme="minorHAnsi" w:hAnsi="Times New Roman"/>
          <w:sz w:val="21"/>
          <w:szCs w:val="21"/>
        </w:rPr>
        <w:t>Similarly, findings in Table 1</w:t>
      </w:r>
      <w:r w:rsidR="003D31FF" w:rsidRPr="004C34B6">
        <w:rPr>
          <w:rFonts w:ascii="Times New Roman" w:eastAsiaTheme="minorHAnsi" w:hAnsi="Times New Roman"/>
          <w:sz w:val="21"/>
          <w:szCs w:val="21"/>
        </w:rPr>
        <w:t xml:space="preserve"> show that each aspect of </w:t>
      </w:r>
      <w:r w:rsidR="003D31FF" w:rsidRPr="004C34B6">
        <w:rPr>
          <w:rFonts w:ascii="Times New Roman" w:hAnsi="Times New Roman"/>
          <w:sz w:val="21"/>
          <w:szCs w:val="21"/>
        </w:rPr>
        <w:t>reference services</w:t>
      </w:r>
      <w:r w:rsidR="003D31FF" w:rsidRPr="004C34B6">
        <w:rPr>
          <w:rFonts w:ascii="Times New Roman" w:eastAsiaTheme="minorHAnsi" w:hAnsi="Times New Roman"/>
          <w:sz w:val="21"/>
          <w:szCs w:val="21"/>
        </w:rPr>
        <w:t xml:space="preserve"> in </w:t>
      </w:r>
      <w:r w:rsidR="003D31FF" w:rsidRPr="004C34B6">
        <w:rPr>
          <w:rFonts w:ascii="Times New Roman" w:hAnsi="Times New Roman"/>
          <w:sz w:val="21"/>
          <w:szCs w:val="21"/>
        </w:rPr>
        <w:t>public polytechnic libraries in South-West, Nigeria</w:t>
      </w:r>
      <w:r w:rsidR="003D31FF" w:rsidRPr="004C34B6">
        <w:rPr>
          <w:rFonts w:ascii="Times New Roman" w:eastAsiaTheme="minorHAnsi" w:hAnsi="Times New Roman"/>
          <w:sz w:val="21"/>
          <w:szCs w:val="21"/>
        </w:rPr>
        <w:t xml:space="preserve"> had a mean Likert scale greater than 3.0. The average score was 3.92, which shows that the </w:t>
      </w:r>
      <w:r w:rsidR="003D31FF" w:rsidRPr="004C34B6">
        <w:rPr>
          <w:rFonts w:ascii="Times New Roman" w:hAnsi="Times New Roman"/>
          <w:sz w:val="21"/>
          <w:szCs w:val="21"/>
        </w:rPr>
        <w:t>Librarians in public polytechnic libraries in South-West, Nigeria</w:t>
      </w:r>
      <w:r w:rsidR="003D31FF" w:rsidRPr="004C34B6">
        <w:rPr>
          <w:rFonts w:ascii="Times New Roman" w:eastAsiaTheme="minorHAnsi" w:hAnsi="Times New Roman"/>
          <w:sz w:val="21"/>
          <w:szCs w:val="21"/>
        </w:rPr>
        <w:t xml:space="preserve"> are highly productive in </w:t>
      </w:r>
      <w:r w:rsidR="003D31FF" w:rsidRPr="004C34B6">
        <w:rPr>
          <w:rFonts w:ascii="Times New Roman" w:hAnsi="Times New Roman"/>
          <w:sz w:val="21"/>
          <w:szCs w:val="21"/>
        </w:rPr>
        <w:t>reference services</w:t>
      </w:r>
      <w:r w:rsidR="003D31FF" w:rsidRPr="004C34B6">
        <w:rPr>
          <w:rFonts w:ascii="Times New Roman" w:eastAsiaTheme="minorHAnsi" w:hAnsi="Times New Roman"/>
          <w:sz w:val="21"/>
          <w:szCs w:val="21"/>
        </w:rPr>
        <w:t xml:space="preserve">. By implication, Librarians’ are highly productive in </w:t>
      </w:r>
      <w:r w:rsidR="003D31FF" w:rsidRPr="004C34B6">
        <w:rPr>
          <w:rFonts w:ascii="Times New Roman" w:hAnsi="Times New Roman"/>
          <w:sz w:val="21"/>
          <w:szCs w:val="21"/>
        </w:rPr>
        <w:t>answering reference queries, offering referral services and identification of reference resources to answer particular reference queries</w:t>
      </w:r>
      <w:r w:rsidR="003D31FF" w:rsidRPr="004C34B6">
        <w:rPr>
          <w:rFonts w:ascii="Times New Roman" w:eastAsiaTheme="minorHAnsi" w:hAnsi="Times New Roman"/>
          <w:sz w:val="21"/>
          <w:szCs w:val="21"/>
        </w:rPr>
        <w:t>.</w:t>
      </w:r>
    </w:p>
    <w:p w14:paraId="3671B548" w14:textId="3E76D137" w:rsidR="003D31FF" w:rsidRPr="004C34B6" w:rsidRDefault="003D31FF" w:rsidP="004C34B6">
      <w:pPr>
        <w:spacing w:after="0" w:line="240" w:lineRule="auto"/>
        <w:jc w:val="both"/>
        <w:rPr>
          <w:rFonts w:ascii="Times New Roman" w:eastAsiaTheme="minorHAnsi" w:hAnsi="Times New Roman"/>
          <w:sz w:val="21"/>
          <w:szCs w:val="21"/>
        </w:rPr>
      </w:pPr>
      <w:r w:rsidRPr="004C34B6">
        <w:rPr>
          <w:rFonts w:ascii="Times New Roman" w:hAnsi="Times New Roman"/>
          <w:bCs/>
          <w:sz w:val="21"/>
          <w:szCs w:val="21"/>
        </w:rPr>
        <w:t xml:space="preserve">Also, the </w:t>
      </w:r>
      <w:r w:rsidRPr="004C34B6">
        <w:rPr>
          <w:rFonts w:ascii="Times New Roman" w:hAnsi="Times New Roman"/>
          <w:color w:val="000000"/>
          <w:sz w:val="21"/>
          <w:szCs w:val="21"/>
        </w:rPr>
        <w:t xml:space="preserve">document service delivery </w:t>
      </w:r>
      <w:r w:rsidRPr="004C34B6">
        <w:rPr>
          <w:rFonts w:ascii="Times New Roman" w:hAnsi="Times New Roman"/>
          <w:bCs/>
          <w:sz w:val="21"/>
          <w:szCs w:val="21"/>
        </w:rPr>
        <w:t xml:space="preserve">subscale attracted a weighted mean of </w:t>
      </w:r>
      <w:r w:rsidRPr="004C34B6">
        <w:rPr>
          <w:rFonts w:ascii="Times New Roman" w:hAnsi="Times New Roman"/>
          <w:bCs/>
          <w:i/>
          <w:iCs/>
          <w:sz w:val="21"/>
          <w:szCs w:val="21"/>
        </w:rPr>
        <w:t>x̅</w:t>
      </w:r>
      <w:r w:rsidRPr="004C34B6">
        <w:rPr>
          <w:rFonts w:ascii="Times New Roman" w:hAnsi="Times New Roman"/>
          <w:bCs/>
          <w:sz w:val="21"/>
          <w:szCs w:val="21"/>
        </w:rPr>
        <w:t>=4.06, SD=0.74 with some of the research items following the trend. This suggests that Li</w:t>
      </w:r>
      <w:r w:rsidR="002B6EC8" w:rsidRPr="004C34B6">
        <w:rPr>
          <w:rFonts w:ascii="Times New Roman" w:hAnsi="Times New Roman"/>
          <w:bCs/>
          <w:sz w:val="21"/>
          <w:szCs w:val="21"/>
        </w:rPr>
        <w:t>brarians are highly productive</w:t>
      </w:r>
      <w:r w:rsidRPr="004C34B6">
        <w:rPr>
          <w:rFonts w:ascii="Times New Roman" w:hAnsi="Times New Roman"/>
          <w:bCs/>
          <w:sz w:val="21"/>
          <w:szCs w:val="21"/>
        </w:rPr>
        <w:t xml:space="preserve"> </w:t>
      </w:r>
      <w:r w:rsidRPr="004C34B6">
        <w:rPr>
          <w:rFonts w:ascii="Times New Roman" w:hAnsi="Times New Roman"/>
          <w:color w:val="000000"/>
          <w:sz w:val="21"/>
          <w:szCs w:val="21"/>
        </w:rPr>
        <w:t xml:space="preserve">document service delivery. </w:t>
      </w:r>
      <w:r w:rsidRPr="004C34B6">
        <w:rPr>
          <w:rFonts w:ascii="Times New Roman" w:eastAsiaTheme="minorHAnsi" w:hAnsi="Times New Roman"/>
          <w:sz w:val="21"/>
          <w:szCs w:val="21"/>
        </w:rPr>
        <w:t xml:space="preserve">Majority of the respondents concurred that their </w:t>
      </w:r>
      <w:r w:rsidRPr="004C34B6">
        <w:rPr>
          <w:rFonts w:ascii="Times New Roman" w:hAnsi="Times New Roman"/>
          <w:sz w:val="21"/>
          <w:szCs w:val="21"/>
        </w:rPr>
        <w:t xml:space="preserve">out-put in course materials identification and selection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=4.14)</w:t>
      </w:r>
      <w:r w:rsidRPr="004C34B6">
        <w:rPr>
          <w:rFonts w:ascii="Times New Roman" w:hAnsi="Times New Roman"/>
          <w:sz w:val="21"/>
          <w:szCs w:val="21"/>
        </w:rPr>
        <w:t xml:space="preserve">, ability in the delivery of selective dissemination of information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=4.11) and</w:t>
      </w:r>
      <w:r w:rsidRPr="004C34B6">
        <w:rPr>
          <w:rFonts w:ascii="Times New Roman" w:hAnsi="Times New Roman"/>
          <w:sz w:val="21"/>
          <w:szCs w:val="21"/>
        </w:rPr>
        <w:t xml:space="preserve"> output in the delivery of current awareness services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 xml:space="preserve">=3.95) </w:t>
      </w:r>
      <w:r w:rsidR="002B6EC8" w:rsidRPr="004C34B6">
        <w:rPr>
          <w:rFonts w:ascii="Times New Roman" w:hAnsi="Times New Roman"/>
          <w:bCs/>
          <w:sz w:val="21"/>
          <w:szCs w:val="21"/>
        </w:rPr>
        <w:t>is</w:t>
      </w:r>
      <w:r w:rsidRPr="004C34B6">
        <w:rPr>
          <w:rFonts w:ascii="Times New Roman" w:eastAsiaTheme="minorHAnsi" w:hAnsi="Times New Roman"/>
          <w:sz w:val="21"/>
          <w:szCs w:val="21"/>
        </w:rPr>
        <w:t xml:space="preserve"> above average among </w:t>
      </w:r>
      <w:r w:rsidRPr="004C34B6">
        <w:rPr>
          <w:rFonts w:ascii="Times New Roman" w:hAnsi="Times New Roman"/>
          <w:sz w:val="21"/>
          <w:szCs w:val="21"/>
        </w:rPr>
        <w:t>public polytechnic libraries in South-West, Nigeria</w:t>
      </w:r>
      <w:r w:rsidRPr="004C34B6">
        <w:rPr>
          <w:rFonts w:ascii="Times New Roman" w:eastAsiaTheme="minorHAnsi" w:hAnsi="Times New Roman"/>
          <w:sz w:val="21"/>
          <w:szCs w:val="21"/>
        </w:rPr>
        <w:t xml:space="preserve">. </w:t>
      </w:r>
    </w:p>
    <w:p w14:paraId="3A4257AA" w14:textId="77777777" w:rsidR="00F93692" w:rsidRDefault="00F93692" w:rsidP="004C34B6">
      <w:pPr>
        <w:spacing w:after="0" w:line="240" w:lineRule="auto"/>
        <w:jc w:val="both"/>
        <w:rPr>
          <w:rFonts w:ascii="Times New Roman" w:hAnsi="Times New Roman"/>
          <w:sz w:val="21"/>
          <w:szCs w:val="21"/>
        </w:rPr>
      </w:pPr>
    </w:p>
    <w:p w14:paraId="43446A17" w14:textId="1DC30171" w:rsidR="003D31FF" w:rsidRPr="004C34B6" w:rsidRDefault="003D31FF" w:rsidP="004C34B6">
      <w:pPr>
        <w:spacing w:after="0" w:line="240" w:lineRule="auto"/>
        <w:jc w:val="both"/>
        <w:rPr>
          <w:rFonts w:ascii="Times New Roman" w:hAnsi="Times New Roman"/>
          <w:sz w:val="21"/>
          <w:szCs w:val="21"/>
        </w:rPr>
      </w:pPr>
      <w:r w:rsidRPr="004C34B6">
        <w:rPr>
          <w:rFonts w:ascii="Times New Roman" w:hAnsi="Times New Roman"/>
          <w:sz w:val="21"/>
          <w:szCs w:val="21"/>
        </w:rPr>
        <w:t>Additional analyses revealed similar trend for collection development</w:t>
      </w:r>
      <w:r w:rsidRPr="004C34B6">
        <w:rPr>
          <w:rFonts w:ascii="Times New Roman" w:hAnsi="Times New Roman"/>
          <w:color w:val="000000"/>
          <w:sz w:val="21"/>
          <w:szCs w:val="21"/>
        </w:rPr>
        <w:t xml:space="preserve"> </w:t>
      </w:r>
      <w:r w:rsidRPr="004C34B6">
        <w:rPr>
          <w:rFonts w:ascii="Times New Roman" w:hAnsi="Times New Roman"/>
          <w:sz w:val="21"/>
          <w:szCs w:val="21"/>
        </w:rPr>
        <w:t xml:space="preserve">subscale with a weighted mean of </w:t>
      </w:r>
      <w:r w:rsidRPr="004C34B6">
        <w:rPr>
          <w:rFonts w:ascii="Times New Roman" w:hAnsi="Times New Roman"/>
          <w:bCs/>
          <w:i/>
          <w:iCs/>
          <w:sz w:val="21"/>
          <w:szCs w:val="21"/>
        </w:rPr>
        <w:t>x̅</w:t>
      </w:r>
      <w:r w:rsidRPr="004C34B6">
        <w:rPr>
          <w:rFonts w:ascii="Times New Roman" w:hAnsi="Times New Roman"/>
          <w:bCs/>
          <w:sz w:val="21"/>
          <w:szCs w:val="21"/>
        </w:rPr>
        <w:t>=4.03</w:t>
      </w:r>
      <w:r w:rsidR="007C1156" w:rsidRPr="004C34B6">
        <w:rPr>
          <w:rFonts w:ascii="Times New Roman" w:hAnsi="Times New Roman"/>
          <w:sz w:val="21"/>
          <w:szCs w:val="21"/>
        </w:rPr>
        <w:t>. Item on ‘out</w:t>
      </w:r>
      <w:r w:rsidRPr="004C34B6">
        <w:rPr>
          <w:rFonts w:ascii="Times New Roman" w:hAnsi="Times New Roman"/>
          <w:sz w:val="21"/>
          <w:szCs w:val="21"/>
        </w:rPr>
        <w:t>put in the processing (stamping, accessioning, listing etc</w:t>
      </w:r>
      <w:r w:rsidR="00DA1A2E" w:rsidRPr="004C34B6">
        <w:rPr>
          <w:rFonts w:ascii="Times New Roman" w:hAnsi="Times New Roman"/>
          <w:sz w:val="21"/>
          <w:szCs w:val="21"/>
        </w:rPr>
        <w:t>.</w:t>
      </w:r>
      <w:r w:rsidRPr="004C34B6">
        <w:rPr>
          <w:rFonts w:ascii="Times New Roman" w:hAnsi="Times New Roman"/>
          <w:sz w:val="21"/>
          <w:szCs w:val="21"/>
        </w:rPr>
        <w:t>) of acquired resources’ recorded the highest mean (</w:t>
      </w:r>
      <w:r w:rsidRPr="004C34B6">
        <w:rPr>
          <w:rFonts w:ascii="Times New Roman" w:hAnsi="Times New Roman"/>
          <w:i/>
          <w:iCs/>
          <w:sz w:val="21"/>
          <w:szCs w:val="21"/>
        </w:rPr>
        <w:t>x̅</w:t>
      </w:r>
      <w:r w:rsidRPr="004C34B6">
        <w:rPr>
          <w:rFonts w:ascii="Times New Roman" w:hAnsi="Times New Roman"/>
          <w:sz w:val="21"/>
          <w:szCs w:val="21"/>
        </w:rPr>
        <w:t>= 4.23) while ‘accomplishment in bibliographic verification of supplied resources’ polled the lowest mean (</w:t>
      </w:r>
      <w:r w:rsidRPr="004C34B6">
        <w:rPr>
          <w:rFonts w:ascii="Times New Roman" w:hAnsi="Times New Roman"/>
          <w:i/>
          <w:iCs/>
          <w:sz w:val="21"/>
          <w:szCs w:val="21"/>
        </w:rPr>
        <w:t>x̅</w:t>
      </w:r>
      <w:r w:rsidRPr="004C34B6">
        <w:rPr>
          <w:rFonts w:ascii="Times New Roman" w:hAnsi="Times New Roman"/>
          <w:sz w:val="21"/>
          <w:szCs w:val="21"/>
        </w:rPr>
        <w:t>=3.81) which is still higher than the criterion mean (</w:t>
      </w:r>
      <w:r w:rsidRPr="004C34B6">
        <w:rPr>
          <w:rFonts w:ascii="Times New Roman" w:hAnsi="Times New Roman"/>
          <w:i/>
          <w:iCs/>
          <w:sz w:val="21"/>
          <w:szCs w:val="21"/>
        </w:rPr>
        <w:t>x̅</w:t>
      </w:r>
      <w:r w:rsidRPr="004C34B6">
        <w:rPr>
          <w:rFonts w:ascii="Times New Roman" w:hAnsi="Times New Roman"/>
          <w:sz w:val="21"/>
          <w:szCs w:val="21"/>
        </w:rPr>
        <w:t xml:space="preserve">=3.0). This signifies that </w:t>
      </w:r>
      <w:r w:rsidRPr="004C34B6">
        <w:rPr>
          <w:rFonts w:ascii="Times New Roman" w:eastAsiaTheme="minorHAnsi" w:hAnsi="Times New Roman"/>
          <w:sz w:val="21"/>
          <w:szCs w:val="21"/>
        </w:rPr>
        <w:t xml:space="preserve">Librarians in </w:t>
      </w:r>
      <w:r w:rsidRPr="004C34B6">
        <w:rPr>
          <w:rFonts w:ascii="Times New Roman" w:hAnsi="Times New Roman"/>
          <w:sz w:val="21"/>
          <w:szCs w:val="21"/>
        </w:rPr>
        <w:t>public polytechnic libraries in South-West, Nigeria</w:t>
      </w:r>
      <w:r w:rsidRPr="004C34B6">
        <w:rPr>
          <w:rFonts w:ascii="Times New Roman" w:eastAsiaTheme="minorHAnsi" w:hAnsi="Times New Roman"/>
          <w:sz w:val="21"/>
          <w:szCs w:val="21"/>
        </w:rPr>
        <w:t xml:space="preserve"> are highly productive in </w:t>
      </w:r>
      <w:r w:rsidRPr="004C34B6">
        <w:rPr>
          <w:rFonts w:ascii="Times New Roman" w:hAnsi="Times New Roman"/>
          <w:sz w:val="21"/>
          <w:szCs w:val="21"/>
        </w:rPr>
        <w:t>collection development.</w:t>
      </w:r>
    </w:p>
    <w:p w14:paraId="1E29E349" w14:textId="77777777" w:rsidR="00F93692" w:rsidRDefault="00F93692" w:rsidP="004C34B6">
      <w:pPr>
        <w:spacing w:after="0" w:line="240" w:lineRule="auto"/>
        <w:jc w:val="both"/>
        <w:rPr>
          <w:rFonts w:ascii="Times New Roman" w:hAnsi="Times New Roman"/>
          <w:sz w:val="21"/>
          <w:szCs w:val="21"/>
        </w:rPr>
      </w:pPr>
    </w:p>
    <w:p w14:paraId="32A6D384" w14:textId="113AFE61" w:rsidR="003D31FF" w:rsidRPr="004C34B6" w:rsidRDefault="003D31FF" w:rsidP="004C34B6">
      <w:pPr>
        <w:spacing w:after="0" w:line="240" w:lineRule="auto"/>
        <w:jc w:val="both"/>
        <w:rPr>
          <w:rFonts w:ascii="Times New Roman" w:eastAsiaTheme="minorHAnsi" w:hAnsi="Times New Roman"/>
          <w:sz w:val="21"/>
          <w:szCs w:val="21"/>
        </w:rPr>
      </w:pPr>
      <w:r w:rsidRPr="004C34B6">
        <w:rPr>
          <w:rFonts w:ascii="Times New Roman" w:hAnsi="Times New Roman"/>
          <w:sz w:val="21"/>
          <w:szCs w:val="21"/>
        </w:rPr>
        <w:t xml:space="preserve">For </w:t>
      </w:r>
      <w:r w:rsidRPr="004C34B6">
        <w:rPr>
          <w:rFonts w:ascii="Times New Roman" w:hAnsi="Times New Roman"/>
          <w:color w:val="000000"/>
          <w:sz w:val="21"/>
          <w:szCs w:val="21"/>
        </w:rPr>
        <w:t xml:space="preserve">user </w:t>
      </w:r>
      <w:r w:rsidRPr="004C34B6">
        <w:rPr>
          <w:rFonts w:ascii="Times New Roman" w:hAnsi="Times New Roman"/>
          <w:sz w:val="21"/>
          <w:szCs w:val="21"/>
        </w:rPr>
        <w:t xml:space="preserve">bibliographic services sub-scale, with a weighted mean of </w:t>
      </w:r>
      <w:r w:rsidRPr="004C34B6">
        <w:rPr>
          <w:rFonts w:ascii="Times New Roman" w:hAnsi="Times New Roman"/>
          <w:bCs/>
          <w:i/>
          <w:iCs/>
          <w:sz w:val="21"/>
          <w:szCs w:val="21"/>
        </w:rPr>
        <w:t>x̅</w:t>
      </w:r>
      <w:r w:rsidRPr="004C34B6">
        <w:rPr>
          <w:rFonts w:ascii="Times New Roman" w:hAnsi="Times New Roman"/>
          <w:bCs/>
          <w:sz w:val="21"/>
          <w:szCs w:val="21"/>
        </w:rPr>
        <w:t>=3.61, SD=0.77</w:t>
      </w:r>
      <w:r w:rsidRPr="004C34B6">
        <w:rPr>
          <w:rFonts w:ascii="Times New Roman" w:hAnsi="Times New Roman"/>
          <w:sz w:val="21"/>
          <w:szCs w:val="21"/>
        </w:rPr>
        <w:t xml:space="preserve">, most of the items responded to attracted high mean scores. For example, items on accomplishments in the compilation of Abstracts </w:t>
      </w:r>
      <w:r w:rsidRPr="004C34B6">
        <w:rPr>
          <w:rFonts w:ascii="Times New Roman" w:hAnsi="Times New Roman"/>
          <w:color w:val="000000"/>
          <w:sz w:val="21"/>
          <w:szCs w:val="21"/>
        </w:rPr>
        <w:t>(</w:t>
      </w:r>
      <w:r w:rsidRPr="004C34B6">
        <w:rPr>
          <w:rFonts w:ascii="Times New Roman" w:hAnsi="Times New Roman"/>
          <w:bCs/>
          <w:i/>
          <w:iCs/>
          <w:sz w:val="21"/>
          <w:szCs w:val="21"/>
        </w:rPr>
        <w:t>x̅</w:t>
      </w:r>
      <w:r w:rsidRPr="004C34B6">
        <w:rPr>
          <w:rFonts w:ascii="Times New Roman" w:hAnsi="Times New Roman"/>
          <w:bCs/>
          <w:sz w:val="21"/>
          <w:szCs w:val="21"/>
        </w:rPr>
        <w:t>=3.62</w:t>
      </w:r>
      <w:r w:rsidRPr="004C34B6">
        <w:rPr>
          <w:rFonts w:ascii="Times New Roman" w:hAnsi="Times New Roman"/>
          <w:color w:val="000000"/>
          <w:sz w:val="21"/>
          <w:szCs w:val="21"/>
        </w:rPr>
        <w:t xml:space="preserve">), </w:t>
      </w:r>
      <w:r w:rsidRPr="004C34B6">
        <w:rPr>
          <w:rFonts w:ascii="Times New Roman" w:hAnsi="Times New Roman"/>
          <w:sz w:val="21"/>
          <w:szCs w:val="21"/>
        </w:rPr>
        <w:t xml:space="preserve">ability in the compilation of Bibliography </w:t>
      </w:r>
      <w:r w:rsidRPr="004C34B6">
        <w:rPr>
          <w:rFonts w:ascii="Times New Roman" w:hAnsi="Times New Roman"/>
          <w:color w:val="000000"/>
          <w:sz w:val="21"/>
          <w:szCs w:val="21"/>
        </w:rPr>
        <w:t>(</w:t>
      </w:r>
      <w:r w:rsidRPr="004C34B6">
        <w:rPr>
          <w:rFonts w:ascii="Times New Roman" w:hAnsi="Times New Roman"/>
          <w:bCs/>
          <w:i/>
          <w:iCs/>
          <w:sz w:val="21"/>
          <w:szCs w:val="21"/>
        </w:rPr>
        <w:t>x̅</w:t>
      </w:r>
      <w:r w:rsidRPr="004C34B6">
        <w:rPr>
          <w:rFonts w:ascii="Times New Roman" w:hAnsi="Times New Roman"/>
          <w:bCs/>
          <w:sz w:val="21"/>
          <w:szCs w:val="21"/>
        </w:rPr>
        <w:t>=3.61</w:t>
      </w:r>
      <w:r w:rsidRPr="004C34B6">
        <w:rPr>
          <w:rFonts w:ascii="Times New Roman" w:hAnsi="Times New Roman"/>
          <w:color w:val="000000"/>
          <w:sz w:val="21"/>
          <w:szCs w:val="21"/>
        </w:rPr>
        <w:t>)</w:t>
      </w:r>
      <w:r w:rsidR="007C1156" w:rsidRPr="004C34B6">
        <w:rPr>
          <w:rFonts w:ascii="Times New Roman" w:hAnsi="Times New Roman"/>
          <w:sz w:val="21"/>
          <w:szCs w:val="21"/>
        </w:rPr>
        <w:t xml:space="preserve"> and outp</w:t>
      </w:r>
      <w:r w:rsidRPr="004C34B6">
        <w:rPr>
          <w:rFonts w:ascii="Times New Roman" w:hAnsi="Times New Roman"/>
          <w:sz w:val="21"/>
          <w:szCs w:val="21"/>
        </w:rPr>
        <w:t xml:space="preserve">ut in the compilation of Indexes </w:t>
      </w:r>
      <w:r w:rsidRPr="004C34B6">
        <w:rPr>
          <w:rFonts w:ascii="Times New Roman" w:hAnsi="Times New Roman"/>
          <w:color w:val="000000"/>
          <w:sz w:val="21"/>
          <w:szCs w:val="21"/>
        </w:rPr>
        <w:t>(</w:t>
      </w:r>
      <w:r w:rsidRPr="004C34B6">
        <w:rPr>
          <w:rFonts w:ascii="Times New Roman" w:hAnsi="Times New Roman"/>
          <w:bCs/>
          <w:i/>
          <w:iCs/>
          <w:sz w:val="21"/>
          <w:szCs w:val="21"/>
        </w:rPr>
        <w:t>x̅</w:t>
      </w:r>
      <w:r w:rsidRPr="004C34B6">
        <w:rPr>
          <w:rFonts w:ascii="Times New Roman" w:hAnsi="Times New Roman"/>
          <w:bCs/>
          <w:sz w:val="21"/>
          <w:szCs w:val="21"/>
        </w:rPr>
        <w:t>=3.59</w:t>
      </w:r>
      <w:r w:rsidRPr="004C34B6">
        <w:rPr>
          <w:rFonts w:ascii="Times New Roman" w:hAnsi="Times New Roman"/>
          <w:color w:val="000000"/>
          <w:sz w:val="21"/>
          <w:szCs w:val="21"/>
        </w:rPr>
        <w:t>) attracted the high mean scores</w:t>
      </w:r>
      <w:r w:rsidRPr="004C34B6">
        <w:rPr>
          <w:rFonts w:ascii="Times New Roman" w:hAnsi="Times New Roman"/>
          <w:bCs/>
          <w:sz w:val="21"/>
          <w:szCs w:val="21"/>
        </w:rPr>
        <w:t xml:space="preserve">. This shows that </w:t>
      </w:r>
      <w:r w:rsidRPr="004C34B6">
        <w:rPr>
          <w:rFonts w:ascii="Times New Roman" w:hAnsi="Times New Roman"/>
          <w:sz w:val="21"/>
          <w:szCs w:val="21"/>
        </w:rPr>
        <w:t>Librarians in public polytechnic libraries in South-West, Nigeria</w:t>
      </w:r>
      <w:r w:rsidRPr="004C34B6">
        <w:rPr>
          <w:rFonts w:ascii="Times New Roman" w:eastAsiaTheme="minorHAnsi" w:hAnsi="Times New Roman"/>
          <w:sz w:val="21"/>
          <w:szCs w:val="21"/>
        </w:rPr>
        <w:t xml:space="preserve"> are highly productive in </w:t>
      </w:r>
      <w:r w:rsidR="00E1361C" w:rsidRPr="004C34B6">
        <w:rPr>
          <w:rFonts w:ascii="Times New Roman" w:eastAsiaTheme="minorHAnsi" w:hAnsi="Times New Roman"/>
          <w:sz w:val="21"/>
          <w:szCs w:val="21"/>
        </w:rPr>
        <w:t xml:space="preserve">the </w:t>
      </w:r>
      <w:r w:rsidRPr="004C34B6">
        <w:rPr>
          <w:rFonts w:ascii="Times New Roman" w:hAnsi="Times New Roman"/>
          <w:sz w:val="21"/>
          <w:szCs w:val="21"/>
        </w:rPr>
        <w:t>compilation of Abstracts</w:t>
      </w:r>
      <w:r w:rsidRPr="004C34B6">
        <w:rPr>
          <w:rFonts w:ascii="Times New Roman" w:eastAsiaTheme="minorHAnsi" w:hAnsi="Times New Roman"/>
          <w:sz w:val="21"/>
          <w:szCs w:val="21"/>
        </w:rPr>
        <w:t xml:space="preserve">, </w:t>
      </w:r>
      <w:r w:rsidRPr="004C34B6">
        <w:rPr>
          <w:rFonts w:ascii="Times New Roman" w:hAnsi="Times New Roman"/>
          <w:sz w:val="21"/>
          <w:szCs w:val="21"/>
        </w:rPr>
        <w:t>Bibliography and indexes.</w:t>
      </w:r>
      <w:r w:rsidRPr="004C34B6">
        <w:rPr>
          <w:rFonts w:ascii="Times New Roman" w:eastAsiaTheme="minorHAnsi" w:hAnsi="Times New Roman"/>
          <w:sz w:val="21"/>
          <w:szCs w:val="21"/>
        </w:rPr>
        <w:t xml:space="preserve">  </w:t>
      </w:r>
    </w:p>
    <w:p w14:paraId="15BE24A9" w14:textId="00AF0504" w:rsidR="008E1102" w:rsidRPr="004C34B6" w:rsidRDefault="00215D1B" w:rsidP="004C34B6">
      <w:pPr>
        <w:spacing w:after="0" w:line="240" w:lineRule="auto"/>
        <w:jc w:val="both"/>
        <w:rPr>
          <w:rFonts w:ascii="Times New Roman" w:hAnsi="Times New Roman"/>
          <w:sz w:val="21"/>
          <w:szCs w:val="21"/>
        </w:rPr>
      </w:pPr>
      <w:r w:rsidRPr="004C34B6">
        <w:rPr>
          <w:rFonts w:ascii="Times New Roman" w:eastAsiaTheme="minorHAnsi" w:hAnsi="Times New Roman"/>
          <w:sz w:val="21"/>
          <w:szCs w:val="21"/>
        </w:rPr>
        <w:lastRenderedPageBreak/>
        <w:t>F</w:t>
      </w:r>
      <w:r w:rsidR="003D31FF" w:rsidRPr="004C34B6">
        <w:rPr>
          <w:rFonts w:ascii="Times New Roman" w:eastAsiaTheme="minorHAnsi" w:hAnsi="Times New Roman"/>
          <w:sz w:val="21"/>
          <w:szCs w:val="21"/>
        </w:rPr>
        <w:t>inding</w:t>
      </w:r>
      <w:r w:rsidRPr="004C34B6">
        <w:rPr>
          <w:rFonts w:ascii="Times New Roman" w:eastAsiaTheme="minorHAnsi" w:hAnsi="Times New Roman"/>
          <w:sz w:val="21"/>
          <w:szCs w:val="21"/>
        </w:rPr>
        <w:t>s</w:t>
      </w:r>
      <w:r w:rsidR="003D31FF" w:rsidRPr="004C34B6">
        <w:rPr>
          <w:rFonts w:ascii="Times New Roman" w:eastAsiaTheme="minorHAnsi" w:hAnsi="Times New Roman"/>
          <w:sz w:val="21"/>
          <w:szCs w:val="21"/>
        </w:rPr>
        <w:t xml:space="preserve"> on each aspect of </w:t>
      </w:r>
      <w:r w:rsidR="003D31FF" w:rsidRPr="004C34B6">
        <w:rPr>
          <w:rFonts w:ascii="Times New Roman" w:hAnsi="Times New Roman"/>
          <w:sz w:val="21"/>
          <w:szCs w:val="21"/>
        </w:rPr>
        <w:t>interlibrary loan services</w:t>
      </w:r>
      <w:r w:rsidR="003D31FF" w:rsidRPr="004C34B6">
        <w:rPr>
          <w:rFonts w:ascii="Times New Roman" w:eastAsiaTheme="minorHAnsi" w:hAnsi="Times New Roman"/>
          <w:sz w:val="21"/>
          <w:szCs w:val="21"/>
        </w:rPr>
        <w:t xml:space="preserve"> in </w:t>
      </w:r>
      <w:r w:rsidR="003D31FF" w:rsidRPr="004C34B6">
        <w:rPr>
          <w:rFonts w:ascii="Times New Roman" w:hAnsi="Times New Roman"/>
          <w:sz w:val="21"/>
          <w:szCs w:val="21"/>
        </w:rPr>
        <w:t>public polytechnic libraries in South-West, Nigeria</w:t>
      </w:r>
      <w:r w:rsidR="003D31FF" w:rsidRPr="004C34B6">
        <w:rPr>
          <w:rFonts w:ascii="Times New Roman" w:eastAsiaTheme="minorHAnsi" w:hAnsi="Times New Roman"/>
          <w:sz w:val="21"/>
          <w:szCs w:val="21"/>
        </w:rPr>
        <w:t xml:space="preserve"> had a mean Likert scale less than 3.0. The average score was 3.19, which shows that the level of productivity of </w:t>
      </w:r>
      <w:r w:rsidR="003D31FF" w:rsidRPr="004C34B6">
        <w:rPr>
          <w:rFonts w:ascii="Times New Roman" w:hAnsi="Times New Roman"/>
          <w:sz w:val="21"/>
          <w:szCs w:val="21"/>
        </w:rPr>
        <w:t>Librarians in public polytechnic libraries in South-West, Nigeria</w:t>
      </w:r>
      <w:r w:rsidR="003D31FF" w:rsidRPr="004C34B6">
        <w:rPr>
          <w:rFonts w:ascii="Times New Roman" w:eastAsiaTheme="minorHAnsi" w:hAnsi="Times New Roman"/>
          <w:sz w:val="21"/>
          <w:szCs w:val="21"/>
        </w:rPr>
        <w:t xml:space="preserve"> is moderately high. </w:t>
      </w:r>
      <w:r w:rsidR="003D31FF" w:rsidRPr="004C34B6">
        <w:rPr>
          <w:rFonts w:ascii="Times New Roman" w:hAnsi="Times New Roman"/>
          <w:sz w:val="21"/>
          <w:szCs w:val="21"/>
        </w:rPr>
        <w:t>Considering findings from these analyses, public polytechnic libraries in South-West, Nigeria</w:t>
      </w:r>
      <w:r w:rsidR="006B745A" w:rsidRPr="004C34B6">
        <w:rPr>
          <w:rFonts w:ascii="Times New Roman" w:hAnsi="Times New Roman"/>
          <w:sz w:val="21"/>
          <w:szCs w:val="21"/>
        </w:rPr>
        <w:t xml:space="preserve"> are</w:t>
      </w:r>
      <w:r w:rsidR="003D31FF" w:rsidRPr="004C34B6">
        <w:rPr>
          <w:rFonts w:ascii="Times New Roman" w:hAnsi="Times New Roman"/>
          <w:sz w:val="21"/>
          <w:szCs w:val="21"/>
        </w:rPr>
        <w:t xml:space="preserve"> highly productive in the areas of lending services, cataloguing and classification, user education, reader services, document delivery services, collection development and bibliographic services but less productive in interlibrary loan services.</w:t>
      </w:r>
    </w:p>
    <w:p w14:paraId="480128C8" w14:textId="77777777" w:rsidR="00F93692" w:rsidRDefault="00F93692" w:rsidP="004C34B6">
      <w:pPr>
        <w:spacing w:after="0" w:line="240" w:lineRule="auto"/>
        <w:contextualSpacing/>
        <w:rPr>
          <w:rFonts w:ascii="Times New Roman" w:hAnsi="Times New Roman"/>
          <w:b/>
          <w:kern w:val="2"/>
          <w:sz w:val="21"/>
          <w:szCs w:val="21"/>
          <w:lang w:val="en-GB"/>
        </w:rPr>
      </w:pPr>
    </w:p>
    <w:p w14:paraId="053C5BBD" w14:textId="57ED42C1" w:rsidR="004E11F6" w:rsidRPr="004C34B6" w:rsidRDefault="008E1102" w:rsidP="004C34B6">
      <w:pPr>
        <w:spacing w:after="0" w:line="240" w:lineRule="auto"/>
        <w:contextualSpacing/>
        <w:rPr>
          <w:rFonts w:ascii="Times New Roman" w:hAnsi="Times New Roman"/>
          <w:b/>
          <w:kern w:val="2"/>
          <w:sz w:val="21"/>
          <w:szCs w:val="21"/>
          <w:lang w:val="en-GB"/>
        </w:rPr>
      </w:pPr>
      <w:r w:rsidRPr="004C34B6">
        <w:rPr>
          <w:rFonts w:ascii="Times New Roman" w:hAnsi="Times New Roman"/>
          <w:b/>
          <w:kern w:val="2"/>
          <w:sz w:val="21"/>
          <w:szCs w:val="21"/>
          <w:lang w:val="en-GB"/>
        </w:rPr>
        <w:t xml:space="preserve">Research Question Two: </w:t>
      </w:r>
      <w:r w:rsidR="004E11F6" w:rsidRPr="004C34B6">
        <w:rPr>
          <w:rFonts w:ascii="Times New Roman" w:hAnsi="Times New Roman"/>
          <w:b/>
          <w:kern w:val="2"/>
          <w:sz w:val="21"/>
          <w:szCs w:val="21"/>
          <w:lang w:val="en-GB"/>
        </w:rPr>
        <w:t>W</w:t>
      </w:r>
      <w:r w:rsidR="004E11F6" w:rsidRPr="004C34B6">
        <w:rPr>
          <w:rFonts w:ascii="Times New Roman" w:hAnsi="Times New Roman"/>
          <w:b/>
          <w:sz w:val="21"/>
          <w:szCs w:val="21"/>
        </w:rPr>
        <w:t>hat is the level of librarians' administrative effectiveness in public polytechnic libraries in South-West, Nigeria?</w:t>
      </w:r>
    </w:p>
    <w:p w14:paraId="77980F70" w14:textId="58809552" w:rsidR="004E11F6" w:rsidRPr="004C34B6" w:rsidRDefault="002A01F9" w:rsidP="004C34B6">
      <w:pPr>
        <w:pStyle w:val="Default"/>
        <w:rPr>
          <w:rFonts w:ascii="Times New Roman" w:eastAsia="Times New Roman" w:hAnsi="Times New Roman" w:cs="Times New Roman"/>
          <w:b/>
          <w:sz w:val="21"/>
          <w:szCs w:val="21"/>
        </w:rPr>
      </w:pPr>
      <w:r w:rsidRPr="004C34B6">
        <w:rPr>
          <w:rFonts w:ascii="Times New Roman" w:eastAsia="Times New Roman" w:hAnsi="Times New Roman" w:cs="Times New Roman"/>
          <w:b/>
          <w:sz w:val="21"/>
          <w:szCs w:val="21"/>
        </w:rPr>
        <w:t>Table 2</w:t>
      </w:r>
      <w:r w:rsidR="004E11F6" w:rsidRPr="004C34B6">
        <w:rPr>
          <w:rFonts w:ascii="Times New Roman" w:eastAsia="Times New Roman" w:hAnsi="Times New Roman" w:cs="Times New Roman"/>
          <w:b/>
          <w:sz w:val="21"/>
          <w:szCs w:val="21"/>
        </w:rPr>
        <w:t xml:space="preserve"> </w:t>
      </w:r>
    </w:p>
    <w:p w14:paraId="1F953B38" w14:textId="61E70258" w:rsidR="004E11F6" w:rsidRPr="004C34B6" w:rsidRDefault="00495EE6" w:rsidP="004C34B6">
      <w:pPr>
        <w:pStyle w:val="Default"/>
        <w:rPr>
          <w:rFonts w:ascii="Times New Roman" w:hAnsi="Times New Roman" w:cs="Times New Roman"/>
          <w:i/>
          <w:sz w:val="21"/>
          <w:szCs w:val="21"/>
        </w:rPr>
      </w:pPr>
      <w:r w:rsidRPr="004C34B6">
        <w:rPr>
          <w:rFonts w:ascii="Times New Roman" w:hAnsi="Times New Roman" w:cs="Times New Roman"/>
          <w:i/>
          <w:sz w:val="21"/>
          <w:szCs w:val="21"/>
        </w:rPr>
        <w:t>Level of Administrative Effectiveness of public Polytechnic libraries in South-West, Nigeria</w:t>
      </w:r>
    </w:p>
    <w:tbl>
      <w:tblPr>
        <w:tblW w:w="9990" w:type="dxa"/>
        <w:tblInd w:w="-1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10"/>
        <w:gridCol w:w="813"/>
        <w:gridCol w:w="720"/>
        <w:gridCol w:w="720"/>
        <w:gridCol w:w="630"/>
        <w:gridCol w:w="627"/>
        <w:gridCol w:w="630"/>
        <w:gridCol w:w="540"/>
      </w:tblGrid>
      <w:tr w:rsidR="004E11F6" w:rsidRPr="00623A80" w14:paraId="240A62F4" w14:textId="77777777" w:rsidTr="00623A80">
        <w:trPr>
          <w:trHeight w:val="530"/>
        </w:trPr>
        <w:tc>
          <w:tcPr>
            <w:tcW w:w="5310" w:type="dxa"/>
          </w:tcPr>
          <w:p w14:paraId="3B0D8CAA" w14:textId="77777777" w:rsidR="004E11F6" w:rsidRPr="00623A80" w:rsidRDefault="004E11F6" w:rsidP="004C34B6">
            <w:pPr>
              <w:pStyle w:val="NoSpacing"/>
              <w:rPr>
                <w:rFonts w:ascii="Times New Roman" w:hAnsi="Times New Roman"/>
                <w:b/>
                <w:sz w:val="14"/>
                <w:szCs w:val="14"/>
              </w:rPr>
            </w:pPr>
          </w:p>
          <w:p w14:paraId="11DA2DE0" w14:textId="77777777" w:rsidR="004E11F6" w:rsidRPr="00623A80" w:rsidRDefault="004E11F6" w:rsidP="004C34B6">
            <w:pPr>
              <w:pStyle w:val="NoSpacing"/>
              <w:jc w:val="center"/>
              <w:rPr>
                <w:rFonts w:ascii="Times New Roman" w:hAnsi="Times New Roman"/>
                <w:b/>
                <w:sz w:val="14"/>
                <w:szCs w:val="14"/>
              </w:rPr>
            </w:pPr>
            <w:r w:rsidRPr="00623A80">
              <w:rPr>
                <w:rFonts w:ascii="Times New Roman" w:hAnsi="Times New Roman"/>
                <w:b/>
                <w:sz w:val="14"/>
                <w:szCs w:val="14"/>
              </w:rPr>
              <w:t>Statements</w:t>
            </w:r>
          </w:p>
        </w:tc>
        <w:tc>
          <w:tcPr>
            <w:tcW w:w="813" w:type="dxa"/>
          </w:tcPr>
          <w:p w14:paraId="7A1EB53A" w14:textId="77777777" w:rsidR="004E11F6" w:rsidRPr="00623A80" w:rsidRDefault="004E11F6" w:rsidP="004C34B6">
            <w:pPr>
              <w:pStyle w:val="NoSpacing"/>
              <w:rPr>
                <w:rFonts w:ascii="Times New Roman" w:hAnsi="Times New Roman"/>
                <w:b/>
                <w:sz w:val="14"/>
                <w:szCs w:val="14"/>
              </w:rPr>
            </w:pPr>
          </w:p>
          <w:p w14:paraId="071B5D85"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 xml:space="preserve">Very High </w:t>
            </w:r>
          </w:p>
        </w:tc>
        <w:tc>
          <w:tcPr>
            <w:tcW w:w="720" w:type="dxa"/>
          </w:tcPr>
          <w:p w14:paraId="3FDF7CED" w14:textId="77777777" w:rsidR="004E11F6" w:rsidRPr="00623A80" w:rsidRDefault="004E11F6" w:rsidP="004C34B6">
            <w:pPr>
              <w:pStyle w:val="NoSpacing"/>
              <w:rPr>
                <w:rFonts w:ascii="Times New Roman" w:hAnsi="Times New Roman"/>
                <w:b/>
                <w:sz w:val="14"/>
                <w:szCs w:val="14"/>
              </w:rPr>
            </w:pPr>
          </w:p>
          <w:p w14:paraId="7BC8601E"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 xml:space="preserve">High </w:t>
            </w:r>
          </w:p>
        </w:tc>
        <w:tc>
          <w:tcPr>
            <w:tcW w:w="720" w:type="dxa"/>
          </w:tcPr>
          <w:p w14:paraId="511C5ECD" w14:textId="77777777" w:rsidR="004E11F6" w:rsidRPr="00623A80" w:rsidRDefault="004E11F6" w:rsidP="004C34B6">
            <w:pPr>
              <w:pStyle w:val="NoSpacing"/>
              <w:rPr>
                <w:rFonts w:ascii="Times New Roman" w:hAnsi="Times New Roman"/>
                <w:b/>
                <w:sz w:val="14"/>
                <w:szCs w:val="14"/>
              </w:rPr>
            </w:pPr>
          </w:p>
          <w:p w14:paraId="486DBAB6"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 xml:space="preserve">Moderately  </w:t>
            </w:r>
          </w:p>
        </w:tc>
        <w:tc>
          <w:tcPr>
            <w:tcW w:w="630" w:type="dxa"/>
          </w:tcPr>
          <w:p w14:paraId="34A0A299" w14:textId="77777777" w:rsidR="004E11F6" w:rsidRPr="00623A80" w:rsidRDefault="004E11F6" w:rsidP="004C34B6">
            <w:pPr>
              <w:pStyle w:val="NoSpacing"/>
              <w:rPr>
                <w:rFonts w:ascii="Times New Roman" w:hAnsi="Times New Roman"/>
                <w:b/>
                <w:sz w:val="14"/>
                <w:szCs w:val="14"/>
              </w:rPr>
            </w:pPr>
          </w:p>
          <w:p w14:paraId="118A9031"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Low</w:t>
            </w:r>
          </w:p>
        </w:tc>
        <w:tc>
          <w:tcPr>
            <w:tcW w:w="627" w:type="dxa"/>
          </w:tcPr>
          <w:p w14:paraId="0BCA5BA8" w14:textId="77777777" w:rsidR="004E11F6" w:rsidRPr="00623A80" w:rsidRDefault="004E11F6" w:rsidP="004C34B6">
            <w:pPr>
              <w:pStyle w:val="NoSpacing"/>
              <w:rPr>
                <w:rFonts w:ascii="Times New Roman" w:hAnsi="Times New Roman"/>
                <w:b/>
                <w:sz w:val="14"/>
                <w:szCs w:val="14"/>
              </w:rPr>
            </w:pPr>
          </w:p>
          <w:p w14:paraId="6D2AE3D1"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Very Low</w:t>
            </w:r>
          </w:p>
        </w:tc>
        <w:tc>
          <w:tcPr>
            <w:tcW w:w="630" w:type="dxa"/>
          </w:tcPr>
          <w:p w14:paraId="2172B413" w14:textId="77777777" w:rsidR="004E11F6" w:rsidRPr="00623A80" w:rsidRDefault="004E11F6" w:rsidP="004C34B6">
            <w:pPr>
              <w:pStyle w:val="NoSpacing"/>
              <w:rPr>
                <w:rFonts w:ascii="Times New Roman" w:hAnsi="Times New Roman"/>
                <w:b/>
                <w:sz w:val="14"/>
                <w:szCs w:val="14"/>
              </w:rPr>
            </w:pPr>
          </w:p>
          <w:p w14:paraId="48730D00"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Mean</w:t>
            </w:r>
          </w:p>
        </w:tc>
        <w:tc>
          <w:tcPr>
            <w:tcW w:w="540" w:type="dxa"/>
          </w:tcPr>
          <w:p w14:paraId="00C69983"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 xml:space="preserve"> </w:t>
            </w:r>
          </w:p>
          <w:p w14:paraId="5DFBE844" w14:textId="77777777" w:rsidR="004E11F6" w:rsidRPr="00623A80" w:rsidRDefault="004E11F6" w:rsidP="004C34B6">
            <w:pPr>
              <w:pStyle w:val="NoSpacing"/>
              <w:rPr>
                <w:rFonts w:ascii="Times New Roman" w:hAnsi="Times New Roman"/>
                <w:b/>
                <w:sz w:val="14"/>
                <w:szCs w:val="14"/>
              </w:rPr>
            </w:pPr>
            <w:r w:rsidRPr="00623A80">
              <w:rPr>
                <w:rFonts w:ascii="Times New Roman" w:hAnsi="Times New Roman"/>
                <w:b/>
                <w:sz w:val="14"/>
                <w:szCs w:val="14"/>
              </w:rPr>
              <w:t>SD</w:t>
            </w:r>
          </w:p>
        </w:tc>
      </w:tr>
      <w:tr w:rsidR="004E11F6" w:rsidRPr="00623A80" w14:paraId="0BF16DBC" w14:textId="77777777" w:rsidTr="00623A80">
        <w:trPr>
          <w:trHeight w:val="248"/>
        </w:trPr>
        <w:tc>
          <w:tcPr>
            <w:tcW w:w="5310" w:type="dxa"/>
          </w:tcPr>
          <w:p w14:paraId="3D82FF4F" w14:textId="77777777" w:rsidR="004E11F6" w:rsidRPr="00623A80" w:rsidRDefault="004E11F6" w:rsidP="004C34B6">
            <w:pPr>
              <w:autoSpaceDE w:val="0"/>
              <w:autoSpaceDN w:val="0"/>
              <w:adjustRightInd w:val="0"/>
              <w:spacing w:after="0" w:line="240" w:lineRule="auto"/>
              <w:ind w:right="60"/>
              <w:rPr>
                <w:rFonts w:ascii="Times New Roman" w:hAnsi="Times New Roman"/>
                <w:b/>
                <w:color w:val="000000"/>
                <w:sz w:val="14"/>
                <w:szCs w:val="14"/>
              </w:rPr>
            </w:pPr>
            <w:r w:rsidRPr="00623A80">
              <w:rPr>
                <w:rFonts w:ascii="Times New Roman" w:hAnsi="Times New Roman"/>
                <w:b/>
                <w:sz w:val="14"/>
                <w:szCs w:val="14"/>
              </w:rPr>
              <w:t>Vision and Goal Setting</w:t>
            </w:r>
          </w:p>
        </w:tc>
        <w:tc>
          <w:tcPr>
            <w:tcW w:w="813" w:type="dxa"/>
            <w:vAlign w:val="center"/>
          </w:tcPr>
          <w:p w14:paraId="65895D47"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tcPr>
          <w:p w14:paraId="61CC55FE"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vAlign w:val="center"/>
          </w:tcPr>
          <w:p w14:paraId="770BCC02"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630" w:type="dxa"/>
          </w:tcPr>
          <w:p w14:paraId="1A9E67A8" w14:textId="77777777" w:rsidR="004E11F6" w:rsidRPr="00623A80" w:rsidRDefault="004E11F6" w:rsidP="004C34B6">
            <w:pPr>
              <w:pStyle w:val="NoSpacing"/>
              <w:rPr>
                <w:rFonts w:ascii="Times New Roman" w:hAnsi="Times New Roman"/>
                <w:b/>
                <w:sz w:val="14"/>
                <w:szCs w:val="14"/>
              </w:rPr>
            </w:pPr>
          </w:p>
        </w:tc>
        <w:tc>
          <w:tcPr>
            <w:tcW w:w="627" w:type="dxa"/>
          </w:tcPr>
          <w:p w14:paraId="49FB6655" w14:textId="77777777" w:rsidR="004E11F6" w:rsidRPr="00623A80" w:rsidRDefault="004E11F6" w:rsidP="004C34B6">
            <w:pPr>
              <w:pStyle w:val="NoSpacing"/>
              <w:rPr>
                <w:rFonts w:ascii="Times New Roman" w:hAnsi="Times New Roman"/>
                <w:b/>
                <w:sz w:val="14"/>
                <w:szCs w:val="14"/>
              </w:rPr>
            </w:pPr>
          </w:p>
        </w:tc>
        <w:tc>
          <w:tcPr>
            <w:tcW w:w="630" w:type="dxa"/>
            <w:vAlign w:val="center"/>
          </w:tcPr>
          <w:p w14:paraId="4C919D9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4.34</w:t>
            </w:r>
          </w:p>
        </w:tc>
        <w:tc>
          <w:tcPr>
            <w:tcW w:w="540" w:type="dxa"/>
            <w:vAlign w:val="center"/>
          </w:tcPr>
          <w:p w14:paraId="0957E4CE"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.71</w:t>
            </w:r>
          </w:p>
        </w:tc>
      </w:tr>
      <w:tr w:rsidR="004E11F6" w:rsidRPr="00623A80" w14:paraId="203A3AF5" w14:textId="77777777" w:rsidTr="00623A80">
        <w:trPr>
          <w:trHeight w:val="248"/>
        </w:trPr>
        <w:tc>
          <w:tcPr>
            <w:tcW w:w="5310" w:type="dxa"/>
          </w:tcPr>
          <w:p w14:paraId="480B6FEE" w14:textId="76478599"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ability to articulate clearly the strategic goals of the library is</w:t>
            </w:r>
            <w:r w:rsidR="001F3AAD" w:rsidRPr="00623A80">
              <w:rPr>
                <w:rFonts w:ascii="Times New Roman" w:hAnsi="Times New Roman"/>
                <w:sz w:val="14"/>
                <w:szCs w:val="14"/>
              </w:rPr>
              <w:t xml:space="preserve"> </w:t>
            </w:r>
          </w:p>
        </w:tc>
        <w:tc>
          <w:tcPr>
            <w:tcW w:w="813" w:type="dxa"/>
          </w:tcPr>
          <w:p w14:paraId="79D1E4DC"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91(52.6)</w:t>
            </w:r>
          </w:p>
        </w:tc>
        <w:tc>
          <w:tcPr>
            <w:tcW w:w="720" w:type="dxa"/>
          </w:tcPr>
          <w:p w14:paraId="0445BF3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58(33.5)</w:t>
            </w:r>
          </w:p>
        </w:tc>
        <w:tc>
          <w:tcPr>
            <w:tcW w:w="720" w:type="dxa"/>
          </w:tcPr>
          <w:p w14:paraId="02C64F9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23(13.3)</w:t>
            </w:r>
          </w:p>
        </w:tc>
        <w:tc>
          <w:tcPr>
            <w:tcW w:w="630" w:type="dxa"/>
          </w:tcPr>
          <w:p w14:paraId="0CE92CA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6863BF3D" w14:textId="77777777" w:rsidR="004E11F6" w:rsidRPr="00623A80" w:rsidRDefault="004E11F6" w:rsidP="004C34B6">
            <w:pPr>
              <w:spacing w:after="0" w:line="240" w:lineRule="auto"/>
              <w:rPr>
                <w:rFonts w:ascii="Times New Roman" w:hAnsi="Times New Roman"/>
                <w:sz w:val="14"/>
                <w:szCs w:val="14"/>
              </w:rPr>
            </w:pPr>
          </w:p>
        </w:tc>
        <w:tc>
          <w:tcPr>
            <w:tcW w:w="630" w:type="dxa"/>
            <w:vAlign w:val="center"/>
          </w:tcPr>
          <w:p w14:paraId="55AC888D"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4.40</w:t>
            </w:r>
          </w:p>
        </w:tc>
        <w:tc>
          <w:tcPr>
            <w:tcW w:w="540" w:type="dxa"/>
            <w:vAlign w:val="center"/>
          </w:tcPr>
          <w:p w14:paraId="56FF6E60"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.77</w:t>
            </w:r>
          </w:p>
        </w:tc>
      </w:tr>
      <w:tr w:rsidR="004E11F6" w:rsidRPr="00623A80" w14:paraId="52495C7B" w14:textId="77777777" w:rsidTr="00623A80">
        <w:trPr>
          <w:trHeight w:val="248"/>
        </w:trPr>
        <w:tc>
          <w:tcPr>
            <w:tcW w:w="5310" w:type="dxa"/>
          </w:tcPr>
          <w:p w14:paraId="74F499EC" w14:textId="57DBFE51"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encouragement of ideas and creativity gene</w:t>
            </w:r>
            <w:r w:rsidR="001F3AAD" w:rsidRPr="00623A80">
              <w:rPr>
                <w:rFonts w:ascii="Times New Roman" w:hAnsi="Times New Roman"/>
                <w:sz w:val="14"/>
                <w:szCs w:val="14"/>
              </w:rPr>
              <w:t xml:space="preserve">ration among library staff is </w:t>
            </w:r>
          </w:p>
        </w:tc>
        <w:tc>
          <w:tcPr>
            <w:tcW w:w="813" w:type="dxa"/>
          </w:tcPr>
          <w:p w14:paraId="66C1F98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85(49.1)</w:t>
            </w:r>
          </w:p>
        </w:tc>
        <w:tc>
          <w:tcPr>
            <w:tcW w:w="720" w:type="dxa"/>
          </w:tcPr>
          <w:p w14:paraId="3A8EA78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66(38.2)</w:t>
            </w:r>
          </w:p>
        </w:tc>
        <w:tc>
          <w:tcPr>
            <w:tcW w:w="720" w:type="dxa"/>
          </w:tcPr>
          <w:p w14:paraId="0DBEC19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21(12.1)</w:t>
            </w:r>
          </w:p>
        </w:tc>
        <w:tc>
          <w:tcPr>
            <w:tcW w:w="630" w:type="dxa"/>
          </w:tcPr>
          <w:p w14:paraId="6A147605"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2E008D50" w14:textId="77777777" w:rsidR="004E11F6" w:rsidRPr="00623A80" w:rsidRDefault="004E11F6" w:rsidP="004C34B6">
            <w:pPr>
              <w:spacing w:after="0" w:line="240" w:lineRule="auto"/>
              <w:rPr>
                <w:rFonts w:ascii="Times New Roman" w:hAnsi="Times New Roman"/>
                <w:sz w:val="14"/>
                <w:szCs w:val="14"/>
              </w:rPr>
            </w:pPr>
          </w:p>
        </w:tc>
        <w:tc>
          <w:tcPr>
            <w:tcW w:w="630" w:type="dxa"/>
            <w:vAlign w:val="center"/>
          </w:tcPr>
          <w:p w14:paraId="6639F453"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4.37</w:t>
            </w:r>
          </w:p>
        </w:tc>
        <w:tc>
          <w:tcPr>
            <w:tcW w:w="540" w:type="dxa"/>
            <w:vAlign w:val="center"/>
          </w:tcPr>
          <w:p w14:paraId="585F122E"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.76</w:t>
            </w:r>
          </w:p>
        </w:tc>
      </w:tr>
      <w:tr w:rsidR="004E11F6" w:rsidRPr="00623A80" w14:paraId="2EFD7D45" w14:textId="77777777" w:rsidTr="00623A80">
        <w:trPr>
          <w:trHeight w:val="248"/>
        </w:trPr>
        <w:tc>
          <w:tcPr>
            <w:tcW w:w="5310" w:type="dxa"/>
          </w:tcPr>
          <w:p w14:paraId="636DB87E" w14:textId="2273FAEF"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creation of  an atmosphere conduc</w:t>
            </w:r>
            <w:r w:rsidR="001F3AAD" w:rsidRPr="00623A80">
              <w:rPr>
                <w:rFonts w:ascii="Times New Roman" w:hAnsi="Times New Roman"/>
                <w:sz w:val="14"/>
                <w:szCs w:val="14"/>
              </w:rPr>
              <w:t xml:space="preserve">ive for high performance is </w:t>
            </w:r>
          </w:p>
        </w:tc>
        <w:tc>
          <w:tcPr>
            <w:tcW w:w="813" w:type="dxa"/>
          </w:tcPr>
          <w:p w14:paraId="034BA38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82(47.4)</w:t>
            </w:r>
          </w:p>
        </w:tc>
        <w:tc>
          <w:tcPr>
            <w:tcW w:w="720" w:type="dxa"/>
          </w:tcPr>
          <w:p w14:paraId="07CC244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67(38.7)</w:t>
            </w:r>
          </w:p>
        </w:tc>
        <w:tc>
          <w:tcPr>
            <w:tcW w:w="720" w:type="dxa"/>
          </w:tcPr>
          <w:p w14:paraId="3D990CF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21(12.1)</w:t>
            </w:r>
          </w:p>
        </w:tc>
        <w:tc>
          <w:tcPr>
            <w:tcW w:w="630" w:type="dxa"/>
          </w:tcPr>
          <w:p w14:paraId="339347A6"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3430736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41C76CC4"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4.33</w:t>
            </w:r>
          </w:p>
        </w:tc>
        <w:tc>
          <w:tcPr>
            <w:tcW w:w="540" w:type="dxa"/>
            <w:vAlign w:val="center"/>
          </w:tcPr>
          <w:p w14:paraId="1AA45FD7"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.80</w:t>
            </w:r>
          </w:p>
        </w:tc>
      </w:tr>
      <w:tr w:rsidR="004E11F6" w:rsidRPr="00623A80" w14:paraId="6AF5589C" w14:textId="77777777" w:rsidTr="00623A80">
        <w:trPr>
          <w:trHeight w:val="248"/>
        </w:trPr>
        <w:tc>
          <w:tcPr>
            <w:tcW w:w="5310" w:type="dxa"/>
          </w:tcPr>
          <w:p w14:paraId="4DBB8274" w14:textId="460926A5"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encouragement of unit visioni</w:t>
            </w:r>
            <w:r w:rsidR="001F3AAD" w:rsidRPr="00623A80">
              <w:rPr>
                <w:rFonts w:ascii="Times New Roman" w:hAnsi="Times New Roman"/>
                <w:sz w:val="14"/>
                <w:szCs w:val="14"/>
              </w:rPr>
              <w:t xml:space="preserve">ng and long-range planning is </w:t>
            </w:r>
          </w:p>
        </w:tc>
        <w:tc>
          <w:tcPr>
            <w:tcW w:w="813" w:type="dxa"/>
          </w:tcPr>
          <w:p w14:paraId="2D88736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82(47.4)</w:t>
            </w:r>
          </w:p>
        </w:tc>
        <w:tc>
          <w:tcPr>
            <w:tcW w:w="720" w:type="dxa"/>
          </w:tcPr>
          <w:p w14:paraId="66C1344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68(39.3)</w:t>
            </w:r>
          </w:p>
        </w:tc>
        <w:tc>
          <w:tcPr>
            <w:tcW w:w="720" w:type="dxa"/>
          </w:tcPr>
          <w:p w14:paraId="1CFE6DA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20(11.6)</w:t>
            </w:r>
          </w:p>
        </w:tc>
        <w:tc>
          <w:tcPr>
            <w:tcW w:w="630" w:type="dxa"/>
          </w:tcPr>
          <w:p w14:paraId="67C1FA9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17B8031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30" w:type="dxa"/>
            <w:vAlign w:val="center"/>
          </w:tcPr>
          <w:p w14:paraId="095A9F8F"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4.29</w:t>
            </w:r>
          </w:p>
        </w:tc>
        <w:tc>
          <w:tcPr>
            <w:tcW w:w="540" w:type="dxa"/>
            <w:vAlign w:val="center"/>
          </w:tcPr>
          <w:p w14:paraId="74A7F88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.74</w:t>
            </w:r>
          </w:p>
        </w:tc>
      </w:tr>
      <w:tr w:rsidR="004E11F6" w:rsidRPr="00623A80" w14:paraId="73DC641D" w14:textId="77777777" w:rsidTr="00623A80">
        <w:trPr>
          <w:trHeight w:val="248"/>
        </w:trPr>
        <w:tc>
          <w:tcPr>
            <w:tcW w:w="5310" w:type="dxa"/>
          </w:tcPr>
          <w:p w14:paraId="61553A27" w14:textId="77777777" w:rsidR="004E11F6" w:rsidRPr="00623A80" w:rsidRDefault="004E11F6" w:rsidP="004C34B6">
            <w:pPr>
              <w:autoSpaceDE w:val="0"/>
              <w:autoSpaceDN w:val="0"/>
              <w:adjustRightInd w:val="0"/>
              <w:spacing w:after="0" w:line="240" w:lineRule="auto"/>
              <w:ind w:right="60"/>
              <w:rPr>
                <w:rFonts w:ascii="Times New Roman" w:hAnsi="Times New Roman"/>
                <w:b/>
                <w:color w:val="000000"/>
                <w:sz w:val="14"/>
                <w:szCs w:val="14"/>
              </w:rPr>
            </w:pPr>
            <w:r w:rsidRPr="00623A80">
              <w:rPr>
                <w:rFonts w:ascii="Times New Roman" w:hAnsi="Times New Roman"/>
                <w:b/>
                <w:sz w:val="14"/>
                <w:szCs w:val="14"/>
              </w:rPr>
              <w:t>Interpersonal Relationships</w:t>
            </w:r>
          </w:p>
        </w:tc>
        <w:tc>
          <w:tcPr>
            <w:tcW w:w="813" w:type="dxa"/>
            <w:vAlign w:val="center"/>
          </w:tcPr>
          <w:p w14:paraId="1DA4D026"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tcPr>
          <w:p w14:paraId="56D1FD72"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vAlign w:val="center"/>
          </w:tcPr>
          <w:p w14:paraId="50F4EEBB"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630" w:type="dxa"/>
          </w:tcPr>
          <w:p w14:paraId="5F77607C" w14:textId="77777777" w:rsidR="004E11F6" w:rsidRPr="00623A80" w:rsidRDefault="004E11F6" w:rsidP="004C34B6">
            <w:pPr>
              <w:pStyle w:val="NoSpacing"/>
              <w:rPr>
                <w:rFonts w:ascii="Times New Roman" w:hAnsi="Times New Roman"/>
                <w:b/>
                <w:sz w:val="14"/>
                <w:szCs w:val="14"/>
              </w:rPr>
            </w:pPr>
          </w:p>
        </w:tc>
        <w:tc>
          <w:tcPr>
            <w:tcW w:w="627" w:type="dxa"/>
          </w:tcPr>
          <w:p w14:paraId="01BD6C1D" w14:textId="77777777" w:rsidR="004E11F6" w:rsidRPr="00623A80" w:rsidRDefault="004E11F6" w:rsidP="004C34B6">
            <w:pPr>
              <w:pStyle w:val="NoSpacing"/>
              <w:rPr>
                <w:rFonts w:ascii="Times New Roman" w:hAnsi="Times New Roman"/>
                <w:b/>
                <w:sz w:val="14"/>
                <w:szCs w:val="14"/>
              </w:rPr>
            </w:pPr>
          </w:p>
        </w:tc>
        <w:tc>
          <w:tcPr>
            <w:tcW w:w="630" w:type="dxa"/>
            <w:vAlign w:val="center"/>
          </w:tcPr>
          <w:p w14:paraId="5AE939B3"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4.30</w:t>
            </w:r>
          </w:p>
        </w:tc>
        <w:tc>
          <w:tcPr>
            <w:tcW w:w="540" w:type="dxa"/>
            <w:vAlign w:val="center"/>
          </w:tcPr>
          <w:p w14:paraId="40576577"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.75</w:t>
            </w:r>
          </w:p>
        </w:tc>
      </w:tr>
      <w:tr w:rsidR="004E11F6" w:rsidRPr="00623A80" w14:paraId="1F78E2F1" w14:textId="77777777" w:rsidTr="00623A80">
        <w:trPr>
          <w:trHeight w:val="248"/>
        </w:trPr>
        <w:tc>
          <w:tcPr>
            <w:tcW w:w="5310" w:type="dxa"/>
          </w:tcPr>
          <w:p w14:paraId="68F99D3A" w14:textId="4659510A"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sensitivity to career and mentor</w:t>
            </w:r>
            <w:r w:rsidR="001F3AAD" w:rsidRPr="00623A80">
              <w:rPr>
                <w:rFonts w:ascii="Times New Roman" w:hAnsi="Times New Roman"/>
                <w:sz w:val="14"/>
                <w:szCs w:val="14"/>
              </w:rPr>
              <w:t xml:space="preserve">ing needs of library staff is </w:t>
            </w:r>
          </w:p>
        </w:tc>
        <w:tc>
          <w:tcPr>
            <w:tcW w:w="813" w:type="dxa"/>
          </w:tcPr>
          <w:p w14:paraId="4B119B1A"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83(48.0)</w:t>
            </w:r>
          </w:p>
        </w:tc>
        <w:tc>
          <w:tcPr>
            <w:tcW w:w="720" w:type="dxa"/>
          </w:tcPr>
          <w:p w14:paraId="7D7816E6"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68(39.3)</w:t>
            </w:r>
          </w:p>
        </w:tc>
        <w:tc>
          <w:tcPr>
            <w:tcW w:w="720" w:type="dxa"/>
          </w:tcPr>
          <w:p w14:paraId="0313695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19(11.0)</w:t>
            </w:r>
          </w:p>
        </w:tc>
        <w:tc>
          <w:tcPr>
            <w:tcW w:w="630" w:type="dxa"/>
          </w:tcPr>
          <w:p w14:paraId="1ABC3AB2"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42247238"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0B3E97A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4.35</w:t>
            </w:r>
          </w:p>
        </w:tc>
        <w:tc>
          <w:tcPr>
            <w:tcW w:w="540" w:type="dxa"/>
            <w:vAlign w:val="center"/>
          </w:tcPr>
          <w:p w14:paraId="7B4BA153"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.78</w:t>
            </w:r>
          </w:p>
        </w:tc>
      </w:tr>
      <w:tr w:rsidR="004E11F6" w:rsidRPr="00623A80" w14:paraId="5AEC1BE6" w14:textId="77777777" w:rsidTr="00623A80">
        <w:trPr>
          <w:trHeight w:val="248"/>
        </w:trPr>
        <w:tc>
          <w:tcPr>
            <w:tcW w:w="5310" w:type="dxa"/>
          </w:tcPr>
          <w:p w14:paraId="7BA6FFB4" w14:textId="6B2B0619"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understanding of the needs an</w:t>
            </w:r>
            <w:r w:rsidR="001F3AAD" w:rsidRPr="00623A80">
              <w:rPr>
                <w:rFonts w:ascii="Times New Roman" w:hAnsi="Times New Roman"/>
                <w:sz w:val="14"/>
                <w:szCs w:val="14"/>
              </w:rPr>
              <w:t xml:space="preserve">d concerns of library staff is </w:t>
            </w:r>
          </w:p>
        </w:tc>
        <w:tc>
          <w:tcPr>
            <w:tcW w:w="813" w:type="dxa"/>
          </w:tcPr>
          <w:p w14:paraId="50AC9985"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82(47.4)</w:t>
            </w:r>
          </w:p>
        </w:tc>
        <w:tc>
          <w:tcPr>
            <w:tcW w:w="720" w:type="dxa"/>
          </w:tcPr>
          <w:p w14:paraId="088A6A32"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68(39.3)</w:t>
            </w:r>
          </w:p>
        </w:tc>
        <w:tc>
          <w:tcPr>
            <w:tcW w:w="720" w:type="dxa"/>
          </w:tcPr>
          <w:p w14:paraId="4118C2B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20(11.6)</w:t>
            </w:r>
          </w:p>
        </w:tc>
        <w:tc>
          <w:tcPr>
            <w:tcW w:w="630" w:type="dxa"/>
          </w:tcPr>
          <w:p w14:paraId="6DF23241"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7F7ED0A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30" w:type="dxa"/>
            <w:vAlign w:val="center"/>
          </w:tcPr>
          <w:p w14:paraId="3F17D68F"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4.33</w:t>
            </w:r>
          </w:p>
        </w:tc>
        <w:tc>
          <w:tcPr>
            <w:tcW w:w="540" w:type="dxa"/>
            <w:vAlign w:val="center"/>
          </w:tcPr>
          <w:p w14:paraId="108F0CD6"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.81</w:t>
            </w:r>
          </w:p>
        </w:tc>
      </w:tr>
      <w:tr w:rsidR="004E11F6" w:rsidRPr="00623A80" w14:paraId="24961744" w14:textId="77777777" w:rsidTr="00623A80">
        <w:trPr>
          <w:trHeight w:val="248"/>
        </w:trPr>
        <w:tc>
          <w:tcPr>
            <w:tcW w:w="5310" w:type="dxa"/>
          </w:tcPr>
          <w:p w14:paraId="2EF71C33" w14:textId="3E683FAB"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treatment of library s</w:t>
            </w:r>
            <w:r w:rsidR="001F3AAD" w:rsidRPr="00623A80">
              <w:rPr>
                <w:rFonts w:ascii="Times New Roman" w:hAnsi="Times New Roman"/>
                <w:sz w:val="14"/>
                <w:szCs w:val="14"/>
              </w:rPr>
              <w:t xml:space="preserve">taff with care and respect is </w:t>
            </w:r>
          </w:p>
        </w:tc>
        <w:tc>
          <w:tcPr>
            <w:tcW w:w="813" w:type="dxa"/>
          </w:tcPr>
          <w:p w14:paraId="59019B9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86(49.7)</w:t>
            </w:r>
          </w:p>
        </w:tc>
        <w:tc>
          <w:tcPr>
            <w:tcW w:w="720" w:type="dxa"/>
          </w:tcPr>
          <w:p w14:paraId="2DBB634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57(32.9)</w:t>
            </w:r>
          </w:p>
        </w:tc>
        <w:tc>
          <w:tcPr>
            <w:tcW w:w="720" w:type="dxa"/>
          </w:tcPr>
          <w:p w14:paraId="08DD3A3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26(15.0)</w:t>
            </w:r>
          </w:p>
        </w:tc>
        <w:tc>
          <w:tcPr>
            <w:tcW w:w="630" w:type="dxa"/>
          </w:tcPr>
          <w:p w14:paraId="2A0F477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3(1.7)</w:t>
            </w:r>
          </w:p>
        </w:tc>
        <w:tc>
          <w:tcPr>
            <w:tcW w:w="627" w:type="dxa"/>
          </w:tcPr>
          <w:p w14:paraId="27367BC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70363975"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4.31</w:t>
            </w:r>
          </w:p>
        </w:tc>
        <w:tc>
          <w:tcPr>
            <w:tcW w:w="540" w:type="dxa"/>
            <w:vAlign w:val="center"/>
          </w:tcPr>
          <w:p w14:paraId="6B472CFF"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.85</w:t>
            </w:r>
          </w:p>
        </w:tc>
      </w:tr>
      <w:tr w:rsidR="004E11F6" w:rsidRPr="00623A80" w14:paraId="7588C680" w14:textId="77777777" w:rsidTr="00623A80">
        <w:trPr>
          <w:trHeight w:val="248"/>
        </w:trPr>
        <w:tc>
          <w:tcPr>
            <w:tcW w:w="5310" w:type="dxa"/>
          </w:tcPr>
          <w:p w14:paraId="2D076372" w14:textId="152C61AE"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demonstration of understanding of the needs and concerns o</w:t>
            </w:r>
            <w:r w:rsidR="001F3AAD" w:rsidRPr="00623A80">
              <w:rPr>
                <w:rFonts w:ascii="Times New Roman" w:hAnsi="Times New Roman"/>
                <w:sz w:val="14"/>
                <w:szCs w:val="14"/>
              </w:rPr>
              <w:t xml:space="preserve">f the library users is </w:t>
            </w:r>
          </w:p>
        </w:tc>
        <w:tc>
          <w:tcPr>
            <w:tcW w:w="813" w:type="dxa"/>
          </w:tcPr>
          <w:p w14:paraId="0F7EDAC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71(41.0)</w:t>
            </w:r>
          </w:p>
        </w:tc>
        <w:tc>
          <w:tcPr>
            <w:tcW w:w="720" w:type="dxa"/>
          </w:tcPr>
          <w:p w14:paraId="109C511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81(46.8)</w:t>
            </w:r>
          </w:p>
        </w:tc>
        <w:tc>
          <w:tcPr>
            <w:tcW w:w="720" w:type="dxa"/>
          </w:tcPr>
          <w:p w14:paraId="57DF09A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19(11.0)</w:t>
            </w:r>
          </w:p>
        </w:tc>
        <w:tc>
          <w:tcPr>
            <w:tcW w:w="630" w:type="dxa"/>
          </w:tcPr>
          <w:p w14:paraId="228193D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6011B94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w:t>
            </w:r>
          </w:p>
        </w:tc>
        <w:tc>
          <w:tcPr>
            <w:tcW w:w="630" w:type="dxa"/>
            <w:vAlign w:val="center"/>
          </w:tcPr>
          <w:p w14:paraId="22FEDE7F"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4.28</w:t>
            </w:r>
          </w:p>
        </w:tc>
        <w:tc>
          <w:tcPr>
            <w:tcW w:w="540" w:type="dxa"/>
            <w:vAlign w:val="center"/>
          </w:tcPr>
          <w:p w14:paraId="26AA7CF7"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.76</w:t>
            </w:r>
          </w:p>
        </w:tc>
      </w:tr>
      <w:tr w:rsidR="004E11F6" w:rsidRPr="00623A80" w14:paraId="0E3C19D8" w14:textId="77777777" w:rsidTr="00623A80">
        <w:trPr>
          <w:trHeight w:val="248"/>
        </w:trPr>
        <w:tc>
          <w:tcPr>
            <w:tcW w:w="5310" w:type="dxa"/>
          </w:tcPr>
          <w:p w14:paraId="1B34143D" w14:textId="77777777"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maintenance of positive and productive relationships with all Library Staff is of</w:t>
            </w:r>
          </w:p>
        </w:tc>
        <w:tc>
          <w:tcPr>
            <w:tcW w:w="813" w:type="dxa"/>
          </w:tcPr>
          <w:p w14:paraId="37F925A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71(41.0)</w:t>
            </w:r>
          </w:p>
        </w:tc>
        <w:tc>
          <w:tcPr>
            <w:tcW w:w="720" w:type="dxa"/>
          </w:tcPr>
          <w:p w14:paraId="6C273C8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81(46.8)</w:t>
            </w:r>
          </w:p>
        </w:tc>
        <w:tc>
          <w:tcPr>
            <w:tcW w:w="720" w:type="dxa"/>
          </w:tcPr>
          <w:p w14:paraId="384B043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19(11.0)</w:t>
            </w:r>
          </w:p>
        </w:tc>
        <w:tc>
          <w:tcPr>
            <w:tcW w:w="630" w:type="dxa"/>
          </w:tcPr>
          <w:p w14:paraId="30ED1908"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12E60F1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w:t>
            </w:r>
          </w:p>
        </w:tc>
        <w:tc>
          <w:tcPr>
            <w:tcW w:w="630" w:type="dxa"/>
            <w:vAlign w:val="center"/>
          </w:tcPr>
          <w:p w14:paraId="1EDDAE43"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4.25</w:t>
            </w:r>
          </w:p>
        </w:tc>
        <w:tc>
          <w:tcPr>
            <w:tcW w:w="540" w:type="dxa"/>
            <w:vAlign w:val="center"/>
          </w:tcPr>
          <w:p w14:paraId="39731010"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.83</w:t>
            </w:r>
          </w:p>
        </w:tc>
      </w:tr>
      <w:tr w:rsidR="004E11F6" w:rsidRPr="00623A80" w14:paraId="6FEEC1E0" w14:textId="77777777" w:rsidTr="00623A80">
        <w:trPr>
          <w:trHeight w:val="248"/>
        </w:trPr>
        <w:tc>
          <w:tcPr>
            <w:tcW w:w="5310" w:type="dxa"/>
          </w:tcPr>
          <w:p w14:paraId="32B839C1" w14:textId="77777777" w:rsidR="004E11F6" w:rsidRPr="00623A80" w:rsidRDefault="004E11F6" w:rsidP="004C34B6">
            <w:pPr>
              <w:autoSpaceDE w:val="0"/>
              <w:autoSpaceDN w:val="0"/>
              <w:adjustRightInd w:val="0"/>
              <w:spacing w:after="0" w:line="240" w:lineRule="auto"/>
              <w:ind w:right="60"/>
              <w:rPr>
                <w:rFonts w:ascii="Times New Roman" w:hAnsi="Times New Roman"/>
                <w:b/>
                <w:color w:val="000000"/>
                <w:sz w:val="14"/>
                <w:szCs w:val="14"/>
              </w:rPr>
            </w:pPr>
            <w:r w:rsidRPr="00623A80">
              <w:rPr>
                <w:rFonts w:ascii="Times New Roman" w:hAnsi="Times New Roman"/>
                <w:b/>
                <w:sz w:val="14"/>
                <w:szCs w:val="14"/>
              </w:rPr>
              <w:t>Management of Unit</w:t>
            </w:r>
          </w:p>
        </w:tc>
        <w:tc>
          <w:tcPr>
            <w:tcW w:w="813" w:type="dxa"/>
            <w:vAlign w:val="center"/>
          </w:tcPr>
          <w:p w14:paraId="608C6320"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tcPr>
          <w:p w14:paraId="04C39D7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vAlign w:val="center"/>
          </w:tcPr>
          <w:p w14:paraId="5F7BB13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630" w:type="dxa"/>
          </w:tcPr>
          <w:p w14:paraId="274AA1E3" w14:textId="77777777" w:rsidR="004E11F6" w:rsidRPr="00623A80" w:rsidRDefault="004E11F6" w:rsidP="004C34B6">
            <w:pPr>
              <w:pStyle w:val="NoSpacing"/>
              <w:rPr>
                <w:rFonts w:ascii="Times New Roman" w:hAnsi="Times New Roman"/>
                <w:b/>
                <w:sz w:val="14"/>
                <w:szCs w:val="14"/>
              </w:rPr>
            </w:pPr>
          </w:p>
        </w:tc>
        <w:tc>
          <w:tcPr>
            <w:tcW w:w="627" w:type="dxa"/>
          </w:tcPr>
          <w:p w14:paraId="7531548F" w14:textId="77777777" w:rsidR="004E11F6" w:rsidRPr="00623A80" w:rsidRDefault="004E11F6" w:rsidP="004C34B6">
            <w:pPr>
              <w:pStyle w:val="NoSpacing"/>
              <w:rPr>
                <w:rFonts w:ascii="Times New Roman" w:hAnsi="Times New Roman"/>
                <w:b/>
                <w:sz w:val="14"/>
                <w:szCs w:val="14"/>
              </w:rPr>
            </w:pPr>
          </w:p>
        </w:tc>
        <w:tc>
          <w:tcPr>
            <w:tcW w:w="630" w:type="dxa"/>
            <w:vAlign w:val="center"/>
          </w:tcPr>
          <w:p w14:paraId="0085DCA7"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4.30</w:t>
            </w:r>
          </w:p>
        </w:tc>
        <w:tc>
          <w:tcPr>
            <w:tcW w:w="540" w:type="dxa"/>
            <w:vAlign w:val="center"/>
          </w:tcPr>
          <w:p w14:paraId="2A6E98F5"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.68</w:t>
            </w:r>
          </w:p>
        </w:tc>
      </w:tr>
      <w:tr w:rsidR="004E11F6" w:rsidRPr="00623A80" w14:paraId="27915170" w14:textId="77777777" w:rsidTr="00623A80">
        <w:trPr>
          <w:trHeight w:val="248"/>
        </w:trPr>
        <w:tc>
          <w:tcPr>
            <w:tcW w:w="5310" w:type="dxa"/>
          </w:tcPr>
          <w:p w14:paraId="35908FAC" w14:textId="0C98DA37" w:rsidR="004E11F6" w:rsidRPr="00623A80" w:rsidRDefault="004E11F6" w:rsidP="004C34B6">
            <w:pPr>
              <w:autoSpaceDE w:val="0"/>
              <w:autoSpaceDN w:val="0"/>
              <w:adjustRightInd w:val="0"/>
              <w:spacing w:after="0" w:line="240" w:lineRule="auto"/>
              <w:ind w:left="60" w:right="60"/>
              <w:rPr>
                <w:rFonts w:ascii="Times New Roman" w:hAnsi="Times New Roman"/>
                <w:color w:val="000000"/>
                <w:sz w:val="14"/>
                <w:szCs w:val="14"/>
              </w:rPr>
            </w:pPr>
            <w:r w:rsidRPr="00623A80">
              <w:rPr>
                <w:rFonts w:ascii="Times New Roman" w:hAnsi="Times New Roman"/>
                <w:sz w:val="14"/>
                <w:szCs w:val="14"/>
              </w:rPr>
              <w:t>The pol</w:t>
            </w:r>
            <w:r w:rsidR="001F3AAD" w:rsidRPr="00623A80">
              <w:rPr>
                <w:rFonts w:ascii="Times New Roman" w:hAnsi="Times New Roman"/>
                <w:sz w:val="14"/>
                <w:szCs w:val="14"/>
              </w:rPr>
              <w:t xml:space="preserve">ytechnic librarian’s handling </w:t>
            </w:r>
            <w:r w:rsidRPr="00623A80">
              <w:rPr>
                <w:rFonts w:ascii="Times New Roman" w:hAnsi="Times New Roman"/>
                <w:sz w:val="14"/>
                <w:szCs w:val="14"/>
              </w:rPr>
              <w:t xml:space="preserve"> administrativ</w:t>
            </w:r>
            <w:r w:rsidR="001F3AAD" w:rsidRPr="00623A80">
              <w:rPr>
                <w:rFonts w:ascii="Times New Roman" w:hAnsi="Times New Roman"/>
                <w:sz w:val="14"/>
                <w:szCs w:val="14"/>
              </w:rPr>
              <w:t xml:space="preserve">e tasks in a timely manner is </w:t>
            </w:r>
          </w:p>
        </w:tc>
        <w:tc>
          <w:tcPr>
            <w:tcW w:w="813" w:type="dxa"/>
          </w:tcPr>
          <w:p w14:paraId="05E47AC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89(51.4)</w:t>
            </w:r>
          </w:p>
        </w:tc>
        <w:tc>
          <w:tcPr>
            <w:tcW w:w="720" w:type="dxa"/>
          </w:tcPr>
          <w:p w14:paraId="2945D33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65(37.6)</w:t>
            </w:r>
          </w:p>
        </w:tc>
        <w:tc>
          <w:tcPr>
            <w:tcW w:w="720" w:type="dxa"/>
          </w:tcPr>
          <w:p w14:paraId="76C5D3E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18(10.4)</w:t>
            </w:r>
          </w:p>
        </w:tc>
        <w:tc>
          <w:tcPr>
            <w:tcW w:w="630" w:type="dxa"/>
          </w:tcPr>
          <w:p w14:paraId="1E5F31B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4503096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w:t>
            </w:r>
          </w:p>
        </w:tc>
        <w:tc>
          <w:tcPr>
            <w:tcW w:w="630" w:type="dxa"/>
            <w:vAlign w:val="center"/>
          </w:tcPr>
          <w:p w14:paraId="208D938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4.42</w:t>
            </w:r>
          </w:p>
        </w:tc>
        <w:tc>
          <w:tcPr>
            <w:tcW w:w="540" w:type="dxa"/>
            <w:vAlign w:val="center"/>
          </w:tcPr>
          <w:p w14:paraId="7261A8B0"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.74</w:t>
            </w:r>
          </w:p>
        </w:tc>
      </w:tr>
      <w:tr w:rsidR="004E11F6" w:rsidRPr="00623A80" w14:paraId="00CB0295" w14:textId="77777777" w:rsidTr="00623A80">
        <w:trPr>
          <w:trHeight w:val="248"/>
        </w:trPr>
        <w:tc>
          <w:tcPr>
            <w:tcW w:w="5310" w:type="dxa"/>
          </w:tcPr>
          <w:p w14:paraId="0CEE05F0" w14:textId="100A47AA" w:rsidR="004E11F6" w:rsidRPr="00623A80" w:rsidRDefault="004E11F6" w:rsidP="004C34B6">
            <w:pPr>
              <w:autoSpaceDE w:val="0"/>
              <w:autoSpaceDN w:val="0"/>
              <w:adjustRightInd w:val="0"/>
              <w:spacing w:after="0" w:line="240" w:lineRule="auto"/>
              <w:ind w:left="60" w:right="60"/>
              <w:rPr>
                <w:rFonts w:ascii="Times New Roman" w:hAnsi="Times New Roman"/>
                <w:color w:val="000000"/>
                <w:sz w:val="14"/>
                <w:szCs w:val="14"/>
              </w:rPr>
            </w:pPr>
            <w:r w:rsidRPr="00623A80">
              <w:rPr>
                <w:rFonts w:ascii="Times New Roman" w:hAnsi="Times New Roman"/>
                <w:sz w:val="14"/>
                <w:szCs w:val="14"/>
              </w:rPr>
              <w:t>In the library, the polytechnic librarian’s commitment to fair</w:t>
            </w:r>
            <w:r w:rsidR="001F3AAD" w:rsidRPr="00623A80">
              <w:rPr>
                <w:rFonts w:ascii="Times New Roman" w:hAnsi="Times New Roman"/>
                <w:sz w:val="14"/>
                <w:szCs w:val="14"/>
              </w:rPr>
              <w:t xml:space="preserve"> administrative procedures is </w:t>
            </w:r>
          </w:p>
        </w:tc>
        <w:tc>
          <w:tcPr>
            <w:tcW w:w="813" w:type="dxa"/>
          </w:tcPr>
          <w:p w14:paraId="22669045"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82(47.4)</w:t>
            </w:r>
          </w:p>
        </w:tc>
        <w:tc>
          <w:tcPr>
            <w:tcW w:w="720" w:type="dxa"/>
          </w:tcPr>
          <w:p w14:paraId="53B976D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71(41.0)</w:t>
            </w:r>
          </w:p>
        </w:tc>
        <w:tc>
          <w:tcPr>
            <w:tcW w:w="720" w:type="dxa"/>
          </w:tcPr>
          <w:p w14:paraId="0D11E74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16(9.2)</w:t>
            </w:r>
          </w:p>
        </w:tc>
        <w:tc>
          <w:tcPr>
            <w:tcW w:w="630" w:type="dxa"/>
          </w:tcPr>
          <w:p w14:paraId="02E29DA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3(1.7)</w:t>
            </w:r>
          </w:p>
        </w:tc>
        <w:tc>
          <w:tcPr>
            <w:tcW w:w="627" w:type="dxa"/>
          </w:tcPr>
          <w:p w14:paraId="4AC804F6"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767328A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4.34</w:t>
            </w:r>
          </w:p>
        </w:tc>
        <w:tc>
          <w:tcPr>
            <w:tcW w:w="540" w:type="dxa"/>
            <w:vAlign w:val="center"/>
          </w:tcPr>
          <w:p w14:paraId="3AEBBD54"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.79</w:t>
            </w:r>
          </w:p>
        </w:tc>
      </w:tr>
      <w:tr w:rsidR="004E11F6" w:rsidRPr="00623A80" w14:paraId="29D4DA40" w14:textId="77777777" w:rsidTr="00623A80">
        <w:trPr>
          <w:trHeight w:val="248"/>
        </w:trPr>
        <w:tc>
          <w:tcPr>
            <w:tcW w:w="5310" w:type="dxa"/>
          </w:tcPr>
          <w:p w14:paraId="072EB10D" w14:textId="0449D1AF" w:rsidR="004E11F6" w:rsidRPr="00623A80" w:rsidRDefault="004E11F6" w:rsidP="004C34B6">
            <w:pPr>
              <w:autoSpaceDE w:val="0"/>
              <w:autoSpaceDN w:val="0"/>
              <w:adjustRightInd w:val="0"/>
              <w:spacing w:after="0" w:line="240" w:lineRule="auto"/>
              <w:ind w:left="60" w:right="60"/>
              <w:rPr>
                <w:rFonts w:ascii="Times New Roman" w:hAnsi="Times New Roman"/>
                <w:color w:val="000000"/>
                <w:sz w:val="14"/>
                <w:szCs w:val="14"/>
              </w:rPr>
            </w:pPr>
            <w:r w:rsidRPr="00623A80">
              <w:rPr>
                <w:rFonts w:ascii="Times New Roman" w:hAnsi="Times New Roman"/>
                <w:sz w:val="14"/>
                <w:szCs w:val="14"/>
              </w:rPr>
              <w:t xml:space="preserve">The polytechnic librarian’s exercise of fair and reasonable judgment in the allocation </w:t>
            </w:r>
            <w:r w:rsidR="00282EE5" w:rsidRPr="00623A80">
              <w:rPr>
                <w:rFonts w:ascii="Times New Roman" w:hAnsi="Times New Roman"/>
                <w:sz w:val="14"/>
                <w:szCs w:val="14"/>
              </w:rPr>
              <w:t xml:space="preserve"> </w:t>
            </w:r>
            <w:r w:rsidR="001F3AAD" w:rsidRPr="00623A80">
              <w:rPr>
                <w:rFonts w:ascii="Times New Roman" w:hAnsi="Times New Roman"/>
                <w:sz w:val="14"/>
                <w:szCs w:val="14"/>
              </w:rPr>
              <w:t xml:space="preserve">of resources is </w:t>
            </w:r>
          </w:p>
        </w:tc>
        <w:tc>
          <w:tcPr>
            <w:tcW w:w="813" w:type="dxa"/>
          </w:tcPr>
          <w:p w14:paraId="254AE591"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78(45.1)</w:t>
            </w:r>
          </w:p>
        </w:tc>
        <w:tc>
          <w:tcPr>
            <w:tcW w:w="720" w:type="dxa"/>
          </w:tcPr>
          <w:p w14:paraId="4555A03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68(39.3)</w:t>
            </w:r>
          </w:p>
        </w:tc>
        <w:tc>
          <w:tcPr>
            <w:tcW w:w="720" w:type="dxa"/>
          </w:tcPr>
          <w:p w14:paraId="00F11AF8"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24(13.9)</w:t>
            </w:r>
          </w:p>
        </w:tc>
        <w:tc>
          <w:tcPr>
            <w:tcW w:w="630" w:type="dxa"/>
          </w:tcPr>
          <w:p w14:paraId="3CA44CF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0628CA3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65E361CC"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4.29</w:t>
            </w:r>
          </w:p>
        </w:tc>
        <w:tc>
          <w:tcPr>
            <w:tcW w:w="540" w:type="dxa"/>
            <w:vAlign w:val="center"/>
          </w:tcPr>
          <w:p w14:paraId="5F2BAE9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.81</w:t>
            </w:r>
          </w:p>
        </w:tc>
      </w:tr>
      <w:tr w:rsidR="004E11F6" w:rsidRPr="00623A80" w14:paraId="583D530A" w14:textId="77777777" w:rsidTr="00623A80">
        <w:trPr>
          <w:trHeight w:val="248"/>
        </w:trPr>
        <w:tc>
          <w:tcPr>
            <w:tcW w:w="5310" w:type="dxa"/>
          </w:tcPr>
          <w:p w14:paraId="65C5A077" w14:textId="30B57FC1"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dele</w:t>
            </w:r>
            <w:r w:rsidR="001F3AAD" w:rsidRPr="00623A80">
              <w:rPr>
                <w:rFonts w:ascii="Times New Roman" w:hAnsi="Times New Roman"/>
                <w:sz w:val="14"/>
                <w:szCs w:val="14"/>
              </w:rPr>
              <w:t xml:space="preserve">gation of work effectively is </w:t>
            </w:r>
          </w:p>
        </w:tc>
        <w:tc>
          <w:tcPr>
            <w:tcW w:w="813" w:type="dxa"/>
          </w:tcPr>
          <w:p w14:paraId="69A9DF8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53(30.6)</w:t>
            </w:r>
          </w:p>
        </w:tc>
        <w:tc>
          <w:tcPr>
            <w:tcW w:w="720" w:type="dxa"/>
          </w:tcPr>
          <w:p w14:paraId="34F21AC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96(55.5)</w:t>
            </w:r>
          </w:p>
        </w:tc>
        <w:tc>
          <w:tcPr>
            <w:tcW w:w="720" w:type="dxa"/>
          </w:tcPr>
          <w:p w14:paraId="46F96BF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20(11.6)</w:t>
            </w:r>
          </w:p>
        </w:tc>
        <w:tc>
          <w:tcPr>
            <w:tcW w:w="630" w:type="dxa"/>
          </w:tcPr>
          <w:p w14:paraId="69AF438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3(1.7)</w:t>
            </w:r>
          </w:p>
        </w:tc>
        <w:tc>
          <w:tcPr>
            <w:tcW w:w="627" w:type="dxa"/>
          </w:tcPr>
          <w:p w14:paraId="03BFAF9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6BBF6015"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4.15</w:t>
            </w:r>
          </w:p>
        </w:tc>
        <w:tc>
          <w:tcPr>
            <w:tcW w:w="540" w:type="dxa"/>
            <w:vAlign w:val="center"/>
          </w:tcPr>
          <w:p w14:paraId="27D602FC"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.75</w:t>
            </w:r>
          </w:p>
        </w:tc>
      </w:tr>
      <w:tr w:rsidR="004E11F6" w:rsidRPr="00623A80" w14:paraId="66A97471" w14:textId="77777777" w:rsidTr="00623A80">
        <w:trPr>
          <w:trHeight w:val="248"/>
        </w:trPr>
        <w:tc>
          <w:tcPr>
            <w:tcW w:w="5310" w:type="dxa"/>
          </w:tcPr>
          <w:p w14:paraId="43A78A23" w14:textId="77777777" w:rsidR="004E11F6" w:rsidRPr="00623A80" w:rsidRDefault="004E11F6" w:rsidP="004C34B6">
            <w:pPr>
              <w:autoSpaceDE w:val="0"/>
              <w:autoSpaceDN w:val="0"/>
              <w:adjustRightInd w:val="0"/>
              <w:spacing w:after="0" w:line="240" w:lineRule="auto"/>
              <w:ind w:right="60"/>
              <w:rPr>
                <w:rFonts w:ascii="Times New Roman" w:hAnsi="Times New Roman"/>
                <w:b/>
                <w:color w:val="000000"/>
                <w:sz w:val="14"/>
                <w:szCs w:val="14"/>
              </w:rPr>
            </w:pPr>
            <w:r w:rsidRPr="00623A80">
              <w:rPr>
                <w:rFonts w:ascii="Times New Roman" w:hAnsi="Times New Roman"/>
                <w:b/>
                <w:sz w:val="14"/>
                <w:szCs w:val="14"/>
              </w:rPr>
              <w:t>Communication Skills</w:t>
            </w:r>
          </w:p>
        </w:tc>
        <w:tc>
          <w:tcPr>
            <w:tcW w:w="813" w:type="dxa"/>
            <w:vAlign w:val="center"/>
          </w:tcPr>
          <w:p w14:paraId="0D6B42F3"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tcPr>
          <w:p w14:paraId="66F41CC5"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vAlign w:val="center"/>
          </w:tcPr>
          <w:p w14:paraId="3E00B01F"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630" w:type="dxa"/>
          </w:tcPr>
          <w:p w14:paraId="3B716716" w14:textId="77777777" w:rsidR="004E11F6" w:rsidRPr="00623A80" w:rsidRDefault="004E11F6" w:rsidP="004C34B6">
            <w:pPr>
              <w:pStyle w:val="NoSpacing"/>
              <w:rPr>
                <w:rFonts w:ascii="Times New Roman" w:hAnsi="Times New Roman"/>
                <w:b/>
                <w:sz w:val="14"/>
                <w:szCs w:val="14"/>
              </w:rPr>
            </w:pPr>
          </w:p>
        </w:tc>
        <w:tc>
          <w:tcPr>
            <w:tcW w:w="627" w:type="dxa"/>
          </w:tcPr>
          <w:p w14:paraId="088C77F5" w14:textId="77777777" w:rsidR="004E11F6" w:rsidRPr="00623A80" w:rsidRDefault="004E11F6" w:rsidP="004C34B6">
            <w:pPr>
              <w:pStyle w:val="NoSpacing"/>
              <w:rPr>
                <w:rFonts w:ascii="Times New Roman" w:hAnsi="Times New Roman"/>
                <w:b/>
                <w:sz w:val="14"/>
                <w:szCs w:val="14"/>
              </w:rPr>
            </w:pPr>
          </w:p>
        </w:tc>
        <w:tc>
          <w:tcPr>
            <w:tcW w:w="630" w:type="dxa"/>
            <w:vAlign w:val="center"/>
          </w:tcPr>
          <w:p w14:paraId="0FE2B7FD"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4.28</w:t>
            </w:r>
          </w:p>
        </w:tc>
        <w:tc>
          <w:tcPr>
            <w:tcW w:w="540" w:type="dxa"/>
            <w:vAlign w:val="center"/>
          </w:tcPr>
          <w:p w14:paraId="07B9316A"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.68</w:t>
            </w:r>
          </w:p>
        </w:tc>
      </w:tr>
      <w:tr w:rsidR="004E11F6" w:rsidRPr="00623A80" w14:paraId="1E7A647F" w14:textId="77777777" w:rsidTr="00623A80">
        <w:trPr>
          <w:trHeight w:val="248"/>
        </w:trPr>
        <w:tc>
          <w:tcPr>
            <w:tcW w:w="5310" w:type="dxa"/>
          </w:tcPr>
          <w:p w14:paraId="0DE4F117" w14:textId="346C9EA6"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 xml:space="preserve">The polytechnic librarian’s effective communication of  library’s  priorities to the </w:t>
            </w:r>
            <w:r w:rsidR="001F3AAD" w:rsidRPr="00623A80">
              <w:rPr>
                <w:rFonts w:ascii="Times New Roman" w:hAnsi="Times New Roman"/>
                <w:sz w:val="14"/>
                <w:szCs w:val="14"/>
              </w:rPr>
              <w:t xml:space="preserve">upper level administration is </w:t>
            </w:r>
          </w:p>
        </w:tc>
        <w:tc>
          <w:tcPr>
            <w:tcW w:w="813" w:type="dxa"/>
          </w:tcPr>
          <w:p w14:paraId="2301B14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85(49.1)</w:t>
            </w:r>
          </w:p>
        </w:tc>
        <w:tc>
          <w:tcPr>
            <w:tcW w:w="720" w:type="dxa"/>
          </w:tcPr>
          <w:p w14:paraId="12FA09C5"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67(38.7)</w:t>
            </w:r>
          </w:p>
        </w:tc>
        <w:tc>
          <w:tcPr>
            <w:tcW w:w="720" w:type="dxa"/>
          </w:tcPr>
          <w:p w14:paraId="1D55876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18(10.4)</w:t>
            </w:r>
          </w:p>
        </w:tc>
        <w:tc>
          <w:tcPr>
            <w:tcW w:w="630" w:type="dxa"/>
          </w:tcPr>
          <w:p w14:paraId="75388D8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159956D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30" w:type="dxa"/>
            <w:vAlign w:val="center"/>
          </w:tcPr>
          <w:p w14:paraId="36A5732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4.36</w:t>
            </w:r>
          </w:p>
        </w:tc>
        <w:tc>
          <w:tcPr>
            <w:tcW w:w="540" w:type="dxa"/>
            <w:vAlign w:val="center"/>
          </w:tcPr>
          <w:p w14:paraId="043FCBCF"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.80</w:t>
            </w:r>
          </w:p>
        </w:tc>
      </w:tr>
      <w:tr w:rsidR="004E11F6" w:rsidRPr="00623A80" w14:paraId="565C0271" w14:textId="77777777" w:rsidTr="00623A80">
        <w:trPr>
          <w:trHeight w:val="248"/>
        </w:trPr>
        <w:tc>
          <w:tcPr>
            <w:tcW w:w="5310" w:type="dxa"/>
          </w:tcPr>
          <w:p w14:paraId="586E1AA0" w14:textId="60E072DA"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production of reports and correspondences with</w:t>
            </w:r>
            <w:r w:rsidR="001F3AAD" w:rsidRPr="00623A80">
              <w:rPr>
                <w:rFonts w:ascii="Times New Roman" w:hAnsi="Times New Roman"/>
                <w:sz w:val="14"/>
                <w:szCs w:val="14"/>
              </w:rPr>
              <w:t xml:space="preserve">in the polytechnic library is </w:t>
            </w:r>
          </w:p>
        </w:tc>
        <w:tc>
          <w:tcPr>
            <w:tcW w:w="813" w:type="dxa"/>
          </w:tcPr>
          <w:p w14:paraId="130058B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78(45.1)</w:t>
            </w:r>
          </w:p>
        </w:tc>
        <w:tc>
          <w:tcPr>
            <w:tcW w:w="720" w:type="dxa"/>
          </w:tcPr>
          <w:p w14:paraId="0F57861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72(41.6)</w:t>
            </w:r>
          </w:p>
        </w:tc>
        <w:tc>
          <w:tcPr>
            <w:tcW w:w="720" w:type="dxa"/>
          </w:tcPr>
          <w:p w14:paraId="2BBF3F7A"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22(12.7)</w:t>
            </w:r>
          </w:p>
        </w:tc>
        <w:tc>
          <w:tcPr>
            <w:tcW w:w="630" w:type="dxa"/>
          </w:tcPr>
          <w:p w14:paraId="62F2E41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27" w:type="dxa"/>
          </w:tcPr>
          <w:p w14:paraId="1B26209A"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w:t>
            </w:r>
          </w:p>
        </w:tc>
        <w:tc>
          <w:tcPr>
            <w:tcW w:w="630" w:type="dxa"/>
            <w:vAlign w:val="center"/>
          </w:tcPr>
          <w:p w14:paraId="20BD754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4.32</w:t>
            </w:r>
          </w:p>
        </w:tc>
        <w:tc>
          <w:tcPr>
            <w:tcW w:w="540" w:type="dxa"/>
            <w:vAlign w:val="center"/>
          </w:tcPr>
          <w:p w14:paraId="1F4933FC"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.75</w:t>
            </w:r>
          </w:p>
        </w:tc>
      </w:tr>
      <w:tr w:rsidR="004E11F6" w:rsidRPr="00623A80" w14:paraId="03935DDD" w14:textId="77777777" w:rsidTr="00623A80">
        <w:trPr>
          <w:trHeight w:val="248"/>
        </w:trPr>
        <w:tc>
          <w:tcPr>
            <w:tcW w:w="5310" w:type="dxa"/>
          </w:tcPr>
          <w:p w14:paraId="22D69639" w14:textId="61DB56EC" w:rsidR="004E11F6" w:rsidRPr="00623A80" w:rsidRDefault="004E11F6" w:rsidP="004C34B6">
            <w:pPr>
              <w:autoSpaceDE w:val="0"/>
              <w:autoSpaceDN w:val="0"/>
              <w:adjustRightInd w:val="0"/>
              <w:spacing w:after="0" w:line="240" w:lineRule="auto"/>
              <w:ind w:left="60" w:right="60"/>
              <w:rPr>
                <w:rFonts w:ascii="Times New Roman" w:hAnsi="Times New Roman"/>
                <w:color w:val="000000"/>
                <w:sz w:val="14"/>
                <w:szCs w:val="14"/>
              </w:rPr>
            </w:pPr>
            <w:r w:rsidRPr="00623A80">
              <w:rPr>
                <w:rFonts w:ascii="Times New Roman" w:hAnsi="Times New Roman"/>
                <w:sz w:val="14"/>
                <w:szCs w:val="14"/>
              </w:rPr>
              <w:t>The polytechnic librarian’s effective representation of the library and its members to the rest of the polytech</w:t>
            </w:r>
            <w:r w:rsidR="001F3AAD" w:rsidRPr="00623A80">
              <w:rPr>
                <w:rFonts w:ascii="Times New Roman" w:hAnsi="Times New Roman"/>
                <w:sz w:val="14"/>
                <w:szCs w:val="14"/>
              </w:rPr>
              <w:t xml:space="preserve">nic is </w:t>
            </w:r>
          </w:p>
        </w:tc>
        <w:tc>
          <w:tcPr>
            <w:tcW w:w="813" w:type="dxa"/>
          </w:tcPr>
          <w:p w14:paraId="1D4DD52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82(47.4)</w:t>
            </w:r>
          </w:p>
        </w:tc>
        <w:tc>
          <w:tcPr>
            <w:tcW w:w="720" w:type="dxa"/>
          </w:tcPr>
          <w:p w14:paraId="4DF65DA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63(36.4)</w:t>
            </w:r>
          </w:p>
        </w:tc>
        <w:tc>
          <w:tcPr>
            <w:tcW w:w="720" w:type="dxa"/>
          </w:tcPr>
          <w:p w14:paraId="7F74BE5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25(14.5)</w:t>
            </w:r>
          </w:p>
        </w:tc>
        <w:tc>
          <w:tcPr>
            <w:tcW w:w="630" w:type="dxa"/>
          </w:tcPr>
          <w:p w14:paraId="3CB7F40A"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781A000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187F983C"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4.30</w:t>
            </w:r>
          </w:p>
        </w:tc>
        <w:tc>
          <w:tcPr>
            <w:tcW w:w="540" w:type="dxa"/>
            <w:vAlign w:val="center"/>
          </w:tcPr>
          <w:p w14:paraId="71FFF62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.82</w:t>
            </w:r>
          </w:p>
        </w:tc>
      </w:tr>
      <w:tr w:rsidR="004E11F6" w:rsidRPr="00623A80" w14:paraId="6B1A178C" w14:textId="77777777" w:rsidTr="00623A80">
        <w:trPr>
          <w:trHeight w:val="248"/>
        </w:trPr>
        <w:tc>
          <w:tcPr>
            <w:tcW w:w="5310" w:type="dxa"/>
          </w:tcPr>
          <w:p w14:paraId="47848807" w14:textId="3FB84997"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production of reports and correspondences outsi</w:t>
            </w:r>
            <w:r w:rsidR="001F3AAD" w:rsidRPr="00623A80">
              <w:rPr>
                <w:rFonts w:ascii="Times New Roman" w:hAnsi="Times New Roman"/>
                <w:sz w:val="14"/>
                <w:szCs w:val="14"/>
              </w:rPr>
              <w:t xml:space="preserve">de the polytechnic library is </w:t>
            </w:r>
          </w:p>
        </w:tc>
        <w:tc>
          <w:tcPr>
            <w:tcW w:w="813" w:type="dxa"/>
          </w:tcPr>
          <w:p w14:paraId="42635CD8"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70(40.5)</w:t>
            </w:r>
          </w:p>
        </w:tc>
        <w:tc>
          <w:tcPr>
            <w:tcW w:w="720" w:type="dxa"/>
          </w:tcPr>
          <w:p w14:paraId="78ED9E4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77(44.5)</w:t>
            </w:r>
          </w:p>
        </w:tc>
        <w:tc>
          <w:tcPr>
            <w:tcW w:w="720" w:type="dxa"/>
          </w:tcPr>
          <w:p w14:paraId="4EDF46B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19(11.0)</w:t>
            </w:r>
          </w:p>
        </w:tc>
        <w:tc>
          <w:tcPr>
            <w:tcW w:w="630" w:type="dxa"/>
          </w:tcPr>
          <w:p w14:paraId="66A8CAA5"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4(2.3)</w:t>
            </w:r>
          </w:p>
        </w:tc>
        <w:tc>
          <w:tcPr>
            <w:tcW w:w="627" w:type="dxa"/>
          </w:tcPr>
          <w:p w14:paraId="747318E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3(1.7)</w:t>
            </w:r>
          </w:p>
        </w:tc>
        <w:tc>
          <w:tcPr>
            <w:tcW w:w="630" w:type="dxa"/>
            <w:vAlign w:val="center"/>
          </w:tcPr>
          <w:p w14:paraId="7E8FEEAC"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4.20</w:t>
            </w:r>
          </w:p>
        </w:tc>
        <w:tc>
          <w:tcPr>
            <w:tcW w:w="540" w:type="dxa"/>
            <w:vAlign w:val="center"/>
          </w:tcPr>
          <w:p w14:paraId="72C42DB3"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.88</w:t>
            </w:r>
          </w:p>
        </w:tc>
      </w:tr>
      <w:tr w:rsidR="004E11F6" w:rsidRPr="00623A80" w14:paraId="67485B46" w14:textId="77777777" w:rsidTr="00623A80">
        <w:trPr>
          <w:trHeight w:val="248"/>
        </w:trPr>
        <w:tc>
          <w:tcPr>
            <w:tcW w:w="5310" w:type="dxa"/>
          </w:tcPr>
          <w:p w14:paraId="630648DF" w14:textId="4B4598B2"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 xml:space="preserve">Our enjoyment of clear bottom to top </w:t>
            </w:r>
            <w:r w:rsidR="001F3AAD" w:rsidRPr="00623A80">
              <w:rPr>
                <w:rFonts w:ascii="Times New Roman" w:hAnsi="Times New Roman"/>
                <w:sz w:val="14"/>
                <w:szCs w:val="14"/>
              </w:rPr>
              <w:t xml:space="preserve">level of communication is </w:t>
            </w:r>
          </w:p>
        </w:tc>
        <w:tc>
          <w:tcPr>
            <w:tcW w:w="813" w:type="dxa"/>
          </w:tcPr>
          <w:p w14:paraId="03268C5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60(34.7)</w:t>
            </w:r>
          </w:p>
        </w:tc>
        <w:tc>
          <w:tcPr>
            <w:tcW w:w="720" w:type="dxa"/>
          </w:tcPr>
          <w:p w14:paraId="78E2028C"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89(51.4)</w:t>
            </w:r>
          </w:p>
        </w:tc>
        <w:tc>
          <w:tcPr>
            <w:tcW w:w="720" w:type="dxa"/>
          </w:tcPr>
          <w:p w14:paraId="1188B01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21(12.1)</w:t>
            </w:r>
          </w:p>
        </w:tc>
        <w:tc>
          <w:tcPr>
            <w:tcW w:w="630" w:type="dxa"/>
          </w:tcPr>
          <w:p w14:paraId="43D95806"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27" w:type="dxa"/>
          </w:tcPr>
          <w:p w14:paraId="0412B1F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5C4193F6"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4.19</w:t>
            </w:r>
          </w:p>
        </w:tc>
        <w:tc>
          <w:tcPr>
            <w:tcW w:w="540" w:type="dxa"/>
            <w:vAlign w:val="center"/>
          </w:tcPr>
          <w:p w14:paraId="5AD638A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.75</w:t>
            </w:r>
          </w:p>
        </w:tc>
      </w:tr>
      <w:tr w:rsidR="004E11F6" w:rsidRPr="00623A80" w14:paraId="440B6FFC" w14:textId="77777777" w:rsidTr="00623A80">
        <w:trPr>
          <w:trHeight w:val="248"/>
        </w:trPr>
        <w:tc>
          <w:tcPr>
            <w:tcW w:w="5310" w:type="dxa"/>
          </w:tcPr>
          <w:p w14:paraId="5DE268E4" w14:textId="77777777" w:rsidR="004E11F6" w:rsidRPr="00623A80" w:rsidRDefault="004E11F6" w:rsidP="004C34B6">
            <w:pPr>
              <w:autoSpaceDE w:val="0"/>
              <w:autoSpaceDN w:val="0"/>
              <w:adjustRightInd w:val="0"/>
              <w:spacing w:after="0" w:line="240" w:lineRule="auto"/>
              <w:ind w:right="60"/>
              <w:rPr>
                <w:rFonts w:ascii="Times New Roman" w:hAnsi="Times New Roman"/>
                <w:b/>
                <w:color w:val="000000"/>
                <w:sz w:val="14"/>
                <w:szCs w:val="14"/>
              </w:rPr>
            </w:pPr>
            <w:r w:rsidRPr="00623A80">
              <w:rPr>
                <w:rFonts w:ascii="Times New Roman" w:hAnsi="Times New Roman"/>
                <w:b/>
                <w:sz w:val="14"/>
                <w:szCs w:val="14"/>
              </w:rPr>
              <w:t xml:space="preserve">Research/Professional </w:t>
            </w:r>
            <w:proofErr w:type="spellStart"/>
            <w:r w:rsidRPr="00623A80">
              <w:rPr>
                <w:rFonts w:ascii="Times New Roman" w:hAnsi="Times New Roman"/>
                <w:b/>
                <w:sz w:val="14"/>
                <w:szCs w:val="14"/>
              </w:rPr>
              <w:t>Endeavours</w:t>
            </w:r>
            <w:proofErr w:type="spellEnd"/>
          </w:p>
        </w:tc>
        <w:tc>
          <w:tcPr>
            <w:tcW w:w="813" w:type="dxa"/>
          </w:tcPr>
          <w:p w14:paraId="51DED236" w14:textId="77777777" w:rsidR="004E11F6" w:rsidRPr="00623A80" w:rsidRDefault="004E11F6" w:rsidP="004C34B6">
            <w:pPr>
              <w:spacing w:after="0" w:line="240" w:lineRule="auto"/>
              <w:rPr>
                <w:rFonts w:ascii="Times New Roman" w:hAnsi="Times New Roman"/>
                <w:sz w:val="14"/>
                <w:szCs w:val="14"/>
              </w:rPr>
            </w:pPr>
          </w:p>
        </w:tc>
        <w:tc>
          <w:tcPr>
            <w:tcW w:w="720" w:type="dxa"/>
          </w:tcPr>
          <w:p w14:paraId="6C334438" w14:textId="77777777" w:rsidR="004E11F6" w:rsidRPr="00623A80" w:rsidRDefault="004E11F6" w:rsidP="004C34B6">
            <w:pPr>
              <w:spacing w:after="0" w:line="240" w:lineRule="auto"/>
              <w:rPr>
                <w:rFonts w:ascii="Times New Roman" w:hAnsi="Times New Roman"/>
                <w:sz w:val="14"/>
                <w:szCs w:val="14"/>
              </w:rPr>
            </w:pPr>
          </w:p>
        </w:tc>
        <w:tc>
          <w:tcPr>
            <w:tcW w:w="720" w:type="dxa"/>
          </w:tcPr>
          <w:p w14:paraId="05CD1A0C" w14:textId="77777777" w:rsidR="004E11F6" w:rsidRPr="00623A80" w:rsidRDefault="004E11F6" w:rsidP="004C34B6">
            <w:pPr>
              <w:spacing w:after="0" w:line="240" w:lineRule="auto"/>
              <w:rPr>
                <w:rFonts w:ascii="Times New Roman" w:hAnsi="Times New Roman"/>
                <w:sz w:val="14"/>
                <w:szCs w:val="14"/>
              </w:rPr>
            </w:pPr>
          </w:p>
        </w:tc>
        <w:tc>
          <w:tcPr>
            <w:tcW w:w="630" w:type="dxa"/>
          </w:tcPr>
          <w:p w14:paraId="286D0205" w14:textId="77777777" w:rsidR="004E11F6" w:rsidRPr="00623A80" w:rsidRDefault="004E11F6" w:rsidP="004C34B6">
            <w:pPr>
              <w:spacing w:after="0" w:line="240" w:lineRule="auto"/>
              <w:rPr>
                <w:rFonts w:ascii="Times New Roman" w:hAnsi="Times New Roman"/>
                <w:sz w:val="14"/>
                <w:szCs w:val="14"/>
              </w:rPr>
            </w:pPr>
          </w:p>
        </w:tc>
        <w:tc>
          <w:tcPr>
            <w:tcW w:w="627" w:type="dxa"/>
          </w:tcPr>
          <w:p w14:paraId="78F3547A" w14:textId="77777777" w:rsidR="004E11F6" w:rsidRPr="00623A80" w:rsidRDefault="004E11F6" w:rsidP="004C34B6">
            <w:pPr>
              <w:spacing w:after="0" w:line="240" w:lineRule="auto"/>
              <w:rPr>
                <w:rFonts w:ascii="Times New Roman" w:hAnsi="Times New Roman"/>
                <w:sz w:val="14"/>
                <w:szCs w:val="14"/>
              </w:rPr>
            </w:pPr>
          </w:p>
        </w:tc>
        <w:tc>
          <w:tcPr>
            <w:tcW w:w="630" w:type="dxa"/>
            <w:vAlign w:val="center"/>
          </w:tcPr>
          <w:p w14:paraId="29FCC44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4.19</w:t>
            </w:r>
          </w:p>
        </w:tc>
        <w:tc>
          <w:tcPr>
            <w:tcW w:w="540" w:type="dxa"/>
            <w:vAlign w:val="center"/>
          </w:tcPr>
          <w:p w14:paraId="6102D0A7"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.74</w:t>
            </w:r>
          </w:p>
        </w:tc>
      </w:tr>
      <w:tr w:rsidR="004E11F6" w:rsidRPr="00623A80" w14:paraId="6094DCD3" w14:textId="77777777" w:rsidTr="00623A80">
        <w:trPr>
          <w:trHeight w:val="248"/>
        </w:trPr>
        <w:tc>
          <w:tcPr>
            <w:tcW w:w="5310" w:type="dxa"/>
          </w:tcPr>
          <w:p w14:paraId="05D3DDCF" w14:textId="19731466"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library’s engagement in user studies</w:t>
            </w:r>
            <w:r w:rsidR="001F3AAD" w:rsidRPr="00623A80">
              <w:rPr>
                <w:rFonts w:ascii="Times New Roman" w:hAnsi="Times New Roman"/>
                <w:sz w:val="14"/>
                <w:szCs w:val="14"/>
              </w:rPr>
              <w:t xml:space="preserve"> and orientation </w:t>
            </w:r>
            <w:proofErr w:type="spellStart"/>
            <w:r w:rsidR="001F3AAD" w:rsidRPr="00623A80">
              <w:rPr>
                <w:rFonts w:ascii="Times New Roman" w:hAnsi="Times New Roman"/>
                <w:sz w:val="14"/>
                <w:szCs w:val="14"/>
              </w:rPr>
              <w:t>programme</w:t>
            </w:r>
            <w:proofErr w:type="spellEnd"/>
            <w:r w:rsidR="001F3AAD" w:rsidRPr="00623A80">
              <w:rPr>
                <w:rFonts w:ascii="Times New Roman" w:hAnsi="Times New Roman"/>
                <w:sz w:val="14"/>
                <w:szCs w:val="14"/>
              </w:rPr>
              <w:t xml:space="preserve"> is </w:t>
            </w:r>
          </w:p>
        </w:tc>
        <w:tc>
          <w:tcPr>
            <w:tcW w:w="813" w:type="dxa"/>
          </w:tcPr>
          <w:p w14:paraId="2BF0F7B6"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95(54.6)</w:t>
            </w:r>
          </w:p>
        </w:tc>
        <w:tc>
          <w:tcPr>
            <w:tcW w:w="720" w:type="dxa"/>
          </w:tcPr>
          <w:p w14:paraId="565BCCB8"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53(30.6)</w:t>
            </w:r>
          </w:p>
        </w:tc>
        <w:tc>
          <w:tcPr>
            <w:tcW w:w="720" w:type="dxa"/>
          </w:tcPr>
          <w:p w14:paraId="1AC9934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19(11.0)</w:t>
            </w:r>
          </w:p>
        </w:tc>
        <w:tc>
          <w:tcPr>
            <w:tcW w:w="630" w:type="dxa"/>
          </w:tcPr>
          <w:p w14:paraId="4222C10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5(2.9)</w:t>
            </w:r>
          </w:p>
        </w:tc>
        <w:tc>
          <w:tcPr>
            <w:tcW w:w="627" w:type="dxa"/>
          </w:tcPr>
          <w:p w14:paraId="4A5363DC"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7C2ACB9B"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4.29</w:t>
            </w:r>
          </w:p>
        </w:tc>
        <w:tc>
          <w:tcPr>
            <w:tcW w:w="540" w:type="dxa"/>
            <w:vAlign w:val="center"/>
          </w:tcPr>
          <w:p w14:paraId="10D1ED9A"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.85</w:t>
            </w:r>
          </w:p>
        </w:tc>
      </w:tr>
      <w:tr w:rsidR="004E11F6" w:rsidRPr="00623A80" w14:paraId="0B1E89F7" w14:textId="77777777" w:rsidTr="00623A80">
        <w:trPr>
          <w:trHeight w:val="248"/>
        </w:trPr>
        <w:tc>
          <w:tcPr>
            <w:tcW w:w="5310" w:type="dxa"/>
          </w:tcPr>
          <w:p w14:paraId="49E8671D" w14:textId="4C5CA501"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leadership in the pursuit of profess</w:t>
            </w:r>
            <w:r w:rsidR="001F3AAD" w:rsidRPr="00623A80">
              <w:rPr>
                <w:rFonts w:ascii="Times New Roman" w:hAnsi="Times New Roman"/>
                <w:sz w:val="14"/>
                <w:szCs w:val="14"/>
              </w:rPr>
              <w:t xml:space="preserve">ional growth opportunities is </w:t>
            </w:r>
          </w:p>
        </w:tc>
        <w:tc>
          <w:tcPr>
            <w:tcW w:w="813" w:type="dxa"/>
          </w:tcPr>
          <w:p w14:paraId="73C8A2EB"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77(44.5)</w:t>
            </w:r>
          </w:p>
        </w:tc>
        <w:tc>
          <w:tcPr>
            <w:tcW w:w="720" w:type="dxa"/>
          </w:tcPr>
          <w:p w14:paraId="731EF3F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71(41.0)</w:t>
            </w:r>
          </w:p>
        </w:tc>
        <w:tc>
          <w:tcPr>
            <w:tcW w:w="720" w:type="dxa"/>
          </w:tcPr>
          <w:p w14:paraId="0582992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18(10.4)</w:t>
            </w:r>
          </w:p>
        </w:tc>
        <w:tc>
          <w:tcPr>
            <w:tcW w:w="630" w:type="dxa"/>
          </w:tcPr>
          <w:p w14:paraId="7E3A7D8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6(3.5)</w:t>
            </w:r>
          </w:p>
        </w:tc>
        <w:tc>
          <w:tcPr>
            <w:tcW w:w="627" w:type="dxa"/>
          </w:tcPr>
          <w:p w14:paraId="24EF8B4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14BDE7DA"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4.27</w:t>
            </w:r>
          </w:p>
        </w:tc>
        <w:tc>
          <w:tcPr>
            <w:tcW w:w="540" w:type="dxa"/>
            <w:vAlign w:val="center"/>
          </w:tcPr>
          <w:p w14:paraId="5474424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.84</w:t>
            </w:r>
          </w:p>
        </w:tc>
      </w:tr>
      <w:tr w:rsidR="004E11F6" w:rsidRPr="00623A80" w14:paraId="72293224" w14:textId="77777777" w:rsidTr="00623A80">
        <w:trPr>
          <w:trHeight w:val="248"/>
        </w:trPr>
        <w:tc>
          <w:tcPr>
            <w:tcW w:w="5310" w:type="dxa"/>
          </w:tcPr>
          <w:p w14:paraId="2D9F6DBF" w14:textId="36E4CF2F" w:rsidR="004E11F6" w:rsidRPr="00623A80" w:rsidRDefault="004E11F6" w:rsidP="004C34B6">
            <w:pPr>
              <w:autoSpaceDE w:val="0"/>
              <w:autoSpaceDN w:val="0"/>
              <w:adjustRightInd w:val="0"/>
              <w:spacing w:after="0" w:line="240" w:lineRule="auto"/>
              <w:ind w:left="60" w:right="60"/>
              <w:rPr>
                <w:rFonts w:ascii="Times New Roman" w:hAnsi="Times New Roman"/>
                <w:color w:val="000000"/>
                <w:sz w:val="14"/>
                <w:szCs w:val="14"/>
              </w:rPr>
            </w:pPr>
            <w:r w:rsidRPr="00623A80">
              <w:rPr>
                <w:rFonts w:ascii="Times New Roman" w:hAnsi="Times New Roman"/>
                <w:sz w:val="14"/>
                <w:szCs w:val="14"/>
              </w:rPr>
              <w:t>The polytechnic library’s contributions to the curriculum and researc</w:t>
            </w:r>
            <w:r w:rsidR="001F3AAD" w:rsidRPr="00623A80">
              <w:rPr>
                <w:rFonts w:ascii="Times New Roman" w:hAnsi="Times New Roman"/>
                <w:sz w:val="14"/>
                <w:szCs w:val="14"/>
              </w:rPr>
              <w:t xml:space="preserve">h needs of the polytechnic is </w:t>
            </w:r>
          </w:p>
        </w:tc>
        <w:tc>
          <w:tcPr>
            <w:tcW w:w="813" w:type="dxa"/>
          </w:tcPr>
          <w:p w14:paraId="584207E2"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74(42.8)</w:t>
            </w:r>
          </w:p>
        </w:tc>
        <w:tc>
          <w:tcPr>
            <w:tcW w:w="720" w:type="dxa"/>
          </w:tcPr>
          <w:p w14:paraId="78355E96"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74(42.8)</w:t>
            </w:r>
          </w:p>
        </w:tc>
        <w:tc>
          <w:tcPr>
            <w:tcW w:w="720" w:type="dxa"/>
          </w:tcPr>
          <w:p w14:paraId="327A9981"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19(11.0)</w:t>
            </w:r>
          </w:p>
        </w:tc>
        <w:tc>
          <w:tcPr>
            <w:tcW w:w="630" w:type="dxa"/>
          </w:tcPr>
          <w:p w14:paraId="245FAAD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5(2.9)</w:t>
            </w:r>
          </w:p>
        </w:tc>
        <w:tc>
          <w:tcPr>
            <w:tcW w:w="627" w:type="dxa"/>
          </w:tcPr>
          <w:p w14:paraId="05294D01"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1C7BC58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4.23</w:t>
            </w:r>
          </w:p>
        </w:tc>
        <w:tc>
          <w:tcPr>
            <w:tcW w:w="540" w:type="dxa"/>
            <w:vAlign w:val="center"/>
          </w:tcPr>
          <w:p w14:paraId="5354AACC"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.82</w:t>
            </w:r>
          </w:p>
        </w:tc>
      </w:tr>
      <w:tr w:rsidR="004E11F6" w:rsidRPr="00623A80" w14:paraId="4247C6F4" w14:textId="77777777" w:rsidTr="00623A80">
        <w:trPr>
          <w:trHeight w:val="248"/>
        </w:trPr>
        <w:tc>
          <w:tcPr>
            <w:tcW w:w="5310" w:type="dxa"/>
          </w:tcPr>
          <w:p w14:paraId="31758DB5" w14:textId="0CD0FE9A"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In the library, our maintenance of active</w:t>
            </w:r>
            <w:r w:rsidR="001F3AAD" w:rsidRPr="00623A80">
              <w:rPr>
                <w:rFonts w:ascii="Times New Roman" w:hAnsi="Times New Roman"/>
                <w:sz w:val="14"/>
                <w:szCs w:val="14"/>
              </w:rPr>
              <w:t xml:space="preserve"> research/scholarly agenda is </w:t>
            </w:r>
          </w:p>
        </w:tc>
        <w:tc>
          <w:tcPr>
            <w:tcW w:w="813" w:type="dxa"/>
          </w:tcPr>
          <w:p w14:paraId="05CA318C"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46(26.6)</w:t>
            </w:r>
          </w:p>
        </w:tc>
        <w:tc>
          <w:tcPr>
            <w:tcW w:w="720" w:type="dxa"/>
          </w:tcPr>
          <w:p w14:paraId="38DB84B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90(52.0)</w:t>
            </w:r>
          </w:p>
        </w:tc>
        <w:tc>
          <w:tcPr>
            <w:tcW w:w="720" w:type="dxa"/>
          </w:tcPr>
          <w:p w14:paraId="587EB3BF"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29(16.8)</w:t>
            </w:r>
          </w:p>
        </w:tc>
        <w:tc>
          <w:tcPr>
            <w:tcW w:w="630" w:type="dxa"/>
          </w:tcPr>
          <w:p w14:paraId="0FC295BC"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6(3.5)</w:t>
            </w:r>
          </w:p>
        </w:tc>
        <w:tc>
          <w:tcPr>
            <w:tcW w:w="627" w:type="dxa"/>
          </w:tcPr>
          <w:p w14:paraId="36F6FDA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2(1.2)</w:t>
            </w:r>
          </w:p>
        </w:tc>
        <w:tc>
          <w:tcPr>
            <w:tcW w:w="630" w:type="dxa"/>
            <w:vAlign w:val="center"/>
          </w:tcPr>
          <w:p w14:paraId="3C6CC30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3.99</w:t>
            </w:r>
          </w:p>
        </w:tc>
        <w:tc>
          <w:tcPr>
            <w:tcW w:w="540" w:type="dxa"/>
            <w:vAlign w:val="center"/>
          </w:tcPr>
          <w:p w14:paraId="3382F6EE"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.86</w:t>
            </w:r>
          </w:p>
        </w:tc>
      </w:tr>
      <w:tr w:rsidR="004E11F6" w:rsidRPr="00623A80" w14:paraId="3144E2B2" w14:textId="77777777" w:rsidTr="00623A80">
        <w:trPr>
          <w:trHeight w:val="248"/>
        </w:trPr>
        <w:tc>
          <w:tcPr>
            <w:tcW w:w="5310" w:type="dxa"/>
          </w:tcPr>
          <w:p w14:paraId="56A844D9" w14:textId="77777777" w:rsidR="004E11F6" w:rsidRPr="00623A80" w:rsidRDefault="004E11F6" w:rsidP="004C34B6">
            <w:pPr>
              <w:autoSpaceDE w:val="0"/>
              <w:autoSpaceDN w:val="0"/>
              <w:adjustRightInd w:val="0"/>
              <w:spacing w:after="0" w:line="240" w:lineRule="auto"/>
              <w:ind w:right="60"/>
              <w:rPr>
                <w:rFonts w:ascii="Times New Roman" w:hAnsi="Times New Roman"/>
                <w:b/>
                <w:color w:val="000000"/>
                <w:sz w:val="14"/>
                <w:szCs w:val="14"/>
              </w:rPr>
            </w:pPr>
            <w:r w:rsidRPr="00623A80">
              <w:rPr>
                <w:rFonts w:ascii="Times New Roman" w:hAnsi="Times New Roman"/>
                <w:b/>
                <w:sz w:val="14"/>
                <w:szCs w:val="14"/>
              </w:rPr>
              <w:t>Support for Organizational Diversity</w:t>
            </w:r>
          </w:p>
        </w:tc>
        <w:tc>
          <w:tcPr>
            <w:tcW w:w="813" w:type="dxa"/>
            <w:vAlign w:val="center"/>
          </w:tcPr>
          <w:p w14:paraId="10661A3E"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tcPr>
          <w:p w14:paraId="3809751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720" w:type="dxa"/>
            <w:vAlign w:val="center"/>
          </w:tcPr>
          <w:p w14:paraId="5DDDF8E0"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p>
        </w:tc>
        <w:tc>
          <w:tcPr>
            <w:tcW w:w="630" w:type="dxa"/>
          </w:tcPr>
          <w:p w14:paraId="27A19D71" w14:textId="77777777" w:rsidR="004E11F6" w:rsidRPr="00623A80" w:rsidRDefault="004E11F6" w:rsidP="004C34B6">
            <w:pPr>
              <w:pStyle w:val="NoSpacing"/>
              <w:rPr>
                <w:rFonts w:ascii="Times New Roman" w:hAnsi="Times New Roman"/>
                <w:b/>
                <w:sz w:val="14"/>
                <w:szCs w:val="14"/>
              </w:rPr>
            </w:pPr>
          </w:p>
        </w:tc>
        <w:tc>
          <w:tcPr>
            <w:tcW w:w="627" w:type="dxa"/>
          </w:tcPr>
          <w:p w14:paraId="7E21B963" w14:textId="77777777" w:rsidR="004E11F6" w:rsidRPr="00623A80" w:rsidRDefault="004E11F6" w:rsidP="004C34B6">
            <w:pPr>
              <w:pStyle w:val="NoSpacing"/>
              <w:rPr>
                <w:rFonts w:ascii="Times New Roman" w:hAnsi="Times New Roman"/>
                <w:b/>
                <w:sz w:val="14"/>
                <w:szCs w:val="14"/>
              </w:rPr>
            </w:pPr>
          </w:p>
        </w:tc>
        <w:tc>
          <w:tcPr>
            <w:tcW w:w="630" w:type="dxa"/>
            <w:vAlign w:val="center"/>
          </w:tcPr>
          <w:p w14:paraId="6ED1F3C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4.14</w:t>
            </w:r>
          </w:p>
        </w:tc>
        <w:tc>
          <w:tcPr>
            <w:tcW w:w="540" w:type="dxa"/>
            <w:vAlign w:val="center"/>
          </w:tcPr>
          <w:p w14:paraId="07826AB9"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b/>
                <w:color w:val="000000"/>
                <w:sz w:val="14"/>
                <w:szCs w:val="14"/>
              </w:rPr>
            </w:pPr>
            <w:r w:rsidRPr="00623A80">
              <w:rPr>
                <w:rFonts w:ascii="Times New Roman" w:hAnsi="Times New Roman"/>
                <w:b/>
                <w:color w:val="000000"/>
                <w:sz w:val="14"/>
                <w:szCs w:val="14"/>
              </w:rPr>
              <w:t>.73</w:t>
            </w:r>
          </w:p>
        </w:tc>
      </w:tr>
      <w:tr w:rsidR="004E11F6" w:rsidRPr="00623A80" w14:paraId="7CE3FC0E" w14:textId="77777777" w:rsidTr="00623A80">
        <w:trPr>
          <w:trHeight w:val="248"/>
        </w:trPr>
        <w:tc>
          <w:tcPr>
            <w:tcW w:w="5310" w:type="dxa"/>
          </w:tcPr>
          <w:p w14:paraId="3AB995F0" w14:textId="628CB07E"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commitment to supporting equa</w:t>
            </w:r>
            <w:r w:rsidR="001F3AAD" w:rsidRPr="00623A80">
              <w:rPr>
                <w:rFonts w:ascii="Times New Roman" w:hAnsi="Times New Roman"/>
                <w:sz w:val="14"/>
                <w:szCs w:val="14"/>
              </w:rPr>
              <w:t xml:space="preserve">l employment opportunities is </w:t>
            </w:r>
          </w:p>
        </w:tc>
        <w:tc>
          <w:tcPr>
            <w:tcW w:w="813" w:type="dxa"/>
          </w:tcPr>
          <w:p w14:paraId="7CB9F8C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71(41.0)</w:t>
            </w:r>
          </w:p>
        </w:tc>
        <w:tc>
          <w:tcPr>
            <w:tcW w:w="720" w:type="dxa"/>
          </w:tcPr>
          <w:p w14:paraId="05897C94"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80(46.2)</w:t>
            </w:r>
          </w:p>
        </w:tc>
        <w:tc>
          <w:tcPr>
            <w:tcW w:w="720" w:type="dxa"/>
          </w:tcPr>
          <w:p w14:paraId="067CF989"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17(9.8)</w:t>
            </w:r>
          </w:p>
        </w:tc>
        <w:tc>
          <w:tcPr>
            <w:tcW w:w="630" w:type="dxa"/>
          </w:tcPr>
          <w:p w14:paraId="037D9FFD"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4(2.3)</w:t>
            </w:r>
          </w:p>
        </w:tc>
        <w:tc>
          <w:tcPr>
            <w:tcW w:w="627" w:type="dxa"/>
          </w:tcPr>
          <w:p w14:paraId="056F6EA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1EF3AF11"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4.26</w:t>
            </w:r>
          </w:p>
        </w:tc>
        <w:tc>
          <w:tcPr>
            <w:tcW w:w="540" w:type="dxa"/>
            <w:vAlign w:val="center"/>
          </w:tcPr>
          <w:p w14:paraId="058FE8D6"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.79</w:t>
            </w:r>
          </w:p>
        </w:tc>
      </w:tr>
      <w:tr w:rsidR="004E11F6" w:rsidRPr="00623A80" w14:paraId="30AFFB53" w14:textId="77777777" w:rsidTr="00623A80">
        <w:trPr>
          <w:trHeight w:val="248"/>
        </w:trPr>
        <w:tc>
          <w:tcPr>
            <w:tcW w:w="5310" w:type="dxa"/>
          </w:tcPr>
          <w:p w14:paraId="5149ACA1" w14:textId="6291C01E"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commitment to mentoring any member of the polytechnic librar</w:t>
            </w:r>
            <w:r w:rsidR="001F3AAD" w:rsidRPr="00623A80">
              <w:rPr>
                <w:rFonts w:ascii="Times New Roman" w:hAnsi="Times New Roman"/>
                <w:sz w:val="14"/>
                <w:szCs w:val="14"/>
              </w:rPr>
              <w:t xml:space="preserve">y not minding their gender is </w:t>
            </w:r>
          </w:p>
        </w:tc>
        <w:tc>
          <w:tcPr>
            <w:tcW w:w="813" w:type="dxa"/>
          </w:tcPr>
          <w:p w14:paraId="12708CF5"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71(41.0)</w:t>
            </w:r>
          </w:p>
        </w:tc>
        <w:tc>
          <w:tcPr>
            <w:tcW w:w="720" w:type="dxa"/>
          </w:tcPr>
          <w:p w14:paraId="02DC5F2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64(37.0)</w:t>
            </w:r>
          </w:p>
        </w:tc>
        <w:tc>
          <w:tcPr>
            <w:tcW w:w="720" w:type="dxa"/>
          </w:tcPr>
          <w:p w14:paraId="5B3A63CE"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34(19.7)</w:t>
            </w:r>
          </w:p>
        </w:tc>
        <w:tc>
          <w:tcPr>
            <w:tcW w:w="630" w:type="dxa"/>
          </w:tcPr>
          <w:p w14:paraId="6A13C87A"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3(1.7)</w:t>
            </w:r>
          </w:p>
        </w:tc>
        <w:tc>
          <w:tcPr>
            <w:tcW w:w="627" w:type="dxa"/>
          </w:tcPr>
          <w:p w14:paraId="13FEDDB8"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338C96D0"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4.17</w:t>
            </w:r>
          </w:p>
        </w:tc>
        <w:tc>
          <w:tcPr>
            <w:tcW w:w="540" w:type="dxa"/>
            <w:vAlign w:val="center"/>
          </w:tcPr>
          <w:p w14:paraId="33828188"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.86</w:t>
            </w:r>
          </w:p>
        </w:tc>
      </w:tr>
      <w:tr w:rsidR="004E11F6" w:rsidRPr="00623A80" w14:paraId="320A43EE" w14:textId="77777777" w:rsidTr="00623A80">
        <w:trPr>
          <w:trHeight w:val="248"/>
        </w:trPr>
        <w:tc>
          <w:tcPr>
            <w:tcW w:w="5310" w:type="dxa"/>
          </w:tcPr>
          <w:p w14:paraId="6A496C7A" w14:textId="77777777" w:rsidR="004E11F6" w:rsidRPr="00623A80" w:rsidRDefault="004E11F6" w:rsidP="004C34B6">
            <w:pPr>
              <w:spacing w:after="0" w:line="240" w:lineRule="auto"/>
              <w:jc w:val="both"/>
              <w:rPr>
                <w:rFonts w:ascii="Times New Roman" w:hAnsi="Times New Roman"/>
                <w:sz w:val="14"/>
                <w:szCs w:val="14"/>
              </w:rPr>
            </w:pPr>
            <w:r w:rsidRPr="00623A80">
              <w:rPr>
                <w:rFonts w:ascii="Times New Roman" w:hAnsi="Times New Roman"/>
                <w:sz w:val="14"/>
                <w:szCs w:val="14"/>
              </w:rPr>
              <w:t>The polytechnic librarian’s commitment to due consideration for services to persons with disabilities is of</w:t>
            </w:r>
          </w:p>
        </w:tc>
        <w:tc>
          <w:tcPr>
            <w:tcW w:w="813" w:type="dxa"/>
          </w:tcPr>
          <w:p w14:paraId="1DD36F8C"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57(32.9)</w:t>
            </w:r>
          </w:p>
        </w:tc>
        <w:tc>
          <w:tcPr>
            <w:tcW w:w="720" w:type="dxa"/>
          </w:tcPr>
          <w:p w14:paraId="536AFE90"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64(37.0)</w:t>
            </w:r>
          </w:p>
        </w:tc>
        <w:tc>
          <w:tcPr>
            <w:tcW w:w="720" w:type="dxa"/>
          </w:tcPr>
          <w:p w14:paraId="4AB4B6B3"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47(27.2)</w:t>
            </w:r>
          </w:p>
        </w:tc>
        <w:tc>
          <w:tcPr>
            <w:tcW w:w="630" w:type="dxa"/>
          </w:tcPr>
          <w:p w14:paraId="11D1C972"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4(2.3)</w:t>
            </w:r>
          </w:p>
        </w:tc>
        <w:tc>
          <w:tcPr>
            <w:tcW w:w="627" w:type="dxa"/>
          </w:tcPr>
          <w:p w14:paraId="3829DAC7" w14:textId="77777777" w:rsidR="004E11F6" w:rsidRPr="00623A80" w:rsidRDefault="004E11F6" w:rsidP="004C34B6">
            <w:pPr>
              <w:spacing w:after="0" w:line="240" w:lineRule="auto"/>
              <w:rPr>
                <w:rFonts w:ascii="Times New Roman" w:hAnsi="Times New Roman"/>
                <w:sz w:val="14"/>
                <w:szCs w:val="14"/>
              </w:rPr>
            </w:pPr>
            <w:r w:rsidRPr="00623A80">
              <w:rPr>
                <w:rFonts w:ascii="Times New Roman" w:hAnsi="Times New Roman"/>
                <w:sz w:val="14"/>
                <w:szCs w:val="14"/>
              </w:rPr>
              <w:t>1(.6)</w:t>
            </w:r>
          </w:p>
        </w:tc>
        <w:tc>
          <w:tcPr>
            <w:tcW w:w="630" w:type="dxa"/>
            <w:vAlign w:val="center"/>
          </w:tcPr>
          <w:p w14:paraId="38BADF42"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3.99</w:t>
            </w:r>
          </w:p>
        </w:tc>
        <w:tc>
          <w:tcPr>
            <w:tcW w:w="540" w:type="dxa"/>
            <w:vAlign w:val="center"/>
          </w:tcPr>
          <w:p w14:paraId="7413AE15" w14:textId="77777777" w:rsidR="004E11F6" w:rsidRPr="00623A80" w:rsidRDefault="004E11F6" w:rsidP="004C34B6">
            <w:pPr>
              <w:autoSpaceDE w:val="0"/>
              <w:autoSpaceDN w:val="0"/>
              <w:adjustRightInd w:val="0"/>
              <w:spacing w:after="0" w:line="240" w:lineRule="auto"/>
              <w:ind w:left="60" w:right="60"/>
              <w:jc w:val="right"/>
              <w:rPr>
                <w:rFonts w:ascii="Times New Roman" w:hAnsi="Times New Roman"/>
                <w:color w:val="000000"/>
                <w:sz w:val="14"/>
                <w:szCs w:val="14"/>
              </w:rPr>
            </w:pPr>
            <w:r w:rsidRPr="00623A80">
              <w:rPr>
                <w:rFonts w:ascii="Times New Roman" w:hAnsi="Times New Roman"/>
                <w:color w:val="000000"/>
                <w:sz w:val="14"/>
                <w:szCs w:val="14"/>
              </w:rPr>
              <w:t>.89</w:t>
            </w:r>
          </w:p>
        </w:tc>
      </w:tr>
      <w:tr w:rsidR="004E11F6" w:rsidRPr="00623A80" w14:paraId="08EFF4FF" w14:textId="77777777" w:rsidTr="00623A80">
        <w:trPr>
          <w:trHeight w:val="248"/>
        </w:trPr>
        <w:tc>
          <w:tcPr>
            <w:tcW w:w="9990" w:type="dxa"/>
            <w:gridSpan w:val="8"/>
          </w:tcPr>
          <w:p w14:paraId="4EDCD54E" w14:textId="77777777" w:rsidR="004E11F6" w:rsidRPr="00623A80" w:rsidRDefault="004E11F6" w:rsidP="004C34B6">
            <w:pPr>
              <w:autoSpaceDE w:val="0"/>
              <w:autoSpaceDN w:val="0"/>
              <w:adjustRightInd w:val="0"/>
              <w:spacing w:after="0" w:line="240" w:lineRule="auto"/>
              <w:ind w:left="60" w:right="60"/>
              <w:jc w:val="center"/>
              <w:rPr>
                <w:rFonts w:ascii="Times New Roman" w:hAnsi="Times New Roman"/>
                <w:b/>
                <w:color w:val="000000"/>
                <w:sz w:val="14"/>
                <w:szCs w:val="14"/>
              </w:rPr>
            </w:pPr>
            <w:r w:rsidRPr="00623A80">
              <w:rPr>
                <w:rFonts w:ascii="Times New Roman" w:hAnsi="Times New Roman"/>
                <w:b/>
                <w:color w:val="000000"/>
                <w:sz w:val="14"/>
                <w:szCs w:val="14"/>
              </w:rPr>
              <w:t>Adm</w:t>
            </w:r>
            <w:r w:rsidR="005B3CC8" w:rsidRPr="00623A80">
              <w:rPr>
                <w:rFonts w:ascii="Times New Roman" w:hAnsi="Times New Roman"/>
                <w:b/>
                <w:color w:val="000000"/>
                <w:sz w:val="14"/>
                <w:szCs w:val="14"/>
              </w:rPr>
              <w:t xml:space="preserve">inistrative Effectiveness (Weighted Mean = 4.26, Standard Deviation = </w:t>
            </w:r>
            <w:r w:rsidR="00594E52" w:rsidRPr="00623A80">
              <w:rPr>
                <w:rFonts w:ascii="Times New Roman" w:hAnsi="Times New Roman"/>
                <w:b/>
                <w:color w:val="000000"/>
                <w:sz w:val="14"/>
                <w:szCs w:val="14"/>
              </w:rPr>
              <w:t>0.66</w:t>
            </w:r>
            <w:r w:rsidR="005B3CC8" w:rsidRPr="00623A80">
              <w:rPr>
                <w:rFonts w:ascii="Times New Roman" w:hAnsi="Times New Roman"/>
                <w:b/>
                <w:color w:val="000000"/>
                <w:sz w:val="14"/>
                <w:szCs w:val="14"/>
              </w:rPr>
              <w:t>)</w:t>
            </w:r>
          </w:p>
        </w:tc>
      </w:tr>
    </w:tbl>
    <w:p w14:paraId="78967E13" w14:textId="77777777" w:rsidR="004E11F6" w:rsidRPr="004C34B6" w:rsidRDefault="004E11F6" w:rsidP="004C34B6">
      <w:pPr>
        <w:pStyle w:val="Default"/>
        <w:rPr>
          <w:rFonts w:ascii="Times New Roman" w:hAnsi="Times New Roman" w:cs="Times New Roman"/>
          <w:sz w:val="21"/>
          <w:szCs w:val="21"/>
        </w:rPr>
      </w:pPr>
    </w:p>
    <w:p w14:paraId="406F9BE2" w14:textId="77777777" w:rsidR="004E11F6" w:rsidRPr="004C34B6" w:rsidRDefault="00282EE5" w:rsidP="004C34B6">
      <w:pPr>
        <w:pStyle w:val="NoSpacing"/>
        <w:rPr>
          <w:rFonts w:ascii="Times New Roman" w:hAnsi="Times New Roman"/>
          <w:sz w:val="21"/>
          <w:szCs w:val="21"/>
        </w:rPr>
      </w:pPr>
      <w:r w:rsidRPr="004C34B6">
        <w:rPr>
          <w:rFonts w:ascii="Times New Roman" w:hAnsi="Times New Roman"/>
          <w:sz w:val="21"/>
          <w:szCs w:val="21"/>
        </w:rPr>
        <w:t>Source: Autho</w:t>
      </w:r>
      <w:r w:rsidR="004E11F6" w:rsidRPr="004C34B6">
        <w:rPr>
          <w:rFonts w:ascii="Times New Roman" w:hAnsi="Times New Roman"/>
          <w:sz w:val="21"/>
          <w:szCs w:val="21"/>
        </w:rPr>
        <w:t>rs computation (2022)</w:t>
      </w:r>
    </w:p>
    <w:p w14:paraId="14BC060B" w14:textId="4A579AE4" w:rsidR="004E11F6" w:rsidRPr="004C34B6" w:rsidRDefault="004E11F6" w:rsidP="004C34B6">
      <w:pPr>
        <w:spacing w:after="0" w:line="240" w:lineRule="auto"/>
        <w:jc w:val="both"/>
        <w:rPr>
          <w:rFonts w:ascii="Times New Roman" w:hAnsi="Times New Roman"/>
          <w:color w:val="000000"/>
          <w:sz w:val="21"/>
          <w:szCs w:val="21"/>
        </w:rPr>
      </w:pPr>
      <w:r w:rsidRPr="004C34B6">
        <w:rPr>
          <w:rFonts w:ascii="Times New Roman" w:hAnsi="Times New Roman"/>
          <w:b/>
          <w:color w:val="000000"/>
          <w:sz w:val="21"/>
          <w:szCs w:val="21"/>
        </w:rPr>
        <w:t>Decision Rule:</w:t>
      </w:r>
      <w:r w:rsidR="00CD7811" w:rsidRPr="004C34B6">
        <w:rPr>
          <w:rFonts w:ascii="Times New Roman" w:hAnsi="Times New Roman"/>
          <w:color w:val="000000"/>
          <w:sz w:val="21"/>
          <w:szCs w:val="21"/>
        </w:rPr>
        <w:t xml:space="preserve"> If</w:t>
      </w:r>
      <w:r w:rsidRPr="004C34B6">
        <w:rPr>
          <w:rFonts w:ascii="Times New Roman" w:hAnsi="Times New Roman"/>
          <w:color w:val="000000"/>
          <w:sz w:val="21"/>
          <w:szCs w:val="21"/>
        </w:rPr>
        <w:t xml:space="preserve"> mean is ≤ 1.49 = Very Low; 1.5 to 2.49 = Low; 2.5 to 3.49 = Moderate; 3.5 to 4.49 = High; 4.5 to 5.0 = Very High </w:t>
      </w:r>
    </w:p>
    <w:p w14:paraId="0C409EC7" w14:textId="77777777" w:rsidR="004E11F6" w:rsidRPr="004C34B6" w:rsidRDefault="004E11F6" w:rsidP="004C34B6">
      <w:pPr>
        <w:pStyle w:val="NoSpacing"/>
        <w:rPr>
          <w:rFonts w:ascii="Times New Roman" w:hAnsi="Times New Roman"/>
          <w:sz w:val="21"/>
          <w:szCs w:val="21"/>
        </w:rPr>
      </w:pPr>
    </w:p>
    <w:p w14:paraId="5051C37F" w14:textId="1F08F505" w:rsidR="009C6C4F" w:rsidRPr="004C34B6" w:rsidRDefault="002A01F9" w:rsidP="004C34B6">
      <w:pPr>
        <w:spacing w:after="0" w:line="240" w:lineRule="auto"/>
        <w:jc w:val="both"/>
        <w:rPr>
          <w:rFonts w:ascii="Times New Roman" w:hAnsi="Times New Roman"/>
          <w:sz w:val="21"/>
          <w:szCs w:val="21"/>
        </w:rPr>
      </w:pPr>
      <w:r w:rsidRPr="004C34B6">
        <w:rPr>
          <w:rFonts w:ascii="Times New Roman" w:hAnsi="Times New Roman"/>
          <w:sz w:val="21"/>
          <w:szCs w:val="21"/>
        </w:rPr>
        <w:t>Table 2</w:t>
      </w:r>
      <w:r w:rsidR="009C6C4F" w:rsidRPr="004C34B6">
        <w:rPr>
          <w:rFonts w:ascii="Times New Roman" w:hAnsi="Times New Roman"/>
          <w:sz w:val="21"/>
          <w:szCs w:val="21"/>
        </w:rPr>
        <w:t xml:space="preserve"> shows generally that there was a high level of librarians' administrative effectiveness in public polytechnic libraries in South-West, Nigeria (</w:t>
      </w:r>
      <w:r w:rsidR="009C6C4F" w:rsidRPr="004C34B6">
        <w:rPr>
          <w:rFonts w:ascii="Times New Roman" w:hAnsi="Times New Roman"/>
          <w:i/>
          <w:sz w:val="21"/>
          <w:szCs w:val="21"/>
          <w:shd w:val="clear" w:color="auto" w:fill="FFFFFF"/>
        </w:rPr>
        <w:t xml:space="preserve">x̅ = </w:t>
      </w:r>
      <w:r w:rsidR="009C6C4F" w:rsidRPr="004C34B6">
        <w:rPr>
          <w:rFonts w:ascii="Times New Roman" w:hAnsi="Times New Roman"/>
          <w:sz w:val="21"/>
          <w:szCs w:val="21"/>
          <w:shd w:val="clear" w:color="auto" w:fill="FFFFFF"/>
        </w:rPr>
        <w:t>3.26, on a scale of 5</w:t>
      </w:r>
      <w:r w:rsidR="009C6C4F" w:rsidRPr="004C34B6">
        <w:rPr>
          <w:rFonts w:ascii="Times New Roman" w:hAnsi="Times New Roman"/>
          <w:sz w:val="21"/>
          <w:szCs w:val="21"/>
        </w:rPr>
        <w:t xml:space="preserve">). Librarians’ administrative effectiveness was operationalized using vision and goal setting, interpersonal relationships, management of unit, communication skills, </w:t>
      </w:r>
      <w:r w:rsidR="00321DE8" w:rsidRPr="004C34B6">
        <w:rPr>
          <w:rFonts w:ascii="Times New Roman" w:hAnsi="Times New Roman"/>
          <w:sz w:val="21"/>
          <w:szCs w:val="21"/>
        </w:rPr>
        <w:t xml:space="preserve">research/professional </w:t>
      </w:r>
      <w:proofErr w:type="spellStart"/>
      <w:r w:rsidR="00321DE8" w:rsidRPr="004C34B6">
        <w:rPr>
          <w:rFonts w:ascii="Times New Roman" w:hAnsi="Times New Roman"/>
          <w:sz w:val="21"/>
          <w:szCs w:val="21"/>
        </w:rPr>
        <w:t>endeavours</w:t>
      </w:r>
      <w:proofErr w:type="spellEnd"/>
      <w:r w:rsidR="009C6C4F" w:rsidRPr="004C34B6">
        <w:rPr>
          <w:rFonts w:ascii="Times New Roman" w:hAnsi="Times New Roman"/>
          <w:sz w:val="21"/>
          <w:szCs w:val="21"/>
        </w:rPr>
        <w:t xml:space="preserve"> and support for organizational diversity</w:t>
      </w:r>
      <w:r w:rsidR="009C6C4F" w:rsidRPr="004C34B6">
        <w:rPr>
          <w:rFonts w:ascii="Times New Roman" w:hAnsi="Times New Roman"/>
          <w:b/>
          <w:sz w:val="21"/>
          <w:szCs w:val="21"/>
        </w:rPr>
        <w:t xml:space="preserve">. </w:t>
      </w:r>
      <w:r w:rsidR="009C6C4F" w:rsidRPr="004C34B6">
        <w:rPr>
          <w:rFonts w:ascii="Times New Roman" w:hAnsi="Times New Roman"/>
          <w:sz w:val="21"/>
          <w:szCs w:val="21"/>
        </w:rPr>
        <w:t>The analysis indicate</w:t>
      </w:r>
      <w:r w:rsidR="003F7448" w:rsidRPr="004C34B6">
        <w:rPr>
          <w:rFonts w:ascii="Times New Roman" w:hAnsi="Times New Roman"/>
          <w:sz w:val="21"/>
          <w:szCs w:val="21"/>
        </w:rPr>
        <w:t>s</w:t>
      </w:r>
      <w:r w:rsidR="009C6C4F" w:rsidRPr="004C34B6">
        <w:rPr>
          <w:rFonts w:ascii="Times New Roman" w:hAnsi="Times New Roman"/>
          <w:sz w:val="21"/>
          <w:szCs w:val="21"/>
        </w:rPr>
        <w:t xml:space="preserve"> that vision and goal setting</w:t>
      </w:r>
      <w:r w:rsidR="009C6C4F" w:rsidRPr="004C34B6">
        <w:rPr>
          <w:rFonts w:ascii="Times New Roman" w:hAnsi="Times New Roman"/>
          <w:color w:val="000000"/>
          <w:sz w:val="21"/>
          <w:szCs w:val="21"/>
        </w:rPr>
        <w:t xml:space="preserve"> sub-scale attracted a weighted mean score of </w:t>
      </w:r>
      <w:r w:rsidR="009C6C4F" w:rsidRPr="004C34B6">
        <w:rPr>
          <w:rFonts w:ascii="Times New Roman" w:hAnsi="Times New Roman"/>
          <w:bCs/>
          <w:i/>
          <w:iCs/>
          <w:sz w:val="21"/>
          <w:szCs w:val="21"/>
        </w:rPr>
        <w:t>x̅</w:t>
      </w:r>
      <w:r w:rsidR="009C6C4F" w:rsidRPr="004C34B6">
        <w:rPr>
          <w:rFonts w:ascii="Times New Roman" w:hAnsi="Times New Roman"/>
          <w:bCs/>
          <w:sz w:val="21"/>
          <w:szCs w:val="21"/>
        </w:rPr>
        <w:t xml:space="preserve">=4.34, SD=0.71, with some of its items falling above the weighted mean. </w:t>
      </w:r>
      <w:r w:rsidR="009C6C4F" w:rsidRPr="004C34B6">
        <w:rPr>
          <w:rFonts w:ascii="Times New Roman" w:hAnsi="Times New Roman"/>
          <w:sz w:val="21"/>
          <w:szCs w:val="21"/>
        </w:rPr>
        <w:t>This finding indicates that the polytechnic librarian display high ability to articulate clearly the strategic goals of t</w:t>
      </w:r>
      <w:r w:rsidR="001E2090" w:rsidRPr="004C34B6">
        <w:rPr>
          <w:rFonts w:ascii="Times New Roman" w:hAnsi="Times New Roman"/>
          <w:sz w:val="21"/>
          <w:szCs w:val="21"/>
        </w:rPr>
        <w:t>he library (x̅=4.40), encourage</w:t>
      </w:r>
      <w:r w:rsidR="009C6C4F" w:rsidRPr="004C34B6">
        <w:rPr>
          <w:rFonts w:ascii="Times New Roman" w:hAnsi="Times New Roman"/>
          <w:sz w:val="21"/>
          <w:szCs w:val="21"/>
        </w:rPr>
        <w:t xml:space="preserve"> ideas and creativity generation among library staff (x̅=4.37), creates an atmosphere conducive for high performance (x̅=4.33)’ and highly encourages unit visioning and long-range planning (x̅=4.29)’.</w:t>
      </w:r>
      <w:r w:rsidR="009C6C4F" w:rsidRPr="004C34B6">
        <w:rPr>
          <w:rFonts w:ascii="Times New Roman" w:hAnsi="Times New Roman"/>
          <w:bCs/>
          <w:sz w:val="21"/>
          <w:szCs w:val="21"/>
        </w:rPr>
        <w:t xml:space="preserve"> </w:t>
      </w:r>
      <w:r w:rsidR="009C6C4F" w:rsidRPr="004C34B6">
        <w:rPr>
          <w:rFonts w:ascii="Times New Roman" w:hAnsi="Times New Roman"/>
          <w:sz w:val="21"/>
          <w:szCs w:val="21"/>
        </w:rPr>
        <w:t xml:space="preserve">This implies that public university libraries in Nigeria have a sense of strong visions for library employees. </w:t>
      </w:r>
    </w:p>
    <w:p w14:paraId="6BC5C410" w14:textId="77777777" w:rsidR="009C6C4F" w:rsidRPr="004C34B6" w:rsidRDefault="009C6C4F" w:rsidP="004C34B6">
      <w:pPr>
        <w:spacing w:after="0" w:line="240" w:lineRule="auto"/>
        <w:jc w:val="both"/>
        <w:rPr>
          <w:rFonts w:ascii="Times New Roman" w:eastAsiaTheme="minorHAnsi" w:hAnsi="Times New Roman"/>
          <w:sz w:val="21"/>
          <w:szCs w:val="21"/>
        </w:rPr>
      </w:pPr>
      <w:r w:rsidRPr="004C34B6">
        <w:rPr>
          <w:rFonts w:ascii="Times New Roman" w:hAnsi="Times New Roman"/>
          <w:sz w:val="21"/>
          <w:szCs w:val="21"/>
        </w:rPr>
        <w:t xml:space="preserve">For interpersonal relationships sub-scale, with a weighted mean of </w:t>
      </w:r>
      <w:r w:rsidRPr="004C34B6">
        <w:rPr>
          <w:rFonts w:ascii="Times New Roman" w:hAnsi="Times New Roman"/>
          <w:bCs/>
          <w:i/>
          <w:iCs/>
          <w:sz w:val="21"/>
          <w:szCs w:val="21"/>
        </w:rPr>
        <w:t>x̅</w:t>
      </w:r>
      <w:r w:rsidRPr="004C34B6">
        <w:rPr>
          <w:rFonts w:ascii="Times New Roman" w:hAnsi="Times New Roman"/>
          <w:bCs/>
          <w:sz w:val="21"/>
          <w:szCs w:val="21"/>
        </w:rPr>
        <w:t>=4.30, SD=0.75</w:t>
      </w:r>
      <w:r w:rsidRPr="004C34B6">
        <w:rPr>
          <w:rFonts w:ascii="Times New Roman" w:hAnsi="Times New Roman"/>
          <w:sz w:val="21"/>
          <w:szCs w:val="21"/>
        </w:rPr>
        <w:t xml:space="preserve">, most of the items responded to attracted high mean scores. For example, item bordering on ‘the polytechnic librarian’s sensitivity to career and mentoring needs of library staff’ </w:t>
      </w:r>
      <w:r w:rsidRPr="004C34B6">
        <w:rPr>
          <w:rFonts w:ascii="Times New Roman" w:hAnsi="Times New Roman"/>
          <w:color w:val="000000"/>
          <w:sz w:val="21"/>
          <w:szCs w:val="21"/>
        </w:rPr>
        <w:t>attracted the highest mean (</w:t>
      </w:r>
      <w:r w:rsidRPr="004C34B6">
        <w:rPr>
          <w:rFonts w:ascii="Times New Roman" w:hAnsi="Times New Roman"/>
          <w:bCs/>
          <w:i/>
          <w:iCs/>
          <w:sz w:val="21"/>
          <w:szCs w:val="21"/>
        </w:rPr>
        <w:t>x̅</w:t>
      </w:r>
      <w:r w:rsidRPr="004C34B6">
        <w:rPr>
          <w:rFonts w:ascii="Times New Roman" w:hAnsi="Times New Roman"/>
          <w:bCs/>
          <w:sz w:val="21"/>
          <w:szCs w:val="21"/>
        </w:rPr>
        <w:t>=4.35</w:t>
      </w:r>
      <w:r w:rsidRPr="004C34B6">
        <w:rPr>
          <w:rFonts w:ascii="Times New Roman" w:hAnsi="Times New Roman"/>
          <w:color w:val="000000"/>
          <w:sz w:val="21"/>
          <w:szCs w:val="21"/>
        </w:rPr>
        <w:t>) while the one ‘</w:t>
      </w:r>
      <w:r w:rsidRPr="004C34B6">
        <w:rPr>
          <w:rFonts w:ascii="Times New Roman" w:hAnsi="Times New Roman"/>
          <w:sz w:val="21"/>
          <w:szCs w:val="21"/>
        </w:rPr>
        <w:t>the polytechnic librarian’s maintenance of positive and productive relationships with all Library Staff’</w:t>
      </w:r>
      <w:r w:rsidRPr="004C34B6">
        <w:rPr>
          <w:rFonts w:ascii="Times New Roman" w:hAnsi="Times New Roman"/>
          <w:color w:val="000000"/>
          <w:sz w:val="21"/>
          <w:szCs w:val="21"/>
        </w:rPr>
        <w:t xml:space="preserve"> attracted </w:t>
      </w:r>
      <w:r w:rsidRPr="004C34B6">
        <w:rPr>
          <w:rFonts w:ascii="Times New Roman" w:hAnsi="Times New Roman"/>
          <w:bCs/>
          <w:i/>
          <w:iCs/>
          <w:sz w:val="21"/>
          <w:szCs w:val="21"/>
        </w:rPr>
        <w:t>x̅</w:t>
      </w:r>
      <w:r w:rsidRPr="004C34B6">
        <w:rPr>
          <w:rFonts w:ascii="Times New Roman" w:hAnsi="Times New Roman"/>
          <w:bCs/>
          <w:sz w:val="21"/>
          <w:szCs w:val="21"/>
        </w:rPr>
        <w:t>=3.25. This shows that the extent of</w:t>
      </w:r>
      <w:r w:rsidRPr="004C34B6">
        <w:rPr>
          <w:rFonts w:ascii="Times New Roman" w:hAnsi="Times New Roman"/>
          <w:sz w:val="21"/>
          <w:szCs w:val="21"/>
        </w:rPr>
        <w:t xml:space="preserve"> interpersonal relationships between the management and employees in public polytechnic libraries in South-West, Nigeria</w:t>
      </w:r>
      <w:r w:rsidRPr="004C34B6">
        <w:rPr>
          <w:rFonts w:ascii="Times New Roman" w:eastAsiaTheme="minorHAnsi" w:hAnsi="Times New Roman"/>
          <w:sz w:val="21"/>
          <w:szCs w:val="21"/>
        </w:rPr>
        <w:t xml:space="preserve"> is high. </w:t>
      </w:r>
    </w:p>
    <w:p w14:paraId="45B79CB2" w14:textId="77777777" w:rsidR="002D6873" w:rsidRDefault="002D6873" w:rsidP="004C34B6">
      <w:pPr>
        <w:spacing w:after="0" w:line="240" w:lineRule="auto"/>
        <w:jc w:val="both"/>
        <w:rPr>
          <w:rFonts w:ascii="Times New Roman" w:hAnsi="Times New Roman"/>
          <w:sz w:val="21"/>
          <w:szCs w:val="21"/>
        </w:rPr>
      </w:pPr>
    </w:p>
    <w:p w14:paraId="12DE9322" w14:textId="327EEEA0" w:rsidR="009C6C4F" w:rsidRPr="004C34B6" w:rsidRDefault="009C6C4F" w:rsidP="004C34B6">
      <w:pPr>
        <w:spacing w:after="0" w:line="240" w:lineRule="auto"/>
        <w:jc w:val="both"/>
        <w:rPr>
          <w:rFonts w:ascii="Times New Roman" w:hAnsi="Times New Roman"/>
          <w:bCs/>
          <w:sz w:val="21"/>
          <w:szCs w:val="21"/>
        </w:rPr>
      </w:pPr>
      <w:r w:rsidRPr="004C34B6">
        <w:rPr>
          <w:rFonts w:ascii="Times New Roman" w:hAnsi="Times New Roman"/>
          <w:sz w:val="21"/>
          <w:szCs w:val="21"/>
        </w:rPr>
        <w:t>Further finding</w:t>
      </w:r>
      <w:r w:rsidR="00DA1A2E" w:rsidRPr="004C34B6">
        <w:rPr>
          <w:rFonts w:ascii="Times New Roman" w:hAnsi="Times New Roman"/>
          <w:sz w:val="21"/>
          <w:szCs w:val="21"/>
        </w:rPr>
        <w:t>s</w:t>
      </w:r>
      <w:r w:rsidRPr="004C34B6">
        <w:rPr>
          <w:rFonts w:ascii="Times New Roman" w:hAnsi="Times New Roman"/>
          <w:sz w:val="21"/>
          <w:szCs w:val="21"/>
        </w:rPr>
        <w:t xml:space="preserve"> revealed that the extent of management of unit is high (</w:t>
      </w:r>
      <w:r w:rsidRPr="004C34B6">
        <w:rPr>
          <w:rFonts w:ascii="Times New Roman" w:hAnsi="Times New Roman"/>
          <w:bCs/>
          <w:i/>
          <w:iCs/>
          <w:sz w:val="21"/>
          <w:szCs w:val="21"/>
        </w:rPr>
        <w:t>x̅</w:t>
      </w:r>
      <w:r w:rsidRPr="004C34B6">
        <w:rPr>
          <w:rFonts w:ascii="Times New Roman" w:hAnsi="Times New Roman"/>
          <w:bCs/>
          <w:sz w:val="21"/>
          <w:szCs w:val="21"/>
        </w:rPr>
        <w:t xml:space="preserve">=4.30, SD=0.68) in the </w:t>
      </w:r>
      <w:r w:rsidRPr="004C34B6">
        <w:rPr>
          <w:rFonts w:ascii="Times New Roman" w:hAnsi="Times New Roman"/>
          <w:sz w:val="21"/>
          <w:szCs w:val="21"/>
        </w:rPr>
        <w:t xml:space="preserve">public polytechnic libraries in South-West, Nigeria </w:t>
      </w:r>
      <w:r w:rsidRPr="004C34B6">
        <w:rPr>
          <w:rFonts w:ascii="Times New Roman" w:hAnsi="Times New Roman"/>
          <w:bCs/>
          <w:sz w:val="21"/>
          <w:szCs w:val="21"/>
        </w:rPr>
        <w:t>with all of the research items following the pattern</w:t>
      </w:r>
      <w:r w:rsidRPr="004C34B6">
        <w:rPr>
          <w:rFonts w:ascii="Times New Roman" w:hAnsi="Times New Roman"/>
          <w:sz w:val="21"/>
          <w:szCs w:val="21"/>
        </w:rPr>
        <w:t xml:space="preserve">. </w:t>
      </w:r>
      <w:r w:rsidRPr="004C34B6">
        <w:rPr>
          <w:rFonts w:ascii="Times New Roman" w:eastAsiaTheme="minorHAnsi" w:hAnsi="Times New Roman"/>
          <w:sz w:val="21"/>
          <w:szCs w:val="21"/>
        </w:rPr>
        <w:t>The finding also established that</w:t>
      </w:r>
      <w:r w:rsidRPr="004C34B6">
        <w:rPr>
          <w:rFonts w:ascii="Times New Roman" w:hAnsi="Times New Roman"/>
          <w:sz w:val="21"/>
          <w:szCs w:val="21"/>
        </w:rPr>
        <w:t xml:space="preserve"> the polytechnic librarians </w:t>
      </w:r>
      <w:proofErr w:type="spellStart"/>
      <w:r w:rsidR="00823E75" w:rsidRPr="004C34B6">
        <w:rPr>
          <w:rFonts w:ascii="Times New Roman" w:hAnsi="Times New Roman"/>
          <w:sz w:val="21"/>
          <w:szCs w:val="21"/>
        </w:rPr>
        <w:t>proper</w:t>
      </w:r>
      <w:r w:rsidR="00B05C32" w:rsidRPr="004C34B6">
        <w:rPr>
          <w:rFonts w:ascii="Times New Roman" w:hAnsi="Times New Roman"/>
          <w:sz w:val="21"/>
          <w:szCs w:val="21"/>
        </w:rPr>
        <w:t>`</w:t>
      </w:r>
      <w:r w:rsidRPr="004C34B6">
        <w:rPr>
          <w:rFonts w:ascii="Times New Roman" w:hAnsi="Times New Roman"/>
          <w:sz w:val="21"/>
          <w:szCs w:val="21"/>
        </w:rPr>
        <w:t>ly</w:t>
      </w:r>
      <w:proofErr w:type="spellEnd"/>
      <w:r w:rsidRPr="004C34B6">
        <w:rPr>
          <w:rFonts w:ascii="Times New Roman" w:hAnsi="Times New Roman"/>
          <w:sz w:val="21"/>
          <w:szCs w:val="21"/>
        </w:rPr>
        <w:t xml:space="preserve"> handles administrative tasks in a timely manner (x̅=4.42), commits highly to fair administrative procedures (x̅=4.34), highly exercise</w:t>
      </w:r>
      <w:r w:rsidR="00BE2DE1" w:rsidRPr="004C34B6">
        <w:rPr>
          <w:rFonts w:ascii="Times New Roman" w:hAnsi="Times New Roman"/>
          <w:sz w:val="21"/>
          <w:szCs w:val="21"/>
        </w:rPr>
        <w:t>s</w:t>
      </w:r>
      <w:r w:rsidRPr="004C34B6">
        <w:rPr>
          <w:rFonts w:ascii="Times New Roman" w:hAnsi="Times New Roman"/>
          <w:sz w:val="21"/>
          <w:szCs w:val="21"/>
        </w:rPr>
        <w:t xml:space="preserve"> fair and reasonable judgment in the allocation of resources (x̅=4.29) and effectively delegates work to a high level (x̅=4.15)</w:t>
      </w:r>
      <w:r w:rsidR="002814A1" w:rsidRPr="004C34B6">
        <w:rPr>
          <w:rFonts w:ascii="Times New Roman" w:eastAsiaTheme="minorHAnsi" w:hAnsi="Times New Roman"/>
          <w:sz w:val="21"/>
          <w:szCs w:val="21"/>
        </w:rPr>
        <w:t>. O</w:t>
      </w:r>
      <w:r w:rsidRPr="004C34B6">
        <w:rPr>
          <w:rFonts w:ascii="Times New Roman" w:eastAsiaTheme="minorHAnsi" w:hAnsi="Times New Roman"/>
          <w:sz w:val="21"/>
          <w:szCs w:val="21"/>
        </w:rPr>
        <w:t xml:space="preserve">verall, the average score for </w:t>
      </w:r>
      <w:r w:rsidRPr="004C34B6">
        <w:rPr>
          <w:rFonts w:ascii="Times New Roman" w:hAnsi="Times New Roman"/>
          <w:sz w:val="21"/>
          <w:szCs w:val="21"/>
        </w:rPr>
        <w:t>management of unit</w:t>
      </w:r>
      <w:r w:rsidRPr="004C34B6">
        <w:rPr>
          <w:rFonts w:ascii="Times New Roman" w:eastAsiaTheme="minorHAnsi" w:hAnsi="Times New Roman"/>
          <w:sz w:val="21"/>
          <w:szCs w:val="21"/>
        </w:rPr>
        <w:t xml:space="preserve"> is high indicating that </w:t>
      </w:r>
      <w:r w:rsidRPr="004C34B6">
        <w:rPr>
          <w:rFonts w:ascii="Times New Roman" w:hAnsi="Times New Roman"/>
          <w:sz w:val="21"/>
          <w:szCs w:val="21"/>
        </w:rPr>
        <w:t>public polytechnic libraries in South-West, Nigeria</w:t>
      </w:r>
      <w:r w:rsidRPr="004C34B6">
        <w:rPr>
          <w:rFonts w:ascii="Times New Roman" w:eastAsiaTheme="minorHAnsi" w:hAnsi="Times New Roman"/>
          <w:sz w:val="21"/>
          <w:szCs w:val="21"/>
        </w:rPr>
        <w:t xml:space="preserve"> possessed high level of </w:t>
      </w:r>
      <w:r w:rsidRPr="004C34B6">
        <w:rPr>
          <w:rFonts w:ascii="Times New Roman" w:hAnsi="Times New Roman"/>
          <w:sz w:val="21"/>
          <w:szCs w:val="21"/>
        </w:rPr>
        <w:t>managerial skills in terms of managing the library</w:t>
      </w:r>
      <w:r w:rsidRPr="004C34B6">
        <w:rPr>
          <w:rFonts w:ascii="Times New Roman" w:eastAsiaTheme="minorHAnsi" w:hAnsi="Times New Roman"/>
          <w:sz w:val="21"/>
          <w:szCs w:val="21"/>
        </w:rPr>
        <w:t xml:space="preserve">. Similarly, each aspect of </w:t>
      </w:r>
      <w:r w:rsidRPr="004C34B6">
        <w:rPr>
          <w:rFonts w:ascii="Times New Roman" w:hAnsi="Times New Roman"/>
          <w:sz w:val="21"/>
          <w:szCs w:val="21"/>
        </w:rPr>
        <w:t xml:space="preserve">communication skills measured </w:t>
      </w:r>
      <w:r w:rsidRPr="004C34B6">
        <w:rPr>
          <w:rFonts w:ascii="Times New Roman" w:eastAsiaTheme="minorHAnsi" w:hAnsi="Times New Roman"/>
          <w:sz w:val="21"/>
          <w:szCs w:val="21"/>
        </w:rPr>
        <w:t xml:space="preserve">in </w:t>
      </w:r>
      <w:r w:rsidRPr="004C34B6">
        <w:rPr>
          <w:rFonts w:ascii="Times New Roman" w:hAnsi="Times New Roman"/>
          <w:sz w:val="21"/>
          <w:szCs w:val="21"/>
        </w:rPr>
        <w:t>public polytechnic libraries in South-West, Nigeria</w:t>
      </w:r>
      <w:r w:rsidRPr="004C34B6">
        <w:rPr>
          <w:rFonts w:ascii="Times New Roman" w:eastAsiaTheme="minorHAnsi" w:hAnsi="Times New Roman"/>
          <w:sz w:val="21"/>
          <w:szCs w:val="21"/>
        </w:rPr>
        <w:t xml:space="preserve"> had a mean Likert scale greater than the criterion mean of 3.0. The average score was 4.28, which shows that the </w:t>
      </w:r>
      <w:r w:rsidRPr="004C34B6">
        <w:rPr>
          <w:rFonts w:ascii="Times New Roman" w:hAnsi="Times New Roman"/>
          <w:sz w:val="21"/>
          <w:szCs w:val="21"/>
        </w:rPr>
        <w:t>public polytechnic libraries in South-West, Nigeria</w:t>
      </w:r>
      <w:r w:rsidRPr="004C34B6">
        <w:rPr>
          <w:rFonts w:ascii="Times New Roman" w:eastAsiaTheme="minorHAnsi" w:hAnsi="Times New Roman"/>
          <w:sz w:val="21"/>
          <w:szCs w:val="21"/>
        </w:rPr>
        <w:t xml:space="preserve"> are highly productive in </w:t>
      </w:r>
      <w:r w:rsidRPr="004C34B6">
        <w:rPr>
          <w:rFonts w:ascii="Times New Roman" w:hAnsi="Times New Roman"/>
          <w:sz w:val="21"/>
          <w:szCs w:val="21"/>
        </w:rPr>
        <w:t>communication skills</w:t>
      </w:r>
      <w:r w:rsidRPr="004C34B6">
        <w:rPr>
          <w:rFonts w:ascii="Times New Roman" w:eastAsiaTheme="minorHAnsi" w:hAnsi="Times New Roman"/>
          <w:sz w:val="21"/>
          <w:szCs w:val="21"/>
        </w:rPr>
        <w:t xml:space="preserve">. </w:t>
      </w:r>
    </w:p>
    <w:p w14:paraId="2FE47298" w14:textId="77777777" w:rsidR="003123A8" w:rsidRDefault="003123A8" w:rsidP="004C34B6">
      <w:pPr>
        <w:spacing w:after="0" w:line="240" w:lineRule="auto"/>
        <w:jc w:val="both"/>
        <w:rPr>
          <w:rFonts w:ascii="Times New Roman" w:hAnsi="Times New Roman"/>
          <w:bCs/>
          <w:sz w:val="21"/>
          <w:szCs w:val="21"/>
        </w:rPr>
      </w:pPr>
    </w:p>
    <w:p w14:paraId="7FBF463B" w14:textId="77777777" w:rsidR="009C6C4F" w:rsidRPr="004C34B6" w:rsidRDefault="009C6C4F" w:rsidP="004C34B6">
      <w:pPr>
        <w:spacing w:after="0" w:line="240" w:lineRule="auto"/>
        <w:jc w:val="both"/>
        <w:rPr>
          <w:rFonts w:ascii="Times New Roman" w:eastAsiaTheme="minorHAnsi" w:hAnsi="Times New Roman"/>
          <w:sz w:val="21"/>
          <w:szCs w:val="21"/>
        </w:rPr>
      </w:pPr>
      <w:r w:rsidRPr="004C34B6">
        <w:rPr>
          <w:rFonts w:ascii="Times New Roman" w:hAnsi="Times New Roman"/>
          <w:bCs/>
          <w:sz w:val="21"/>
          <w:szCs w:val="21"/>
        </w:rPr>
        <w:t xml:space="preserve">Also, the </w:t>
      </w:r>
      <w:r w:rsidRPr="004C34B6">
        <w:rPr>
          <w:rFonts w:ascii="Times New Roman" w:hAnsi="Times New Roman"/>
          <w:sz w:val="21"/>
          <w:szCs w:val="21"/>
        </w:rPr>
        <w:t xml:space="preserve">research/professional </w:t>
      </w:r>
      <w:proofErr w:type="spellStart"/>
      <w:r w:rsidRPr="004C34B6">
        <w:rPr>
          <w:rFonts w:ascii="Times New Roman" w:hAnsi="Times New Roman"/>
          <w:sz w:val="21"/>
          <w:szCs w:val="21"/>
        </w:rPr>
        <w:t>endeavours</w:t>
      </w:r>
      <w:proofErr w:type="spellEnd"/>
      <w:r w:rsidRPr="004C34B6">
        <w:rPr>
          <w:rFonts w:ascii="Times New Roman" w:hAnsi="Times New Roman"/>
          <w:color w:val="000000"/>
          <w:sz w:val="21"/>
          <w:szCs w:val="21"/>
        </w:rPr>
        <w:t xml:space="preserve"> </w:t>
      </w:r>
      <w:r w:rsidRPr="004C34B6">
        <w:rPr>
          <w:rFonts w:ascii="Times New Roman" w:hAnsi="Times New Roman"/>
          <w:bCs/>
          <w:sz w:val="21"/>
          <w:szCs w:val="21"/>
        </w:rPr>
        <w:t xml:space="preserve">subscale attracted a weighted mean of </w:t>
      </w:r>
      <w:r w:rsidRPr="004C34B6">
        <w:rPr>
          <w:rFonts w:ascii="Times New Roman" w:hAnsi="Times New Roman"/>
          <w:bCs/>
          <w:i/>
          <w:iCs/>
          <w:sz w:val="21"/>
          <w:szCs w:val="21"/>
        </w:rPr>
        <w:t>x̅</w:t>
      </w:r>
      <w:r w:rsidRPr="004C34B6">
        <w:rPr>
          <w:rFonts w:ascii="Times New Roman" w:hAnsi="Times New Roman"/>
          <w:bCs/>
          <w:sz w:val="21"/>
          <w:szCs w:val="21"/>
        </w:rPr>
        <w:t xml:space="preserve">=4.19, SD=0.74 with some of the research items following similar trend. This suggests that the extent of </w:t>
      </w:r>
      <w:r w:rsidRPr="004C34B6">
        <w:rPr>
          <w:rFonts w:ascii="Times New Roman" w:hAnsi="Times New Roman"/>
          <w:sz w:val="21"/>
          <w:szCs w:val="21"/>
        </w:rPr>
        <w:t xml:space="preserve">research/professional </w:t>
      </w:r>
      <w:proofErr w:type="spellStart"/>
      <w:r w:rsidRPr="004C34B6">
        <w:rPr>
          <w:rFonts w:ascii="Times New Roman" w:hAnsi="Times New Roman"/>
          <w:sz w:val="21"/>
          <w:szCs w:val="21"/>
        </w:rPr>
        <w:t>endeavours</w:t>
      </w:r>
      <w:proofErr w:type="spellEnd"/>
      <w:r w:rsidRPr="004C34B6">
        <w:rPr>
          <w:rFonts w:ascii="Times New Roman" w:hAnsi="Times New Roman"/>
          <w:color w:val="000000"/>
          <w:sz w:val="21"/>
          <w:szCs w:val="21"/>
        </w:rPr>
        <w:t xml:space="preserve"> is high in </w:t>
      </w:r>
      <w:r w:rsidRPr="004C34B6">
        <w:rPr>
          <w:rFonts w:ascii="Times New Roman" w:eastAsiaTheme="minorHAnsi" w:hAnsi="Times New Roman"/>
          <w:sz w:val="21"/>
          <w:szCs w:val="21"/>
        </w:rPr>
        <w:t xml:space="preserve">the </w:t>
      </w:r>
      <w:r w:rsidRPr="004C34B6">
        <w:rPr>
          <w:rFonts w:ascii="Times New Roman" w:hAnsi="Times New Roman"/>
          <w:sz w:val="21"/>
          <w:szCs w:val="21"/>
        </w:rPr>
        <w:t>public polytechnic libraries in South-West, Nigeria</w:t>
      </w:r>
      <w:r w:rsidRPr="004C34B6">
        <w:rPr>
          <w:rFonts w:ascii="Times New Roman" w:hAnsi="Times New Roman"/>
          <w:color w:val="000000"/>
          <w:sz w:val="21"/>
          <w:szCs w:val="21"/>
        </w:rPr>
        <w:t xml:space="preserve">. </w:t>
      </w:r>
      <w:r w:rsidRPr="004C34B6">
        <w:rPr>
          <w:rFonts w:ascii="Times New Roman" w:eastAsiaTheme="minorHAnsi" w:hAnsi="Times New Roman"/>
          <w:sz w:val="21"/>
          <w:szCs w:val="21"/>
        </w:rPr>
        <w:t xml:space="preserve">Majority of the respondents concurred that </w:t>
      </w:r>
      <w:r w:rsidRPr="004C34B6">
        <w:rPr>
          <w:rFonts w:ascii="Times New Roman" w:hAnsi="Times New Roman"/>
          <w:sz w:val="21"/>
          <w:szCs w:val="21"/>
        </w:rPr>
        <w:t xml:space="preserve">polytechnic library’s engagement in user studies and orientation </w:t>
      </w:r>
      <w:proofErr w:type="spellStart"/>
      <w:r w:rsidRPr="004C34B6">
        <w:rPr>
          <w:rFonts w:ascii="Times New Roman" w:hAnsi="Times New Roman"/>
          <w:sz w:val="21"/>
          <w:szCs w:val="21"/>
        </w:rPr>
        <w:t>programme</w:t>
      </w:r>
      <w:proofErr w:type="spellEnd"/>
      <w:r w:rsidRPr="004C34B6">
        <w:rPr>
          <w:rFonts w:ascii="Times New Roman" w:hAnsi="Times New Roman"/>
          <w:sz w:val="21"/>
          <w:szCs w:val="21"/>
        </w:rPr>
        <w:t xml:space="preserve">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=4.29)</w:t>
      </w:r>
      <w:r w:rsidRPr="004C34B6">
        <w:rPr>
          <w:rFonts w:ascii="Times New Roman" w:hAnsi="Times New Roman"/>
          <w:sz w:val="21"/>
          <w:szCs w:val="21"/>
        </w:rPr>
        <w:t xml:space="preserve">, polytechnic librarian’s leadership in the pursuit of professional growth opportunities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=4.27), polyte</w:t>
      </w:r>
      <w:r w:rsidRPr="004C34B6">
        <w:rPr>
          <w:rFonts w:ascii="Times New Roman" w:hAnsi="Times New Roman"/>
          <w:sz w:val="21"/>
          <w:szCs w:val="21"/>
        </w:rPr>
        <w:t xml:space="preserve">chnic library’s contributions to the curriculum and research needs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 xml:space="preserve">=4.23) and </w:t>
      </w:r>
      <w:r w:rsidRPr="004C34B6">
        <w:rPr>
          <w:rFonts w:ascii="Times New Roman" w:hAnsi="Times New Roman"/>
          <w:sz w:val="21"/>
          <w:szCs w:val="21"/>
        </w:rPr>
        <w:t xml:space="preserve">maintenance of active research/scholarly agenda </w:t>
      </w:r>
      <w:r w:rsidRPr="004C34B6">
        <w:rPr>
          <w:rFonts w:ascii="Times New Roman" w:hAnsi="Times New Roman"/>
          <w:bCs/>
          <w:sz w:val="21"/>
          <w:szCs w:val="21"/>
        </w:rPr>
        <w:t>(</w:t>
      </w:r>
      <w:r w:rsidRPr="004C34B6">
        <w:rPr>
          <w:rFonts w:ascii="Times New Roman" w:hAnsi="Times New Roman"/>
          <w:bCs/>
          <w:i/>
          <w:iCs/>
          <w:sz w:val="21"/>
          <w:szCs w:val="21"/>
        </w:rPr>
        <w:t>x̅</w:t>
      </w:r>
      <w:r w:rsidRPr="004C34B6">
        <w:rPr>
          <w:rFonts w:ascii="Times New Roman" w:hAnsi="Times New Roman"/>
          <w:bCs/>
          <w:sz w:val="21"/>
          <w:szCs w:val="21"/>
        </w:rPr>
        <w:t xml:space="preserve">=3.99) </w:t>
      </w:r>
      <w:r w:rsidRPr="004C34B6">
        <w:rPr>
          <w:rFonts w:ascii="Times New Roman" w:eastAsiaTheme="minorHAnsi" w:hAnsi="Times New Roman"/>
          <w:sz w:val="21"/>
          <w:szCs w:val="21"/>
        </w:rPr>
        <w:t xml:space="preserve">are above average among </w:t>
      </w:r>
      <w:r w:rsidRPr="004C34B6">
        <w:rPr>
          <w:rFonts w:ascii="Times New Roman" w:hAnsi="Times New Roman"/>
          <w:sz w:val="21"/>
          <w:szCs w:val="21"/>
        </w:rPr>
        <w:t>public polytechnic libraries in South-West, Nigeria</w:t>
      </w:r>
      <w:r w:rsidRPr="004C34B6">
        <w:rPr>
          <w:rFonts w:ascii="Times New Roman" w:eastAsiaTheme="minorHAnsi" w:hAnsi="Times New Roman"/>
          <w:sz w:val="21"/>
          <w:szCs w:val="21"/>
        </w:rPr>
        <w:t xml:space="preserve">. </w:t>
      </w:r>
    </w:p>
    <w:p w14:paraId="67F63F31" w14:textId="77777777" w:rsidR="009C6C4F" w:rsidRPr="004C34B6" w:rsidRDefault="009C6C4F" w:rsidP="004C34B6">
      <w:pPr>
        <w:spacing w:after="0" w:line="240" w:lineRule="auto"/>
        <w:jc w:val="both"/>
        <w:rPr>
          <w:rFonts w:ascii="Times New Roman" w:hAnsi="Times New Roman"/>
          <w:sz w:val="21"/>
          <w:szCs w:val="21"/>
        </w:rPr>
      </w:pPr>
      <w:r w:rsidRPr="004C34B6">
        <w:rPr>
          <w:rFonts w:ascii="Times New Roman" w:hAnsi="Times New Roman"/>
          <w:sz w:val="21"/>
          <w:szCs w:val="21"/>
        </w:rPr>
        <w:t>Additional analyses revealed similar trend for support for organizational diversity</w:t>
      </w:r>
      <w:r w:rsidRPr="004C34B6">
        <w:rPr>
          <w:rFonts w:ascii="Times New Roman" w:hAnsi="Times New Roman"/>
          <w:color w:val="000000"/>
          <w:sz w:val="21"/>
          <w:szCs w:val="21"/>
        </w:rPr>
        <w:t xml:space="preserve"> </w:t>
      </w:r>
      <w:r w:rsidRPr="004C34B6">
        <w:rPr>
          <w:rFonts w:ascii="Times New Roman" w:hAnsi="Times New Roman"/>
          <w:sz w:val="21"/>
          <w:szCs w:val="21"/>
        </w:rPr>
        <w:t xml:space="preserve">subscale with a weighted mean of </w:t>
      </w:r>
      <w:r w:rsidRPr="004C34B6">
        <w:rPr>
          <w:rFonts w:ascii="Times New Roman" w:hAnsi="Times New Roman"/>
          <w:bCs/>
          <w:i/>
          <w:iCs/>
          <w:sz w:val="21"/>
          <w:szCs w:val="21"/>
        </w:rPr>
        <w:t>x̅</w:t>
      </w:r>
      <w:r w:rsidRPr="004C34B6">
        <w:rPr>
          <w:rFonts w:ascii="Times New Roman" w:hAnsi="Times New Roman"/>
          <w:bCs/>
          <w:sz w:val="21"/>
          <w:szCs w:val="21"/>
        </w:rPr>
        <w:t>=4.14</w:t>
      </w:r>
      <w:r w:rsidRPr="004C34B6">
        <w:rPr>
          <w:rFonts w:ascii="Times New Roman" w:hAnsi="Times New Roman"/>
          <w:sz w:val="21"/>
          <w:szCs w:val="21"/>
        </w:rPr>
        <w:t>. Item on ‘The polytechnic librarian’s commitment to supporting equal employment opportunities’ had the highest mean (</w:t>
      </w:r>
      <w:r w:rsidRPr="004C34B6">
        <w:rPr>
          <w:rFonts w:ascii="Times New Roman" w:hAnsi="Times New Roman"/>
          <w:i/>
          <w:iCs/>
          <w:sz w:val="21"/>
          <w:szCs w:val="21"/>
        </w:rPr>
        <w:t>x̅</w:t>
      </w:r>
      <w:r w:rsidRPr="004C34B6">
        <w:rPr>
          <w:rFonts w:ascii="Times New Roman" w:hAnsi="Times New Roman"/>
          <w:sz w:val="21"/>
          <w:szCs w:val="21"/>
        </w:rPr>
        <w:t>= 4.26) while ‘</w:t>
      </w:r>
      <w:proofErr w:type="gramStart"/>
      <w:r w:rsidRPr="004C34B6">
        <w:rPr>
          <w:rFonts w:ascii="Times New Roman" w:hAnsi="Times New Roman"/>
          <w:sz w:val="21"/>
          <w:szCs w:val="21"/>
        </w:rPr>
        <w:t>The</w:t>
      </w:r>
      <w:proofErr w:type="gramEnd"/>
      <w:r w:rsidRPr="004C34B6">
        <w:rPr>
          <w:rFonts w:ascii="Times New Roman" w:hAnsi="Times New Roman"/>
          <w:sz w:val="21"/>
          <w:szCs w:val="21"/>
        </w:rPr>
        <w:t xml:space="preserve"> polytechnic librarian’s commitment to due consideration for services to persons with disabilities’ polled the lowest mean (</w:t>
      </w:r>
      <w:r w:rsidRPr="004C34B6">
        <w:rPr>
          <w:rFonts w:ascii="Times New Roman" w:hAnsi="Times New Roman"/>
          <w:i/>
          <w:iCs/>
          <w:sz w:val="21"/>
          <w:szCs w:val="21"/>
        </w:rPr>
        <w:t>x̅</w:t>
      </w:r>
      <w:r w:rsidRPr="004C34B6">
        <w:rPr>
          <w:rFonts w:ascii="Times New Roman" w:hAnsi="Times New Roman"/>
          <w:sz w:val="21"/>
          <w:szCs w:val="21"/>
        </w:rPr>
        <w:t>=3.99) which is still higher than the criterion mean (</w:t>
      </w:r>
      <w:r w:rsidRPr="004C34B6">
        <w:rPr>
          <w:rFonts w:ascii="Times New Roman" w:hAnsi="Times New Roman"/>
          <w:i/>
          <w:iCs/>
          <w:sz w:val="21"/>
          <w:szCs w:val="21"/>
        </w:rPr>
        <w:t>x̅</w:t>
      </w:r>
      <w:r w:rsidRPr="004C34B6">
        <w:rPr>
          <w:rFonts w:ascii="Times New Roman" w:hAnsi="Times New Roman"/>
          <w:sz w:val="21"/>
          <w:szCs w:val="21"/>
        </w:rPr>
        <w:t>=3.0). This signifies that public polytechnic libraries in South-West, Nigeria</w:t>
      </w:r>
      <w:r w:rsidRPr="004C34B6">
        <w:rPr>
          <w:rFonts w:ascii="Times New Roman" w:eastAsiaTheme="minorHAnsi" w:hAnsi="Times New Roman"/>
          <w:sz w:val="21"/>
          <w:szCs w:val="21"/>
        </w:rPr>
        <w:t xml:space="preserve"> provide high extent of </w:t>
      </w:r>
      <w:r w:rsidRPr="004C34B6">
        <w:rPr>
          <w:rFonts w:ascii="Times New Roman" w:hAnsi="Times New Roman"/>
          <w:sz w:val="21"/>
          <w:szCs w:val="21"/>
        </w:rPr>
        <w:t xml:space="preserve">support for organizational diversity. </w:t>
      </w:r>
    </w:p>
    <w:p w14:paraId="6CE31B15" w14:textId="22EDA368" w:rsidR="009C6C4F" w:rsidRPr="004C34B6" w:rsidRDefault="009C6C4F" w:rsidP="004C34B6">
      <w:pPr>
        <w:spacing w:after="0" w:line="240" w:lineRule="auto"/>
        <w:jc w:val="both"/>
        <w:rPr>
          <w:rFonts w:ascii="Times New Roman" w:hAnsi="Times New Roman"/>
          <w:sz w:val="21"/>
          <w:szCs w:val="21"/>
        </w:rPr>
      </w:pPr>
      <w:r w:rsidRPr="004C34B6">
        <w:rPr>
          <w:rFonts w:ascii="Times New Roman" w:hAnsi="Times New Roman"/>
          <w:sz w:val="21"/>
          <w:szCs w:val="21"/>
        </w:rPr>
        <w:t xml:space="preserve">In the light of these findings from these analyses, it implies that the public polytechnic libraries in South-West, Nigeria had </w:t>
      </w:r>
      <w:r w:rsidR="002D4D9F" w:rsidRPr="004C34B6">
        <w:rPr>
          <w:rFonts w:ascii="Times New Roman" w:hAnsi="Times New Roman"/>
          <w:sz w:val="21"/>
          <w:szCs w:val="21"/>
        </w:rPr>
        <w:t>fairly</w:t>
      </w:r>
      <w:r w:rsidRPr="004C34B6">
        <w:rPr>
          <w:rFonts w:ascii="Times New Roman" w:hAnsi="Times New Roman"/>
          <w:sz w:val="21"/>
          <w:szCs w:val="21"/>
        </w:rPr>
        <w:t xml:space="preserve"> high level of administrative effectiveness in terms of interpersonal relationships, </w:t>
      </w:r>
      <w:r w:rsidRPr="004C34B6">
        <w:rPr>
          <w:rFonts w:ascii="Times New Roman" w:hAnsi="Times New Roman"/>
          <w:sz w:val="21"/>
          <w:szCs w:val="21"/>
        </w:rPr>
        <w:lastRenderedPageBreak/>
        <w:t xml:space="preserve">management of units, communication skills, research/professional </w:t>
      </w:r>
      <w:proofErr w:type="spellStart"/>
      <w:r w:rsidRPr="004C34B6">
        <w:rPr>
          <w:rFonts w:ascii="Times New Roman" w:hAnsi="Times New Roman"/>
          <w:sz w:val="21"/>
          <w:szCs w:val="21"/>
        </w:rPr>
        <w:t>endeavours</w:t>
      </w:r>
      <w:proofErr w:type="spellEnd"/>
      <w:r w:rsidRPr="004C34B6">
        <w:rPr>
          <w:rFonts w:ascii="Times New Roman" w:hAnsi="Times New Roman"/>
          <w:sz w:val="21"/>
          <w:szCs w:val="21"/>
        </w:rPr>
        <w:t xml:space="preserve"> and support for organizational diversity.</w:t>
      </w:r>
    </w:p>
    <w:p w14:paraId="6A0D0762" w14:textId="77777777" w:rsidR="003123A8" w:rsidRDefault="003123A8" w:rsidP="004C34B6">
      <w:pPr>
        <w:spacing w:after="0" w:line="240" w:lineRule="auto"/>
        <w:jc w:val="both"/>
        <w:rPr>
          <w:rFonts w:ascii="Times New Roman" w:hAnsi="Times New Roman"/>
          <w:b/>
          <w:sz w:val="21"/>
          <w:szCs w:val="21"/>
          <w:lang w:val="en-GB"/>
        </w:rPr>
      </w:pPr>
    </w:p>
    <w:p w14:paraId="4D68CBD0" w14:textId="35AC85AD" w:rsidR="004E11F6" w:rsidRPr="004C34B6" w:rsidRDefault="004E11F6" w:rsidP="004C34B6">
      <w:pPr>
        <w:spacing w:after="0" w:line="240" w:lineRule="auto"/>
        <w:jc w:val="both"/>
        <w:rPr>
          <w:rFonts w:ascii="Times New Roman" w:hAnsi="Times New Roman"/>
          <w:b/>
          <w:sz w:val="21"/>
          <w:szCs w:val="21"/>
          <w:lang w:val="en-GB"/>
        </w:rPr>
      </w:pPr>
      <w:r w:rsidRPr="004C34B6">
        <w:rPr>
          <w:rFonts w:ascii="Times New Roman" w:hAnsi="Times New Roman"/>
          <w:b/>
          <w:sz w:val="21"/>
          <w:szCs w:val="21"/>
          <w:lang w:val="en-GB"/>
        </w:rPr>
        <w:t>Test of Hypotheses</w:t>
      </w:r>
    </w:p>
    <w:p w14:paraId="42E517D9" w14:textId="785FC81B" w:rsidR="00AF2487" w:rsidRPr="004C34B6" w:rsidRDefault="00AF2487" w:rsidP="004C34B6">
      <w:pPr>
        <w:spacing w:after="0" w:line="240" w:lineRule="auto"/>
        <w:jc w:val="both"/>
        <w:rPr>
          <w:rFonts w:ascii="Times New Roman" w:hAnsi="Times New Roman"/>
          <w:sz w:val="21"/>
          <w:szCs w:val="21"/>
        </w:rPr>
      </w:pPr>
      <w:r w:rsidRPr="004C34B6">
        <w:rPr>
          <w:rFonts w:ascii="Times New Roman" w:hAnsi="Times New Roman"/>
          <w:sz w:val="21"/>
          <w:szCs w:val="21"/>
        </w:rPr>
        <w:t>The study was guided</w:t>
      </w:r>
      <w:r w:rsidR="002A01F9" w:rsidRPr="004C34B6">
        <w:rPr>
          <w:rFonts w:ascii="Times New Roman" w:hAnsi="Times New Roman"/>
          <w:sz w:val="21"/>
          <w:szCs w:val="21"/>
        </w:rPr>
        <w:t xml:space="preserve"> by the following null hypothesi</w:t>
      </w:r>
      <w:r w:rsidRPr="004C34B6">
        <w:rPr>
          <w:rFonts w:ascii="Times New Roman" w:hAnsi="Times New Roman"/>
          <w:sz w:val="21"/>
          <w:szCs w:val="21"/>
        </w:rPr>
        <w:t xml:space="preserve">s which the researcher formulated at the beginning of the study and tested, using linear regression analyses. </w:t>
      </w:r>
    </w:p>
    <w:p w14:paraId="135F8465" w14:textId="38AACAF6" w:rsidR="00AF2487" w:rsidRPr="004C34B6" w:rsidRDefault="002A01F9" w:rsidP="004C34B6">
      <w:pPr>
        <w:pStyle w:val="NoSpacing"/>
        <w:rPr>
          <w:rFonts w:ascii="Times New Roman" w:hAnsi="Times New Roman"/>
          <w:b/>
          <w:sz w:val="21"/>
          <w:szCs w:val="21"/>
        </w:rPr>
      </w:pPr>
      <w:r w:rsidRPr="004C34B6">
        <w:rPr>
          <w:rFonts w:ascii="Times New Roman" w:hAnsi="Times New Roman"/>
          <w:b/>
          <w:sz w:val="21"/>
          <w:szCs w:val="21"/>
        </w:rPr>
        <w:t>Hypothesis</w:t>
      </w:r>
      <w:r w:rsidR="00AF2487" w:rsidRPr="004C34B6">
        <w:rPr>
          <w:rFonts w:ascii="Times New Roman" w:hAnsi="Times New Roman"/>
          <w:b/>
          <w:sz w:val="21"/>
          <w:szCs w:val="21"/>
        </w:rPr>
        <w:t>: Administrative effectiveness does not have a significant influence on librarians' productivity in public polytechnic libraries in South-West, Nigeria.</w:t>
      </w:r>
    </w:p>
    <w:p w14:paraId="5266C466" w14:textId="77777777" w:rsidR="00AF2487" w:rsidRPr="004C34B6" w:rsidRDefault="00AF2487" w:rsidP="004C34B6">
      <w:pPr>
        <w:spacing w:after="0" w:line="240" w:lineRule="auto"/>
        <w:jc w:val="both"/>
        <w:rPr>
          <w:rFonts w:ascii="Times New Roman" w:hAnsi="Times New Roman"/>
          <w:sz w:val="21"/>
          <w:szCs w:val="21"/>
          <w:lang w:val="en-GB" w:eastAsia="en-GB"/>
        </w:rPr>
      </w:pPr>
      <w:r w:rsidRPr="004C34B6">
        <w:rPr>
          <w:rFonts w:ascii="Times New Roman" w:hAnsi="Times New Roman"/>
          <w:sz w:val="21"/>
          <w:szCs w:val="21"/>
          <w:lang w:val="en-GB" w:eastAsia="en-GB"/>
        </w:rPr>
        <w:t xml:space="preserve">Linear regression analysis was used to test hypothesis three. The results and conclusions are explained below. </w:t>
      </w:r>
    </w:p>
    <w:p w14:paraId="4B894F40" w14:textId="28CAF4F4" w:rsidR="00AF2487" w:rsidRPr="004C34B6" w:rsidRDefault="002A01F9" w:rsidP="004C34B6">
      <w:pPr>
        <w:autoSpaceDE w:val="0"/>
        <w:autoSpaceDN w:val="0"/>
        <w:adjustRightInd w:val="0"/>
        <w:spacing w:after="0" w:line="240" w:lineRule="auto"/>
        <w:rPr>
          <w:rFonts w:ascii="Times New Roman" w:hAnsi="Times New Roman"/>
          <w:b/>
          <w:bCs/>
          <w:sz w:val="21"/>
          <w:szCs w:val="21"/>
          <w:lang w:val="en-GB" w:eastAsia="en-GB"/>
        </w:rPr>
      </w:pPr>
      <w:r w:rsidRPr="004C34B6">
        <w:rPr>
          <w:rFonts w:ascii="Times New Roman" w:hAnsi="Times New Roman"/>
          <w:b/>
          <w:bCs/>
          <w:sz w:val="21"/>
          <w:szCs w:val="21"/>
          <w:lang w:val="en-GB" w:eastAsia="en-GB"/>
        </w:rPr>
        <w:t xml:space="preserve">Table </w:t>
      </w:r>
      <w:r w:rsidR="00AF2487" w:rsidRPr="004C34B6">
        <w:rPr>
          <w:rFonts w:ascii="Times New Roman" w:hAnsi="Times New Roman"/>
          <w:b/>
          <w:bCs/>
          <w:sz w:val="21"/>
          <w:szCs w:val="21"/>
          <w:lang w:val="en-GB" w:eastAsia="en-GB"/>
        </w:rPr>
        <w:t>3a</w:t>
      </w:r>
    </w:p>
    <w:p w14:paraId="6DB22E0D" w14:textId="77777777" w:rsidR="00AF2487" w:rsidRPr="004C34B6" w:rsidRDefault="00AF2487" w:rsidP="004C34B6">
      <w:pPr>
        <w:autoSpaceDE w:val="0"/>
        <w:autoSpaceDN w:val="0"/>
        <w:adjustRightInd w:val="0"/>
        <w:spacing w:after="0" w:line="240" w:lineRule="auto"/>
        <w:rPr>
          <w:rFonts w:ascii="Times New Roman" w:hAnsi="Times New Roman"/>
          <w:i/>
          <w:sz w:val="21"/>
          <w:szCs w:val="21"/>
        </w:rPr>
      </w:pPr>
      <w:r w:rsidRPr="004C34B6">
        <w:rPr>
          <w:rFonts w:ascii="Times New Roman" w:hAnsi="Times New Roman"/>
          <w:i/>
          <w:sz w:val="21"/>
          <w:szCs w:val="21"/>
        </w:rPr>
        <w:t xml:space="preserve">Simple Regression Model on Administrative Effectiveness and Librarians’ Productivity </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885"/>
        <w:gridCol w:w="1598"/>
        <w:gridCol w:w="1650"/>
        <w:gridCol w:w="933"/>
        <w:gridCol w:w="1101"/>
      </w:tblGrid>
      <w:tr w:rsidR="00AF2487" w:rsidRPr="004C34B6" w14:paraId="54BB55F9" w14:textId="77777777" w:rsidTr="00AF2487">
        <w:trPr>
          <w:trHeight w:val="637"/>
        </w:trPr>
        <w:tc>
          <w:tcPr>
            <w:tcW w:w="3264" w:type="dxa"/>
            <w:vMerge w:val="restart"/>
            <w:shd w:val="clear" w:color="auto" w:fill="auto"/>
          </w:tcPr>
          <w:p w14:paraId="679DA6D3" w14:textId="77777777" w:rsidR="00AF2487" w:rsidRPr="004C34B6" w:rsidRDefault="00AF2487" w:rsidP="004C34B6">
            <w:pPr>
              <w:pStyle w:val="Default"/>
              <w:rPr>
                <w:rFonts w:ascii="Times New Roman" w:hAnsi="Times New Roman" w:cs="Times New Roman"/>
                <w:b/>
                <w:sz w:val="21"/>
                <w:szCs w:val="21"/>
                <w:lang w:eastAsia="en-GB"/>
              </w:rPr>
            </w:pPr>
          </w:p>
          <w:p w14:paraId="2615E178" w14:textId="77777777" w:rsidR="00AF2487" w:rsidRPr="004C34B6" w:rsidRDefault="00AF2487" w:rsidP="004C34B6">
            <w:pPr>
              <w:autoSpaceDE w:val="0"/>
              <w:autoSpaceDN w:val="0"/>
              <w:adjustRightInd w:val="0"/>
              <w:spacing w:after="0" w:line="240" w:lineRule="auto"/>
              <w:ind w:right="60"/>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 xml:space="preserve"> </w:t>
            </w:r>
          </w:p>
        </w:tc>
        <w:tc>
          <w:tcPr>
            <w:tcW w:w="2483" w:type="dxa"/>
            <w:gridSpan w:val="2"/>
            <w:shd w:val="clear" w:color="auto" w:fill="auto"/>
          </w:tcPr>
          <w:p w14:paraId="307772E4"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Unstandardized Coefficients</w:t>
            </w:r>
          </w:p>
        </w:tc>
        <w:tc>
          <w:tcPr>
            <w:tcW w:w="1650" w:type="dxa"/>
            <w:shd w:val="clear" w:color="auto" w:fill="auto"/>
          </w:tcPr>
          <w:p w14:paraId="717F5471"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Standardized Coefficients</w:t>
            </w:r>
          </w:p>
        </w:tc>
        <w:tc>
          <w:tcPr>
            <w:tcW w:w="933" w:type="dxa"/>
            <w:shd w:val="clear" w:color="auto" w:fill="auto"/>
          </w:tcPr>
          <w:p w14:paraId="3CD7550F"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T</w:t>
            </w:r>
          </w:p>
        </w:tc>
        <w:tc>
          <w:tcPr>
            <w:tcW w:w="1101" w:type="dxa"/>
            <w:shd w:val="clear" w:color="auto" w:fill="auto"/>
          </w:tcPr>
          <w:p w14:paraId="2BE6EA68"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Sig.</w:t>
            </w:r>
          </w:p>
        </w:tc>
      </w:tr>
      <w:tr w:rsidR="00AF2487" w:rsidRPr="004C34B6" w14:paraId="3A484FD3" w14:textId="77777777" w:rsidTr="00AF2487">
        <w:trPr>
          <w:trHeight w:val="318"/>
        </w:trPr>
        <w:tc>
          <w:tcPr>
            <w:tcW w:w="3264" w:type="dxa"/>
            <w:vMerge/>
            <w:shd w:val="clear" w:color="auto" w:fill="auto"/>
          </w:tcPr>
          <w:p w14:paraId="31DE0228" w14:textId="77777777" w:rsidR="00AF2487" w:rsidRPr="004C34B6" w:rsidRDefault="00AF2487" w:rsidP="004C34B6">
            <w:pPr>
              <w:autoSpaceDE w:val="0"/>
              <w:autoSpaceDN w:val="0"/>
              <w:adjustRightInd w:val="0"/>
              <w:spacing w:after="0" w:line="240" w:lineRule="auto"/>
              <w:rPr>
                <w:rFonts w:ascii="Times New Roman" w:hAnsi="Times New Roman"/>
                <w:color w:val="000000"/>
                <w:sz w:val="21"/>
                <w:szCs w:val="21"/>
                <w:lang w:val="en-GB" w:eastAsia="en-GB"/>
              </w:rPr>
            </w:pPr>
          </w:p>
        </w:tc>
        <w:tc>
          <w:tcPr>
            <w:tcW w:w="885" w:type="dxa"/>
            <w:shd w:val="clear" w:color="auto" w:fill="auto"/>
          </w:tcPr>
          <w:p w14:paraId="2D05840F"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B</w:t>
            </w:r>
          </w:p>
        </w:tc>
        <w:tc>
          <w:tcPr>
            <w:tcW w:w="1598" w:type="dxa"/>
            <w:shd w:val="clear" w:color="auto" w:fill="auto"/>
          </w:tcPr>
          <w:p w14:paraId="47A810E2"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Std. Error</w:t>
            </w:r>
          </w:p>
        </w:tc>
        <w:tc>
          <w:tcPr>
            <w:tcW w:w="1650" w:type="dxa"/>
            <w:shd w:val="clear" w:color="auto" w:fill="auto"/>
          </w:tcPr>
          <w:p w14:paraId="159C9B5A" w14:textId="77777777" w:rsidR="00AF2487" w:rsidRPr="004C34B6" w:rsidRDefault="00AF2487" w:rsidP="004C34B6">
            <w:pPr>
              <w:autoSpaceDE w:val="0"/>
              <w:autoSpaceDN w:val="0"/>
              <w:adjustRightInd w:val="0"/>
              <w:spacing w:after="0" w:line="240" w:lineRule="auto"/>
              <w:ind w:left="60" w:right="60"/>
              <w:jc w:val="center"/>
              <w:rPr>
                <w:rFonts w:ascii="Times New Roman" w:hAnsi="Times New Roman"/>
                <w:b/>
                <w:color w:val="000000"/>
                <w:sz w:val="21"/>
                <w:szCs w:val="21"/>
                <w:lang w:val="en-GB" w:eastAsia="en-GB"/>
              </w:rPr>
            </w:pPr>
            <w:r w:rsidRPr="004C34B6">
              <w:rPr>
                <w:rFonts w:ascii="Times New Roman" w:hAnsi="Times New Roman"/>
                <w:b/>
                <w:color w:val="000000"/>
                <w:sz w:val="21"/>
                <w:szCs w:val="21"/>
                <w:lang w:val="en-GB" w:eastAsia="en-GB"/>
              </w:rPr>
              <w:t>Beta</w:t>
            </w:r>
          </w:p>
        </w:tc>
        <w:tc>
          <w:tcPr>
            <w:tcW w:w="933" w:type="dxa"/>
            <w:shd w:val="clear" w:color="auto" w:fill="auto"/>
          </w:tcPr>
          <w:p w14:paraId="340078BA" w14:textId="77777777" w:rsidR="00AF2487" w:rsidRPr="004C34B6" w:rsidRDefault="00AF2487" w:rsidP="004C34B6">
            <w:pPr>
              <w:autoSpaceDE w:val="0"/>
              <w:autoSpaceDN w:val="0"/>
              <w:adjustRightInd w:val="0"/>
              <w:spacing w:after="0" w:line="240" w:lineRule="auto"/>
              <w:rPr>
                <w:rFonts w:ascii="Times New Roman" w:hAnsi="Times New Roman"/>
                <w:b/>
                <w:color w:val="000000"/>
                <w:sz w:val="21"/>
                <w:szCs w:val="21"/>
                <w:lang w:val="en-GB" w:eastAsia="en-GB"/>
              </w:rPr>
            </w:pPr>
          </w:p>
        </w:tc>
        <w:tc>
          <w:tcPr>
            <w:tcW w:w="1101" w:type="dxa"/>
            <w:shd w:val="clear" w:color="auto" w:fill="auto"/>
          </w:tcPr>
          <w:p w14:paraId="112457C8" w14:textId="77777777" w:rsidR="00AF2487" w:rsidRPr="004C34B6" w:rsidRDefault="00AF2487" w:rsidP="004C34B6">
            <w:pPr>
              <w:autoSpaceDE w:val="0"/>
              <w:autoSpaceDN w:val="0"/>
              <w:adjustRightInd w:val="0"/>
              <w:spacing w:after="0" w:line="240" w:lineRule="auto"/>
              <w:rPr>
                <w:rFonts w:ascii="Times New Roman" w:hAnsi="Times New Roman"/>
                <w:b/>
                <w:color w:val="000000"/>
                <w:sz w:val="21"/>
                <w:szCs w:val="21"/>
                <w:lang w:val="en-GB" w:eastAsia="en-GB"/>
              </w:rPr>
            </w:pPr>
          </w:p>
        </w:tc>
      </w:tr>
      <w:tr w:rsidR="00AF2487" w:rsidRPr="004C34B6" w14:paraId="6A72EA65" w14:textId="77777777" w:rsidTr="00AF2487">
        <w:trPr>
          <w:trHeight w:val="318"/>
        </w:trPr>
        <w:tc>
          <w:tcPr>
            <w:tcW w:w="3264" w:type="dxa"/>
            <w:shd w:val="clear" w:color="auto" w:fill="auto"/>
          </w:tcPr>
          <w:p w14:paraId="032B2607" w14:textId="77777777" w:rsidR="00AF2487" w:rsidRPr="004C34B6" w:rsidRDefault="00AF2487" w:rsidP="004C34B6">
            <w:pPr>
              <w:autoSpaceDE w:val="0"/>
              <w:autoSpaceDN w:val="0"/>
              <w:adjustRightInd w:val="0"/>
              <w:spacing w:after="0" w:line="240" w:lineRule="auto"/>
              <w:ind w:right="60"/>
              <w:rPr>
                <w:rFonts w:ascii="Times New Roman" w:hAnsi="Times New Roman"/>
                <w:color w:val="000000"/>
                <w:sz w:val="21"/>
                <w:szCs w:val="21"/>
                <w:lang w:eastAsia="en-GB"/>
              </w:rPr>
            </w:pPr>
            <w:r w:rsidRPr="004C34B6">
              <w:rPr>
                <w:rFonts w:ascii="Times New Roman" w:hAnsi="Times New Roman"/>
                <w:color w:val="000000"/>
                <w:sz w:val="21"/>
                <w:szCs w:val="21"/>
                <w:lang w:eastAsia="en-GB"/>
              </w:rPr>
              <w:t>(Constant)</w:t>
            </w:r>
          </w:p>
        </w:tc>
        <w:tc>
          <w:tcPr>
            <w:tcW w:w="885" w:type="dxa"/>
            <w:shd w:val="clear" w:color="auto" w:fill="auto"/>
            <w:vAlign w:val="center"/>
          </w:tcPr>
          <w:p w14:paraId="295E7BE3"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2.008</w:t>
            </w:r>
          </w:p>
        </w:tc>
        <w:tc>
          <w:tcPr>
            <w:tcW w:w="1598" w:type="dxa"/>
            <w:shd w:val="clear" w:color="auto" w:fill="auto"/>
            <w:vAlign w:val="center"/>
          </w:tcPr>
          <w:p w14:paraId="28C386CA"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.576</w:t>
            </w:r>
          </w:p>
        </w:tc>
        <w:tc>
          <w:tcPr>
            <w:tcW w:w="1650" w:type="dxa"/>
            <w:shd w:val="clear" w:color="auto" w:fill="auto"/>
            <w:vAlign w:val="center"/>
          </w:tcPr>
          <w:p w14:paraId="7016BD42" w14:textId="77777777" w:rsidR="00AF2487" w:rsidRPr="004C34B6" w:rsidRDefault="00AF2487" w:rsidP="004C34B6">
            <w:pPr>
              <w:autoSpaceDE w:val="0"/>
              <w:autoSpaceDN w:val="0"/>
              <w:adjustRightInd w:val="0"/>
              <w:spacing w:after="0" w:line="240" w:lineRule="auto"/>
              <w:rPr>
                <w:rFonts w:ascii="Times New Roman" w:hAnsi="Times New Roman"/>
                <w:sz w:val="21"/>
                <w:szCs w:val="21"/>
                <w:lang w:eastAsia="en-GB"/>
              </w:rPr>
            </w:pPr>
          </w:p>
        </w:tc>
        <w:tc>
          <w:tcPr>
            <w:tcW w:w="933" w:type="dxa"/>
            <w:shd w:val="clear" w:color="auto" w:fill="auto"/>
            <w:vAlign w:val="center"/>
          </w:tcPr>
          <w:p w14:paraId="336790ED"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3.489</w:t>
            </w:r>
          </w:p>
        </w:tc>
        <w:tc>
          <w:tcPr>
            <w:tcW w:w="1101" w:type="dxa"/>
            <w:shd w:val="clear" w:color="auto" w:fill="auto"/>
            <w:vAlign w:val="center"/>
          </w:tcPr>
          <w:p w14:paraId="272FA8FE"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.001</w:t>
            </w:r>
          </w:p>
        </w:tc>
      </w:tr>
      <w:tr w:rsidR="00AF2487" w:rsidRPr="004C34B6" w14:paraId="0E4669B5" w14:textId="77777777" w:rsidTr="00AF2487">
        <w:trPr>
          <w:trHeight w:val="318"/>
        </w:trPr>
        <w:tc>
          <w:tcPr>
            <w:tcW w:w="3264" w:type="dxa"/>
            <w:shd w:val="clear" w:color="auto" w:fill="auto"/>
          </w:tcPr>
          <w:p w14:paraId="55970187" w14:textId="77777777" w:rsidR="00AF2487" w:rsidRPr="004C34B6" w:rsidRDefault="00AF2487" w:rsidP="004C34B6">
            <w:pPr>
              <w:autoSpaceDE w:val="0"/>
              <w:autoSpaceDN w:val="0"/>
              <w:adjustRightInd w:val="0"/>
              <w:spacing w:after="0" w:line="240" w:lineRule="auto"/>
              <w:ind w:right="60"/>
              <w:rPr>
                <w:rFonts w:ascii="Times New Roman" w:hAnsi="Times New Roman"/>
                <w:color w:val="000000"/>
                <w:sz w:val="21"/>
                <w:szCs w:val="21"/>
                <w:lang w:eastAsia="en-GB"/>
              </w:rPr>
            </w:pPr>
            <w:r w:rsidRPr="004C34B6">
              <w:rPr>
                <w:rFonts w:ascii="Times New Roman" w:hAnsi="Times New Roman"/>
                <w:color w:val="000000"/>
                <w:sz w:val="21"/>
                <w:szCs w:val="21"/>
                <w:lang w:eastAsia="en-GB"/>
              </w:rPr>
              <w:t>Administrative effectiveness</w:t>
            </w:r>
          </w:p>
        </w:tc>
        <w:tc>
          <w:tcPr>
            <w:tcW w:w="885" w:type="dxa"/>
            <w:shd w:val="clear" w:color="auto" w:fill="auto"/>
            <w:vAlign w:val="center"/>
          </w:tcPr>
          <w:p w14:paraId="1D2273E8"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.795</w:t>
            </w:r>
          </w:p>
        </w:tc>
        <w:tc>
          <w:tcPr>
            <w:tcW w:w="1598" w:type="dxa"/>
            <w:shd w:val="clear" w:color="auto" w:fill="auto"/>
            <w:vAlign w:val="center"/>
          </w:tcPr>
          <w:p w14:paraId="4DC55948"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.134</w:t>
            </w:r>
          </w:p>
        </w:tc>
        <w:tc>
          <w:tcPr>
            <w:tcW w:w="1650" w:type="dxa"/>
            <w:shd w:val="clear" w:color="auto" w:fill="auto"/>
            <w:vAlign w:val="center"/>
          </w:tcPr>
          <w:p w14:paraId="26FEFC5E"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.415</w:t>
            </w:r>
          </w:p>
        </w:tc>
        <w:tc>
          <w:tcPr>
            <w:tcW w:w="933" w:type="dxa"/>
            <w:shd w:val="clear" w:color="auto" w:fill="auto"/>
            <w:vAlign w:val="center"/>
          </w:tcPr>
          <w:p w14:paraId="1F247A7E"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5.949</w:t>
            </w:r>
          </w:p>
        </w:tc>
        <w:tc>
          <w:tcPr>
            <w:tcW w:w="1101" w:type="dxa"/>
            <w:shd w:val="clear" w:color="auto" w:fill="auto"/>
            <w:vAlign w:val="center"/>
          </w:tcPr>
          <w:p w14:paraId="557BED2B" w14:textId="77777777" w:rsidR="00AF2487" w:rsidRPr="004C34B6" w:rsidRDefault="00AF2487" w:rsidP="004C34B6">
            <w:pPr>
              <w:autoSpaceDE w:val="0"/>
              <w:autoSpaceDN w:val="0"/>
              <w:adjustRightInd w:val="0"/>
              <w:spacing w:after="0" w:line="240" w:lineRule="auto"/>
              <w:ind w:left="60" w:right="60"/>
              <w:jc w:val="right"/>
              <w:rPr>
                <w:rFonts w:ascii="Times New Roman" w:hAnsi="Times New Roman"/>
                <w:color w:val="000000"/>
                <w:sz w:val="21"/>
                <w:szCs w:val="21"/>
                <w:lang w:eastAsia="en-GB"/>
              </w:rPr>
            </w:pPr>
            <w:r w:rsidRPr="004C34B6">
              <w:rPr>
                <w:rFonts w:ascii="Times New Roman" w:hAnsi="Times New Roman"/>
                <w:color w:val="000000"/>
                <w:sz w:val="21"/>
                <w:szCs w:val="21"/>
                <w:lang w:eastAsia="en-GB"/>
              </w:rPr>
              <w:t>.000</w:t>
            </w:r>
          </w:p>
        </w:tc>
      </w:tr>
      <w:tr w:rsidR="00AF2487" w:rsidRPr="004C34B6" w14:paraId="6C8F7FDE" w14:textId="77777777" w:rsidTr="00AF2487">
        <w:trPr>
          <w:trHeight w:val="396"/>
        </w:trPr>
        <w:tc>
          <w:tcPr>
            <w:tcW w:w="9431" w:type="dxa"/>
            <w:gridSpan w:val="6"/>
            <w:shd w:val="clear" w:color="auto" w:fill="auto"/>
          </w:tcPr>
          <w:p w14:paraId="3E520B7D" w14:textId="77777777" w:rsidR="00AF2487" w:rsidRPr="004C34B6" w:rsidRDefault="00AF2487" w:rsidP="004C34B6">
            <w:pPr>
              <w:autoSpaceDE w:val="0"/>
              <w:autoSpaceDN w:val="0"/>
              <w:adjustRightInd w:val="0"/>
              <w:spacing w:after="0" w:line="240" w:lineRule="auto"/>
              <w:rPr>
                <w:rFonts w:ascii="Times New Roman" w:hAnsi="Times New Roman"/>
                <w:color w:val="000000"/>
                <w:sz w:val="21"/>
                <w:szCs w:val="21"/>
                <w:lang w:val="en-GB" w:eastAsia="en-GB"/>
              </w:rPr>
            </w:pPr>
            <w:r w:rsidRPr="004C34B6">
              <w:rPr>
                <w:rFonts w:ascii="Times New Roman" w:hAnsi="Times New Roman"/>
                <w:color w:val="000000"/>
                <w:sz w:val="21"/>
                <w:szCs w:val="21"/>
                <w:lang w:val="en-GB" w:eastAsia="en-GB"/>
              </w:rPr>
              <w:t xml:space="preserve">Dependent Variable: Librarians’ productivity. </w:t>
            </w:r>
            <w:r w:rsidRPr="004C34B6">
              <w:rPr>
                <w:rFonts w:ascii="Times New Roman" w:hAnsi="Times New Roman"/>
                <w:i/>
                <w:color w:val="000000"/>
                <w:sz w:val="21"/>
                <w:szCs w:val="21"/>
                <w:lang w:val="en-GB" w:eastAsia="en-GB"/>
              </w:rPr>
              <w:t>F</w:t>
            </w:r>
            <w:r w:rsidRPr="004C34B6">
              <w:rPr>
                <w:rFonts w:ascii="Times New Roman" w:hAnsi="Times New Roman"/>
                <w:color w:val="000000"/>
                <w:sz w:val="21"/>
                <w:szCs w:val="21"/>
                <w:lang w:val="en-GB" w:eastAsia="en-GB"/>
              </w:rPr>
              <w:t xml:space="preserve"> (1, 170) = 35.390, </w:t>
            </w:r>
            <w:r w:rsidRPr="004C34B6">
              <w:rPr>
                <w:rFonts w:ascii="Times New Roman" w:hAnsi="Times New Roman"/>
                <w:i/>
                <w:color w:val="000000"/>
                <w:sz w:val="21"/>
                <w:szCs w:val="21"/>
                <w:lang w:val="en-GB" w:eastAsia="en-GB"/>
              </w:rPr>
              <w:t>p</w:t>
            </w:r>
            <w:r w:rsidRPr="004C34B6">
              <w:rPr>
                <w:rFonts w:ascii="Times New Roman" w:hAnsi="Times New Roman"/>
                <w:color w:val="000000"/>
                <w:sz w:val="21"/>
                <w:szCs w:val="21"/>
                <w:lang w:val="en-GB" w:eastAsia="en-GB"/>
              </w:rPr>
              <w:t xml:space="preserve"> = 0.000.</w:t>
            </w:r>
            <w:r w:rsidRPr="004C34B6">
              <w:rPr>
                <w:rFonts w:ascii="Times New Roman" w:hAnsi="Times New Roman"/>
                <w:i/>
                <w:color w:val="000000"/>
                <w:sz w:val="21"/>
                <w:szCs w:val="21"/>
                <w:lang w:val="en-GB" w:eastAsia="en-GB"/>
              </w:rPr>
              <w:t xml:space="preserve"> R</w:t>
            </w:r>
            <w:r w:rsidRPr="004C34B6">
              <w:rPr>
                <w:rFonts w:ascii="Times New Roman" w:hAnsi="Times New Roman"/>
                <w:i/>
                <w:color w:val="000000"/>
                <w:sz w:val="21"/>
                <w:szCs w:val="21"/>
                <w:vertAlign w:val="superscript"/>
                <w:lang w:val="en-GB" w:eastAsia="en-GB"/>
              </w:rPr>
              <w:t>2</w:t>
            </w:r>
            <w:r w:rsidRPr="004C34B6">
              <w:rPr>
                <w:rFonts w:ascii="Times New Roman" w:hAnsi="Times New Roman"/>
                <w:i/>
                <w:color w:val="000000"/>
                <w:sz w:val="21"/>
                <w:szCs w:val="21"/>
                <w:lang w:val="en-GB" w:eastAsia="en-GB"/>
              </w:rPr>
              <w:t xml:space="preserve"> =</w:t>
            </w:r>
            <w:r w:rsidRPr="004C34B6">
              <w:rPr>
                <w:rFonts w:ascii="Times New Roman" w:hAnsi="Times New Roman"/>
                <w:color w:val="000000"/>
                <w:sz w:val="21"/>
                <w:szCs w:val="21"/>
                <w:lang w:val="en-GB" w:eastAsia="en-GB"/>
              </w:rPr>
              <w:t xml:space="preserve">.172, </w:t>
            </w:r>
            <w:r w:rsidRPr="004C34B6">
              <w:rPr>
                <w:rFonts w:ascii="Times New Roman" w:hAnsi="Times New Roman"/>
                <w:i/>
                <w:color w:val="000000"/>
                <w:sz w:val="21"/>
                <w:szCs w:val="21"/>
                <w:lang w:val="en-GB" w:eastAsia="en-GB"/>
              </w:rPr>
              <w:t>Adj. R</w:t>
            </w:r>
            <w:r w:rsidRPr="004C34B6">
              <w:rPr>
                <w:rFonts w:ascii="Times New Roman" w:hAnsi="Times New Roman"/>
                <w:i/>
                <w:color w:val="000000"/>
                <w:sz w:val="21"/>
                <w:szCs w:val="21"/>
                <w:vertAlign w:val="superscript"/>
                <w:lang w:val="en-GB" w:eastAsia="en-GB"/>
              </w:rPr>
              <w:t>2</w:t>
            </w:r>
            <w:r w:rsidRPr="004C34B6">
              <w:rPr>
                <w:rFonts w:ascii="Times New Roman" w:hAnsi="Times New Roman"/>
                <w:i/>
                <w:color w:val="000000"/>
                <w:sz w:val="21"/>
                <w:szCs w:val="21"/>
                <w:lang w:val="en-GB" w:eastAsia="en-GB"/>
              </w:rPr>
              <w:t xml:space="preserve"> =</w:t>
            </w:r>
            <w:r w:rsidRPr="004C34B6">
              <w:rPr>
                <w:rFonts w:ascii="Times New Roman" w:hAnsi="Times New Roman"/>
                <w:color w:val="000000"/>
                <w:sz w:val="21"/>
                <w:szCs w:val="21"/>
                <w:lang w:val="en-GB" w:eastAsia="en-GB"/>
              </w:rPr>
              <w:t xml:space="preserve">.167  </w:t>
            </w:r>
          </w:p>
        </w:tc>
      </w:tr>
    </w:tbl>
    <w:p w14:paraId="58295019" w14:textId="77777777" w:rsidR="00AF2487" w:rsidRPr="004C34B6" w:rsidRDefault="00AF2487" w:rsidP="004C34B6">
      <w:pPr>
        <w:autoSpaceDE w:val="0"/>
        <w:autoSpaceDN w:val="0"/>
        <w:adjustRightInd w:val="0"/>
        <w:spacing w:after="0" w:line="240" w:lineRule="auto"/>
        <w:rPr>
          <w:rFonts w:ascii="Times New Roman" w:hAnsi="Times New Roman"/>
          <w:b/>
          <w:bCs/>
          <w:sz w:val="21"/>
          <w:szCs w:val="21"/>
          <w:lang w:val="en-GB" w:eastAsia="en-GB"/>
        </w:rPr>
      </w:pPr>
    </w:p>
    <w:p w14:paraId="43F2B103" w14:textId="3886564D" w:rsidR="00AF2487" w:rsidRPr="004C34B6" w:rsidRDefault="00AF2487" w:rsidP="004C34B6">
      <w:pPr>
        <w:pStyle w:val="NoSpacing"/>
        <w:jc w:val="both"/>
        <w:rPr>
          <w:rFonts w:ascii="Times New Roman" w:hAnsi="Times New Roman"/>
          <w:sz w:val="21"/>
          <w:szCs w:val="21"/>
        </w:rPr>
      </w:pPr>
      <w:r w:rsidRPr="004C34B6">
        <w:rPr>
          <w:rFonts w:ascii="Times New Roman" w:hAnsi="Times New Roman"/>
          <w:sz w:val="21"/>
          <w:szCs w:val="21"/>
        </w:rPr>
        <w:t>The result relating to hypothesis</w:t>
      </w:r>
      <w:r w:rsidR="002A01F9" w:rsidRPr="004C34B6">
        <w:rPr>
          <w:rFonts w:ascii="Times New Roman" w:hAnsi="Times New Roman"/>
          <w:sz w:val="21"/>
          <w:szCs w:val="21"/>
        </w:rPr>
        <w:t xml:space="preserve"> three is presented in Table </w:t>
      </w:r>
      <w:r w:rsidRPr="004C34B6">
        <w:rPr>
          <w:rFonts w:ascii="Times New Roman" w:hAnsi="Times New Roman"/>
          <w:sz w:val="21"/>
          <w:szCs w:val="21"/>
        </w:rPr>
        <w:t xml:space="preserve">3a. </w:t>
      </w:r>
      <w:r w:rsidRPr="004C34B6">
        <w:rPr>
          <w:rFonts w:ascii="Times New Roman" w:hAnsi="Times New Roman"/>
          <w:sz w:val="21"/>
          <w:szCs w:val="21"/>
          <w:lang w:val="en-GB"/>
        </w:rPr>
        <w:t>The result revealed that</w:t>
      </w:r>
      <w:r w:rsidRPr="004C34B6">
        <w:rPr>
          <w:rFonts w:ascii="Times New Roman" w:hAnsi="Times New Roman"/>
          <w:sz w:val="21"/>
          <w:szCs w:val="21"/>
        </w:rPr>
        <w:t xml:space="preserve"> administrative effectiveness </w:t>
      </w:r>
      <w:r w:rsidRPr="004C34B6">
        <w:rPr>
          <w:rFonts w:ascii="Times New Roman" w:hAnsi="Times New Roman"/>
          <w:sz w:val="21"/>
          <w:szCs w:val="21"/>
          <w:lang w:val="en-GB"/>
        </w:rPr>
        <w:t>(</w:t>
      </w:r>
      <w:r w:rsidRPr="004C34B6">
        <w:rPr>
          <w:rFonts w:ascii="Times New Roman" w:hAnsi="Times New Roman"/>
          <w:i/>
          <w:sz w:val="21"/>
          <w:szCs w:val="21"/>
          <w:lang w:eastAsia="en-GB"/>
        </w:rPr>
        <w:t>βeta</w:t>
      </w:r>
      <w:r w:rsidRPr="004C34B6">
        <w:rPr>
          <w:rFonts w:ascii="Times New Roman" w:hAnsi="Times New Roman"/>
          <w:sz w:val="21"/>
          <w:szCs w:val="21"/>
          <w:lang w:val="en-GB"/>
        </w:rPr>
        <w:t xml:space="preserve">=0.415, </w:t>
      </w:r>
      <w:r w:rsidRPr="004C34B6">
        <w:rPr>
          <w:rFonts w:ascii="Times New Roman" w:hAnsi="Times New Roman"/>
          <w:i/>
          <w:sz w:val="21"/>
          <w:szCs w:val="21"/>
          <w:lang w:val="en-GB"/>
        </w:rPr>
        <w:t>t</w:t>
      </w:r>
      <w:r w:rsidRPr="004C34B6">
        <w:rPr>
          <w:rFonts w:ascii="Times New Roman" w:hAnsi="Times New Roman"/>
          <w:sz w:val="21"/>
          <w:szCs w:val="21"/>
          <w:lang w:val="en-GB"/>
        </w:rPr>
        <w:t xml:space="preserve"> (169) = 172, </w:t>
      </w:r>
      <w:r w:rsidRPr="004C34B6">
        <w:rPr>
          <w:rFonts w:ascii="Times New Roman" w:hAnsi="Times New Roman"/>
          <w:i/>
          <w:sz w:val="21"/>
          <w:szCs w:val="21"/>
          <w:lang w:val="en-GB"/>
        </w:rPr>
        <w:t>p</w:t>
      </w:r>
      <w:r w:rsidRPr="004C34B6">
        <w:rPr>
          <w:rFonts w:ascii="Times New Roman" w:hAnsi="Times New Roman"/>
          <w:sz w:val="21"/>
          <w:szCs w:val="21"/>
          <w:lang w:val="en-GB"/>
        </w:rPr>
        <w:t xml:space="preserve"> = 0.000) has a positive and significant influence on</w:t>
      </w:r>
      <w:r w:rsidRPr="004C34B6">
        <w:rPr>
          <w:rFonts w:ascii="Times New Roman" w:hAnsi="Times New Roman"/>
          <w:sz w:val="21"/>
          <w:szCs w:val="21"/>
        </w:rPr>
        <w:t xml:space="preserve"> librarians' productivity in public polytechnic libraries in South-West, Nigeria</w:t>
      </w:r>
      <w:r w:rsidRPr="004C34B6">
        <w:rPr>
          <w:rFonts w:ascii="Times New Roman" w:hAnsi="Times New Roman"/>
          <w:sz w:val="21"/>
          <w:szCs w:val="21"/>
          <w:lang w:val="en-GB"/>
        </w:rPr>
        <w:t xml:space="preserve">. </w:t>
      </w:r>
      <w:r w:rsidRPr="004C34B6">
        <w:rPr>
          <w:rFonts w:ascii="Times New Roman" w:hAnsi="Times New Roman"/>
          <w:sz w:val="21"/>
          <w:szCs w:val="21"/>
        </w:rPr>
        <w:t>The F-test (1, 170) is 35.390 signifying that there is sufficient evidence to substantiate the model's usefulness in predicting librarians' productivity. The R</w:t>
      </w:r>
      <w:r w:rsidRPr="004C34B6">
        <w:rPr>
          <w:rFonts w:ascii="Times New Roman" w:hAnsi="Times New Roman"/>
          <w:sz w:val="21"/>
          <w:szCs w:val="21"/>
          <w:vertAlign w:val="superscript"/>
        </w:rPr>
        <w:t>2</w:t>
      </w:r>
      <w:r w:rsidRPr="004C34B6">
        <w:rPr>
          <w:rFonts w:ascii="Times New Roman" w:hAnsi="Times New Roman"/>
          <w:sz w:val="21"/>
          <w:szCs w:val="21"/>
        </w:rPr>
        <w:t xml:space="preserve"> (0.172) of the regression model indicates that 17.2% of the variation in librarians' productivity is explained by administrative effectiveness in public polytechnic libraries in South-West, Nigeria.</w:t>
      </w:r>
      <w:r w:rsidRPr="004C34B6">
        <w:rPr>
          <w:rFonts w:ascii="Times New Roman" w:hAnsi="Times New Roman"/>
          <w:sz w:val="21"/>
          <w:szCs w:val="21"/>
          <w:lang w:val="en-GB"/>
        </w:rPr>
        <w:t xml:space="preserve"> </w:t>
      </w:r>
      <w:r w:rsidRPr="004C34B6">
        <w:rPr>
          <w:rFonts w:ascii="Times New Roman" w:hAnsi="Times New Roman"/>
          <w:sz w:val="21"/>
          <w:szCs w:val="21"/>
        </w:rPr>
        <w:t>The finding shows that administrative effectiveness is</w:t>
      </w:r>
      <w:r w:rsidR="008D360F" w:rsidRPr="004C34B6">
        <w:rPr>
          <w:rFonts w:ascii="Times New Roman" w:hAnsi="Times New Roman"/>
          <w:sz w:val="21"/>
          <w:szCs w:val="21"/>
        </w:rPr>
        <w:t xml:space="preserve"> </w:t>
      </w:r>
      <w:r w:rsidRPr="004C34B6">
        <w:rPr>
          <w:rFonts w:ascii="Times New Roman" w:hAnsi="Times New Roman"/>
          <w:sz w:val="21"/>
          <w:szCs w:val="21"/>
        </w:rPr>
        <w:t>vital</w:t>
      </w:r>
      <w:r w:rsidR="00E755A6" w:rsidRPr="004C34B6">
        <w:rPr>
          <w:rFonts w:ascii="Times New Roman" w:hAnsi="Times New Roman"/>
          <w:sz w:val="21"/>
          <w:szCs w:val="21"/>
        </w:rPr>
        <w:t xml:space="preserve"> factor</w:t>
      </w:r>
      <w:r w:rsidRPr="004C34B6">
        <w:rPr>
          <w:rFonts w:ascii="Times New Roman" w:hAnsi="Times New Roman"/>
          <w:sz w:val="21"/>
          <w:szCs w:val="21"/>
        </w:rPr>
        <w:t xml:space="preserve"> to improving librarians' productivity in public polytechnic libraries in South-West, Nigeria. The regression model on the relationship between employee commitment was regressed against Librarians’ productivity is presented as:</w:t>
      </w:r>
    </w:p>
    <w:p w14:paraId="507DA970" w14:textId="77777777" w:rsidR="00AF2487" w:rsidRPr="004C34B6" w:rsidRDefault="00AF2487" w:rsidP="004C34B6">
      <w:pPr>
        <w:autoSpaceDE w:val="0"/>
        <w:autoSpaceDN w:val="0"/>
        <w:adjustRightInd w:val="0"/>
        <w:spacing w:after="0" w:line="240" w:lineRule="auto"/>
        <w:rPr>
          <w:rFonts w:ascii="Times New Roman" w:hAnsi="Times New Roman"/>
          <w:sz w:val="21"/>
          <w:szCs w:val="21"/>
          <w:lang w:val="en-GB" w:eastAsia="en-GB"/>
        </w:rPr>
      </w:pPr>
      <w:r w:rsidRPr="004C34B6">
        <w:rPr>
          <w:rFonts w:ascii="Times New Roman" w:hAnsi="Times New Roman"/>
          <w:sz w:val="21"/>
          <w:szCs w:val="21"/>
          <w:lang w:val="en-GB" w:eastAsia="en-GB"/>
        </w:rPr>
        <w:t xml:space="preserve">LP = 2.008 + .795 </w:t>
      </w:r>
      <w:r w:rsidRPr="004C34B6">
        <w:rPr>
          <w:rFonts w:ascii="Times New Roman" w:hAnsi="Times New Roman"/>
          <w:sz w:val="21"/>
          <w:szCs w:val="21"/>
        </w:rPr>
        <w:t>Administrative Effectiveness</w:t>
      </w:r>
      <w:r w:rsidRPr="004C34B6">
        <w:rPr>
          <w:rFonts w:ascii="Times New Roman" w:hAnsi="Times New Roman"/>
          <w:sz w:val="21"/>
          <w:szCs w:val="21"/>
          <w:lang w:val="en-GB" w:eastAsia="en-GB"/>
        </w:rPr>
        <w:t xml:space="preserve"> ………..…………………………….model 5</w:t>
      </w:r>
    </w:p>
    <w:p w14:paraId="7FDA165C" w14:textId="77777777" w:rsidR="00AF2487" w:rsidRPr="004C34B6" w:rsidRDefault="00AF2487" w:rsidP="004C34B6">
      <w:pPr>
        <w:autoSpaceDE w:val="0"/>
        <w:autoSpaceDN w:val="0"/>
        <w:adjustRightInd w:val="0"/>
        <w:spacing w:after="0" w:line="240" w:lineRule="auto"/>
        <w:rPr>
          <w:rFonts w:ascii="Times New Roman" w:hAnsi="Times New Roman"/>
          <w:sz w:val="21"/>
          <w:szCs w:val="21"/>
          <w:lang w:val="en-GB" w:eastAsia="en-GB"/>
        </w:rPr>
      </w:pPr>
    </w:p>
    <w:p w14:paraId="6C98BE1B" w14:textId="3A4F22FC" w:rsidR="00AF2487" w:rsidRPr="004C34B6" w:rsidRDefault="00AF2487" w:rsidP="004C34B6">
      <w:pPr>
        <w:autoSpaceDE w:val="0"/>
        <w:autoSpaceDN w:val="0"/>
        <w:adjustRightInd w:val="0"/>
        <w:spacing w:after="0" w:line="240" w:lineRule="auto"/>
        <w:jc w:val="both"/>
        <w:rPr>
          <w:rFonts w:ascii="Times New Roman" w:hAnsi="Times New Roman"/>
          <w:sz w:val="21"/>
          <w:szCs w:val="21"/>
        </w:rPr>
      </w:pPr>
      <w:r w:rsidRPr="004C34B6">
        <w:rPr>
          <w:rFonts w:ascii="Times New Roman" w:hAnsi="Times New Roman"/>
          <w:sz w:val="21"/>
          <w:szCs w:val="21"/>
        </w:rPr>
        <w:t xml:space="preserve">This model shows that Librarians Productivity increases by .795 when administrative effectiveness goes up by 1 index unit. Since the F ratio and Adj. R2 coefficient of determination with p-value is less than conventional probability of 0.05, the null hypothesis (H02) which states that administrative effectiveness does not significantly influence librarians' productivity in public polytechnic libraries in South-West, Nigeria was hereby rejected. Hence, administrative effectiveness is a key predictor of librarians' productivity in public polytechnic libraries in South-West, Nigeria. The influence of administrative effectiveness factors on librarians' productivity in public polytechnic libraries in South-West, Nigeria were tested with the full and reduced models </w:t>
      </w:r>
      <w:r w:rsidR="002A01F9" w:rsidRPr="004C34B6">
        <w:rPr>
          <w:rFonts w:ascii="Times New Roman" w:hAnsi="Times New Roman"/>
          <w:sz w:val="21"/>
          <w:szCs w:val="21"/>
        </w:rPr>
        <w:t xml:space="preserve">presented in Table </w:t>
      </w:r>
      <w:r w:rsidRPr="004C34B6">
        <w:rPr>
          <w:rFonts w:ascii="Times New Roman" w:hAnsi="Times New Roman"/>
          <w:sz w:val="21"/>
          <w:szCs w:val="21"/>
        </w:rPr>
        <w:t>3b.</w:t>
      </w:r>
    </w:p>
    <w:p w14:paraId="3AC20739" w14:textId="77777777" w:rsidR="00AF2487" w:rsidRDefault="00AF2487" w:rsidP="004C34B6">
      <w:pPr>
        <w:autoSpaceDE w:val="0"/>
        <w:autoSpaceDN w:val="0"/>
        <w:adjustRightInd w:val="0"/>
        <w:spacing w:after="0" w:line="240" w:lineRule="auto"/>
        <w:rPr>
          <w:rFonts w:ascii="Times New Roman" w:hAnsi="Times New Roman"/>
          <w:b/>
          <w:bCs/>
          <w:sz w:val="21"/>
          <w:szCs w:val="21"/>
          <w:lang w:val="en-GB" w:eastAsia="en-GB"/>
        </w:rPr>
      </w:pPr>
    </w:p>
    <w:p w14:paraId="6E232105"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54B6A052"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7D314C04"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673E3AAC"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595DD730"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00152C33"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474D593F"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7D65B2FB" w14:textId="77777777" w:rsidR="00E86A2F"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419040A5" w14:textId="77777777" w:rsidR="00E86A2F" w:rsidRPr="004C34B6" w:rsidRDefault="00E86A2F" w:rsidP="004C34B6">
      <w:pPr>
        <w:autoSpaceDE w:val="0"/>
        <w:autoSpaceDN w:val="0"/>
        <w:adjustRightInd w:val="0"/>
        <w:spacing w:after="0" w:line="240" w:lineRule="auto"/>
        <w:rPr>
          <w:rFonts w:ascii="Times New Roman" w:hAnsi="Times New Roman"/>
          <w:b/>
          <w:bCs/>
          <w:sz w:val="21"/>
          <w:szCs w:val="21"/>
          <w:lang w:val="en-GB" w:eastAsia="en-GB"/>
        </w:rPr>
      </w:pPr>
    </w:p>
    <w:p w14:paraId="409BE176" w14:textId="12BD7A7E" w:rsidR="00AF2487" w:rsidRPr="004C34B6" w:rsidRDefault="002A01F9" w:rsidP="004C34B6">
      <w:pPr>
        <w:autoSpaceDE w:val="0"/>
        <w:autoSpaceDN w:val="0"/>
        <w:adjustRightInd w:val="0"/>
        <w:spacing w:after="0" w:line="240" w:lineRule="auto"/>
        <w:rPr>
          <w:rFonts w:ascii="Times New Roman" w:hAnsi="Times New Roman"/>
          <w:b/>
          <w:bCs/>
          <w:sz w:val="21"/>
          <w:szCs w:val="21"/>
          <w:lang w:val="en-GB" w:eastAsia="en-GB"/>
        </w:rPr>
      </w:pPr>
      <w:r w:rsidRPr="004C34B6">
        <w:rPr>
          <w:rFonts w:ascii="Times New Roman" w:hAnsi="Times New Roman"/>
          <w:b/>
          <w:bCs/>
          <w:sz w:val="21"/>
          <w:szCs w:val="21"/>
          <w:lang w:val="en-GB" w:eastAsia="en-GB"/>
        </w:rPr>
        <w:lastRenderedPageBreak/>
        <w:t xml:space="preserve">Table </w:t>
      </w:r>
      <w:r w:rsidR="00AF2487" w:rsidRPr="004C34B6">
        <w:rPr>
          <w:rFonts w:ascii="Times New Roman" w:hAnsi="Times New Roman"/>
          <w:b/>
          <w:bCs/>
          <w:sz w:val="21"/>
          <w:szCs w:val="21"/>
          <w:lang w:val="en-GB" w:eastAsia="en-GB"/>
        </w:rPr>
        <w:t>3b</w:t>
      </w:r>
    </w:p>
    <w:p w14:paraId="372537D8" w14:textId="77777777" w:rsidR="00AF2487" w:rsidRPr="004C34B6" w:rsidRDefault="00AF2487" w:rsidP="004C34B6">
      <w:pPr>
        <w:autoSpaceDE w:val="0"/>
        <w:autoSpaceDN w:val="0"/>
        <w:adjustRightInd w:val="0"/>
        <w:spacing w:after="0" w:line="240" w:lineRule="auto"/>
        <w:rPr>
          <w:rFonts w:ascii="Times New Roman" w:hAnsi="Times New Roman"/>
          <w:i/>
          <w:sz w:val="21"/>
          <w:szCs w:val="21"/>
        </w:rPr>
      </w:pPr>
      <w:r w:rsidRPr="004C34B6">
        <w:rPr>
          <w:rFonts w:ascii="Times New Roman" w:hAnsi="Times New Roman"/>
          <w:i/>
          <w:sz w:val="21"/>
          <w:szCs w:val="21"/>
        </w:rPr>
        <w:t xml:space="preserve">Full and Reduced Models on Administrative Effectiveness Factors and Librarians’ Productivity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912"/>
        <w:gridCol w:w="888"/>
        <w:gridCol w:w="1350"/>
        <w:gridCol w:w="810"/>
        <w:gridCol w:w="720"/>
        <w:gridCol w:w="990"/>
      </w:tblGrid>
      <w:tr w:rsidR="00AF2487" w:rsidRPr="00E86A2F" w14:paraId="0C7C8EBB" w14:textId="77777777" w:rsidTr="00E86A2F">
        <w:trPr>
          <w:trHeight w:val="618"/>
        </w:trPr>
        <w:tc>
          <w:tcPr>
            <w:tcW w:w="3078" w:type="dxa"/>
            <w:vMerge w:val="restart"/>
            <w:shd w:val="clear" w:color="auto" w:fill="auto"/>
          </w:tcPr>
          <w:p w14:paraId="29DC3A5A" w14:textId="77777777" w:rsidR="00AF2487" w:rsidRPr="00E86A2F" w:rsidRDefault="00AF2487" w:rsidP="004C34B6">
            <w:pPr>
              <w:pStyle w:val="Default"/>
              <w:rPr>
                <w:rFonts w:ascii="Times New Roman" w:hAnsi="Times New Roman" w:cs="Times New Roman"/>
                <w:b/>
                <w:sz w:val="14"/>
                <w:szCs w:val="14"/>
                <w:lang w:eastAsia="en-GB"/>
              </w:rPr>
            </w:pPr>
            <w:r w:rsidRPr="00E86A2F">
              <w:rPr>
                <w:rFonts w:ascii="Times New Roman" w:hAnsi="Times New Roman" w:cs="Times New Roman"/>
                <w:b/>
                <w:sz w:val="14"/>
                <w:szCs w:val="14"/>
                <w:lang w:eastAsia="en-GB"/>
              </w:rPr>
              <w:t>Full-Model</w:t>
            </w:r>
          </w:p>
          <w:p w14:paraId="00B76338" w14:textId="77777777" w:rsidR="00AF2487" w:rsidRPr="00E86A2F" w:rsidRDefault="00AF2487" w:rsidP="004C34B6">
            <w:pPr>
              <w:autoSpaceDE w:val="0"/>
              <w:autoSpaceDN w:val="0"/>
              <w:adjustRightInd w:val="0"/>
              <w:spacing w:after="0" w:line="240" w:lineRule="auto"/>
              <w:ind w:right="60"/>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 xml:space="preserve"> </w:t>
            </w:r>
          </w:p>
        </w:tc>
        <w:tc>
          <w:tcPr>
            <w:tcW w:w="1800" w:type="dxa"/>
            <w:gridSpan w:val="2"/>
            <w:shd w:val="clear" w:color="auto" w:fill="auto"/>
          </w:tcPr>
          <w:p w14:paraId="16660AA0"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Unstandardized Coefficients</w:t>
            </w:r>
          </w:p>
        </w:tc>
        <w:tc>
          <w:tcPr>
            <w:tcW w:w="1350" w:type="dxa"/>
            <w:shd w:val="clear" w:color="auto" w:fill="auto"/>
          </w:tcPr>
          <w:p w14:paraId="63B26734"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Standardized Coefficients</w:t>
            </w:r>
          </w:p>
        </w:tc>
        <w:tc>
          <w:tcPr>
            <w:tcW w:w="810" w:type="dxa"/>
            <w:shd w:val="clear" w:color="auto" w:fill="auto"/>
          </w:tcPr>
          <w:p w14:paraId="4E2E1B61"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T</w:t>
            </w:r>
          </w:p>
        </w:tc>
        <w:tc>
          <w:tcPr>
            <w:tcW w:w="720" w:type="dxa"/>
            <w:shd w:val="clear" w:color="auto" w:fill="auto"/>
          </w:tcPr>
          <w:p w14:paraId="59DD4688"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Sig.</w:t>
            </w:r>
          </w:p>
        </w:tc>
        <w:tc>
          <w:tcPr>
            <w:tcW w:w="990" w:type="dxa"/>
            <w:shd w:val="clear" w:color="auto" w:fill="auto"/>
          </w:tcPr>
          <w:p w14:paraId="18E7B7A2" w14:textId="77777777" w:rsidR="00AF2487" w:rsidRPr="00E86A2F" w:rsidRDefault="00AF2487" w:rsidP="004C34B6">
            <w:pPr>
              <w:autoSpaceDE w:val="0"/>
              <w:autoSpaceDN w:val="0"/>
              <w:adjustRightInd w:val="0"/>
              <w:spacing w:after="0" w:line="240" w:lineRule="auto"/>
              <w:ind w:left="60" w:right="60"/>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 xml:space="preserve">AIC </w:t>
            </w:r>
          </w:p>
        </w:tc>
      </w:tr>
      <w:tr w:rsidR="00AF2487" w:rsidRPr="00E86A2F" w14:paraId="0487BBB8" w14:textId="77777777" w:rsidTr="00E86A2F">
        <w:trPr>
          <w:trHeight w:val="309"/>
        </w:trPr>
        <w:tc>
          <w:tcPr>
            <w:tcW w:w="3078" w:type="dxa"/>
            <w:vMerge/>
            <w:shd w:val="clear" w:color="auto" w:fill="auto"/>
          </w:tcPr>
          <w:p w14:paraId="217C5D59" w14:textId="77777777" w:rsidR="00AF2487" w:rsidRPr="00E86A2F" w:rsidRDefault="00AF2487" w:rsidP="004C34B6">
            <w:pPr>
              <w:autoSpaceDE w:val="0"/>
              <w:autoSpaceDN w:val="0"/>
              <w:adjustRightInd w:val="0"/>
              <w:spacing w:after="0" w:line="240" w:lineRule="auto"/>
              <w:rPr>
                <w:rFonts w:ascii="Times New Roman" w:hAnsi="Times New Roman"/>
                <w:color w:val="000000"/>
                <w:sz w:val="14"/>
                <w:szCs w:val="14"/>
                <w:lang w:val="en-GB" w:eastAsia="en-GB"/>
              </w:rPr>
            </w:pPr>
          </w:p>
        </w:tc>
        <w:tc>
          <w:tcPr>
            <w:tcW w:w="912" w:type="dxa"/>
            <w:shd w:val="clear" w:color="auto" w:fill="auto"/>
          </w:tcPr>
          <w:p w14:paraId="3B15E8C3"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B</w:t>
            </w:r>
          </w:p>
        </w:tc>
        <w:tc>
          <w:tcPr>
            <w:tcW w:w="888" w:type="dxa"/>
            <w:shd w:val="clear" w:color="auto" w:fill="auto"/>
          </w:tcPr>
          <w:p w14:paraId="528F5AFA"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Std. Error</w:t>
            </w:r>
          </w:p>
        </w:tc>
        <w:tc>
          <w:tcPr>
            <w:tcW w:w="1350" w:type="dxa"/>
            <w:shd w:val="clear" w:color="auto" w:fill="auto"/>
          </w:tcPr>
          <w:p w14:paraId="60A2165D"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Beta</w:t>
            </w:r>
          </w:p>
        </w:tc>
        <w:tc>
          <w:tcPr>
            <w:tcW w:w="810" w:type="dxa"/>
            <w:shd w:val="clear" w:color="auto" w:fill="auto"/>
          </w:tcPr>
          <w:p w14:paraId="4540DD0E" w14:textId="77777777" w:rsidR="00AF2487" w:rsidRPr="00E86A2F" w:rsidRDefault="00AF2487" w:rsidP="004C34B6">
            <w:pPr>
              <w:autoSpaceDE w:val="0"/>
              <w:autoSpaceDN w:val="0"/>
              <w:adjustRightInd w:val="0"/>
              <w:spacing w:after="0" w:line="240" w:lineRule="auto"/>
              <w:rPr>
                <w:rFonts w:ascii="Times New Roman" w:hAnsi="Times New Roman"/>
                <w:b/>
                <w:color w:val="000000"/>
                <w:sz w:val="14"/>
                <w:szCs w:val="14"/>
                <w:lang w:val="en-GB" w:eastAsia="en-GB"/>
              </w:rPr>
            </w:pPr>
          </w:p>
        </w:tc>
        <w:tc>
          <w:tcPr>
            <w:tcW w:w="720" w:type="dxa"/>
            <w:shd w:val="clear" w:color="auto" w:fill="auto"/>
          </w:tcPr>
          <w:p w14:paraId="646D31CF" w14:textId="77777777" w:rsidR="00AF2487" w:rsidRPr="00E86A2F" w:rsidRDefault="00AF2487" w:rsidP="004C34B6">
            <w:pPr>
              <w:autoSpaceDE w:val="0"/>
              <w:autoSpaceDN w:val="0"/>
              <w:adjustRightInd w:val="0"/>
              <w:spacing w:after="0" w:line="240" w:lineRule="auto"/>
              <w:rPr>
                <w:rFonts w:ascii="Times New Roman" w:hAnsi="Times New Roman"/>
                <w:b/>
                <w:color w:val="000000"/>
                <w:sz w:val="14"/>
                <w:szCs w:val="14"/>
                <w:lang w:val="en-GB" w:eastAsia="en-GB"/>
              </w:rPr>
            </w:pPr>
          </w:p>
        </w:tc>
        <w:tc>
          <w:tcPr>
            <w:tcW w:w="990" w:type="dxa"/>
            <w:shd w:val="clear" w:color="auto" w:fill="auto"/>
          </w:tcPr>
          <w:p w14:paraId="4C1CB63A" w14:textId="77777777" w:rsidR="00AF2487" w:rsidRPr="00E86A2F" w:rsidRDefault="00AF2487" w:rsidP="004C34B6">
            <w:pPr>
              <w:autoSpaceDE w:val="0"/>
              <w:autoSpaceDN w:val="0"/>
              <w:adjustRightInd w:val="0"/>
              <w:spacing w:after="0" w:line="240" w:lineRule="auto"/>
              <w:rPr>
                <w:rFonts w:ascii="Times New Roman" w:hAnsi="Times New Roman"/>
                <w:b/>
                <w:color w:val="000000"/>
                <w:sz w:val="14"/>
                <w:szCs w:val="14"/>
                <w:lang w:val="en-GB" w:eastAsia="en-GB"/>
              </w:rPr>
            </w:pPr>
          </w:p>
        </w:tc>
      </w:tr>
      <w:tr w:rsidR="00AF2487" w:rsidRPr="00E86A2F" w14:paraId="04E32CE8" w14:textId="77777777" w:rsidTr="00E86A2F">
        <w:trPr>
          <w:trHeight w:val="309"/>
        </w:trPr>
        <w:tc>
          <w:tcPr>
            <w:tcW w:w="3078" w:type="dxa"/>
            <w:shd w:val="clear" w:color="auto" w:fill="auto"/>
          </w:tcPr>
          <w:p w14:paraId="663943DB"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(Constant)</w:t>
            </w:r>
          </w:p>
        </w:tc>
        <w:tc>
          <w:tcPr>
            <w:tcW w:w="912" w:type="dxa"/>
            <w:shd w:val="clear" w:color="auto" w:fill="auto"/>
          </w:tcPr>
          <w:p w14:paraId="3DED035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1.762</w:t>
            </w:r>
          </w:p>
        </w:tc>
        <w:tc>
          <w:tcPr>
            <w:tcW w:w="888" w:type="dxa"/>
            <w:shd w:val="clear" w:color="auto" w:fill="auto"/>
          </w:tcPr>
          <w:p w14:paraId="48A7330C"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.582</w:t>
            </w:r>
          </w:p>
        </w:tc>
        <w:tc>
          <w:tcPr>
            <w:tcW w:w="1350" w:type="dxa"/>
            <w:shd w:val="clear" w:color="auto" w:fill="auto"/>
          </w:tcPr>
          <w:p w14:paraId="515E1D8A" w14:textId="77777777" w:rsidR="00AF2487" w:rsidRPr="00E86A2F" w:rsidRDefault="00AF2487" w:rsidP="004C34B6">
            <w:pPr>
              <w:autoSpaceDE w:val="0"/>
              <w:autoSpaceDN w:val="0"/>
              <w:adjustRightInd w:val="0"/>
              <w:spacing w:after="0" w:line="240" w:lineRule="auto"/>
              <w:rPr>
                <w:rFonts w:ascii="Times New Roman" w:hAnsi="Times New Roman"/>
                <w:sz w:val="14"/>
                <w:szCs w:val="14"/>
                <w:lang w:eastAsia="en-GB"/>
              </w:rPr>
            </w:pPr>
          </w:p>
        </w:tc>
        <w:tc>
          <w:tcPr>
            <w:tcW w:w="810" w:type="dxa"/>
            <w:shd w:val="clear" w:color="auto" w:fill="auto"/>
          </w:tcPr>
          <w:p w14:paraId="22A00A3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3.028</w:t>
            </w:r>
          </w:p>
        </w:tc>
        <w:tc>
          <w:tcPr>
            <w:tcW w:w="720" w:type="dxa"/>
            <w:shd w:val="clear" w:color="auto" w:fill="auto"/>
          </w:tcPr>
          <w:p w14:paraId="70B53DC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.003</w:t>
            </w:r>
          </w:p>
        </w:tc>
        <w:tc>
          <w:tcPr>
            <w:tcW w:w="990" w:type="dxa"/>
            <w:vMerge w:val="restart"/>
            <w:shd w:val="clear" w:color="auto" w:fill="auto"/>
          </w:tcPr>
          <w:p w14:paraId="740F7B37"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p w14:paraId="10F6E64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p w14:paraId="6AED81B7"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p w14:paraId="34964BB5"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val="en-GB" w:eastAsia="en-GB"/>
              </w:rPr>
              <w:t xml:space="preserve">500.331  </w:t>
            </w:r>
          </w:p>
        </w:tc>
      </w:tr>
      <w:tr w:rsidR="00AF2487" w:rsidRPr="00E86A2F" w14:paraId="74ED938E" w14:textId="77777777" w:rsidTr="00E86A2F">
        <w:trPr>
          <w:trHeight w:val="309"/>
        </w:trPr>
        <w:tc>
          <w:tcPr>
            <w:tcW w:w="3078" w:type="dxa"/>
            <w:shd w:val="clear" w:color="auto" w:fill="auto"/>
          </w:tcPr>
          <w:p w14:paraId="1A3E8511" w14:textId="77777777" w:rsidR="00AF2487" w:rsidRPr="00E86A2F" w:rsidRDefault="00AF2487" w:rsidP="004C34B6">
            <w:pPr>
              <w:autoSpaceDE w:val="0"/>
              <w:autoSpaceDN w:val="0"/>
              <w:adjustRightInd w:val="0"/>
              <w:spacing w:after="0" w:line="240" w:lineRule="auto"/>
              <w:ind w:right="60"/>
              <w:rPr>
                <w:rFonts w:ascii="Times New Roman" w:hAnsi="Times New Roman"/>
                <w:color w:val="000000"/>
                <w:sz w:val="14"/>
                <w:szCs w:val="14"/>
                <w:lang w:val="en-GB" w:eastAsia="en-GB"/>
              </w:rPr>
            </w:pPr>
            <w:r w:rsidRPr="00E86A2F">
              <w:rPr>
                <w:rFonts w:ascii="Times New Roman" w:hAnsi="Times New Roman"/>
                <w:color w:val="000000"/>
                <w:sz w:val="14"/>
                <w:szCs w:val="14"/>
                <w:lang w:eastAsia="en-GB"/>
              </w:rPr>
              <w:t>Communication skills</w:t>
            </w:r>
          </w:p>
        </w:tc>
        <w:tc>
          <w:tcPr>
            <w:tcW w:w="912" w:type="dxa"/>
            <w:shd w:val="clear" w:color="auto" w:fill="auto"/>
          </w:tcPr>
          <w:p w14:paraId="6B83AD46"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val="en-GB" w:eastAsia="en-GB"/>
              </w:rPr>
            </w:pPr>
            <w:r w:rsidRPr="00E86A2F">
              <w:rPr>
                <w:rFonts w:ascii="Times New Roman" w:hAnsi="Times New Roman"/>
                <w:color w:val="000000"/>
                <w:sz w:val="14"/>
                <w:szCs w:val="14"/>
                <w:lang w:eastAsia="en-GB"/>
              </w:rPr>
              <w:t>.246</w:t>
            </w:r>
          </w:p>
        </w:tc>
        <w:tc>
          <w:tcPr>
            <w:tcW w:w="888" w:type="dxa"/>
            <w:shd w:val="clear" w:color="auto" w:fill="auto"/>
          </w:tcPr>
          <w:p w14:paraId="359B36F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val="en-GB" w:eastAsia="en-GB"/>
              </w:rPr>
            </w:pPr>
            <w:r w:rsidRPr="00E86A2F">
              <w:rPr>
                <w:rFonts w:ascii="Times New Roman" w:hAnsi="Times New Roman"/>
                <w:color w:val="000000"/>
                <w:sz w:val="14"/>
                <w:szCs w:val="14"/>
                <w:lang w:eastAsia="en-GB"/>
              </w:rPr>
              <w:t>.292</w:t>
            </w:r>
          </w:p>
        </w:tc>
        <w:tc>
          <w:tcPr>
            <w:tcW w:w="1350" w:type="dxa"/>
            <w:shd w:val="clear" w:color="auto" w:fill="auto"/>
          </w:tcPr>
          <w:p w14:paraId="1E976D3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val="en-GB" w:eastAsia="en-GB"/>
              </w:rPr>
            </w:pPr>
            <w:r w:rsidRPr="00E86A2F">
              <w:rPr>
                <w:rFonts w:ascii="Times New Roman" w:hAnsi="Times New Roman"/>
                <w:color w:val="000000"/>
                <w:sz w:val="14"/>
                <w:szCs w:val="14"/>
                <w:lang w:eastAsia="en-GB"/>
              </w:rPr>
              <w:t>.134</w:t>
            </w:r>
          </w:p>
        </w:tc>
        <w:tc>
          <w:tcPr>
            <w:tcW w:w="810" w:type="dxa"/>
            <w:shd w:val="clear" w:color="auto" w:fill="auto"/>
          </w:tcPr>
          <w:p w14:paraId="32463452"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val="en-GB" w:eastAsia="en-GB"/>
              </w:rPr>
            </w:pPr>
            <w:r w:rsidRPr="00E86A2F">
              <w:rPr>
                <w:rFonts w:ascii="Times New Roman" w:hAnsi="Times New Roman"/>
                <w:color w:val="000000"/>
                <w:sz w:val="14"/>
                <w:szCs w:val="14"/>
                <w:lang w:eastAsia="en-GB"/>
              </w:rPr>
              <w:t>.843</w:t>
            </w:r>
          </w:p>
        </w:tc>
        <w:tc>
          <w:tcPr>
            <w:tcW w:w="720" w:type="dxa"/>
            <w:shd w:val="clear" w:color="auto" w:fill="auto"/>
          </w:tcPr>
          <w:p w14:paraId="4A51F6FE"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val="en-GB" w:eastAsia="en-GB"/>
              </w:rPr>
            </w:pPr>
            <w:r w:rsidRPr="00E86A2F">
              <w:rPr>
                <w:rFonts w:ascii="Times New Roman" w:hAnsi="Times New Roman"/>
                <w:color w:val="000000"/>
                <w:sz w:val="14"/>
                <w:szCs w:val="14"/>
                <w:lang w:eastAsia="en-GB"/>
              </w:rPr>
              <w:t>.401</w:t>
            </w:r>
          </w:p>
        </w:tc>
        <w:tc>
          <w:tcPr>
            <w:tcW w:w="990" w:type="dxa"/>
            <w:vMerge/>
            <w:shd w:val="clear" w:color="auto" w:fill="auto"/>
          </w:tcPr>
          <w:p w14:paraId="457D59D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358F1256" w14:textId="77777777" w:rsidTr="00E86A2F">
        <w:trPr>
          <w:trHeight w:val="309"/>
        </w:trPr>
        <w:tc>
          <w:tcPr>
            <w:tcW w:w="3078" w:type="dxa"/>
            <w:shd w:val="clear" w:color="auto" w:fill="auto"/>
          </w:tcPr>
          <w:p w14:paraId="59429CBB" w14:textId="77777777" w:rsidR="00AF2487" w:rsidRPr="00E86A2F" w:rsidRDefault="00AF2487" w:rsidP="004C34B6">
            <w:pPr>
              <w:autoSpaceDE w:val="0"/>
              <w:autoSpaceDN w:val="0"/>
              <w:adjustRightInd w:val="0"/>
              <w:spacing w:after="0" w:line="240" w:lineRule="auto"/>
              <w:ind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Support for organizational diversity</w:t>
            </w:r>
          </w:p>
        </w:tc>
        <w:tc>
          <w:tcPr>
            <w:tcW w:w="912" w:type="dxa"/>
            <w:shd w:val="clear" w:color="auto" w:fill="auto"/>
          </w:tcPr>
          <w:p w14:paraId="6B838C5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.117</w:t>
            </w:r>
          </w:p>
        </w:tc>
        <w:tc>
          <w:tcPr>
            <w:tcW w:w="888" w:type="dxa"/>
            <w:shd w:val="clear" w:color="auto" w:fill="auto"/>
          </w:tcPr>
          <w:p w14:paraId="30ACFB91"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.204</w:t>
            </w:r>
          </w:p>
        </w:tc>
        <w:tc>
          <w:tcPr>
            <w:tcW w:w="1350" w:type="dxa"/>
            <w:shd w:val="clear" w:color="auto" w:fill="auto"/>
          </w:tcPr>
          <w:p w14:paraId="773BC89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.068</w:t>
            </w:r>
          </w:p>
        </w:tc>
        <w:tc>
          <w:tcPr>
            <w:tcW w:w="810" w:type="dxa"/>
            <w:shd w:val="clear" w:color="auto" w:fill="auto"/>
          </w:tcPr>
          <w:p w14:paraId="4B8BE7D5"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.572</w:t>
            </w:r>
          </w:p>
        </w:tc>
        <w:tc>
          <w:tcPr>
            <w:tcW w:w="720" w:type="dxa"/>
            <w:shd w:val="clear" w:color="auto" w:fill="auto"/>
          </w:tcPr>
          <w:p w14:paraId="5149A43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.568</w:t>
            </w:r>
          </w:p>
        </w:tc>
        <w:tc>
          <w:tcPr>
            <w:tcW w:w="990" w:type="dxa"/>
            <w:vMerge/>
            <w:shd w:val="clear" w:color="auto" w:fill="auto"/>
          </w:tcPr>
          <w:p w14:paraId="112E3AB6"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52966906" w14:textId="77777777" w:rsidTr="00E86A2F">
        <w:trPr>
          <w:trHeight w:val="309"/>
        </w:trPr>
        <w:tc>
          <w:tcPr>
            <w:tcW w:w="3078" w:type="dxa"/>
            <w:shd w:val="clear" w:color="auto" w:fill="auto"/>
          </w:tcPr>
          <w:p w14:paraId="4CBF4C40" w14:textId="77777777" w:rsidR="00AF2487" w:rsidRPr="00E86A2F" w:rsidRDefault="00AF2487" w:rsidP="004C34B6">
            <w:pPr>
              <w:autoSpaceDE w:val="0"/>
              <w:autoSpaceDN w:val="0"/>
              <w:adjustRightInd w:val="0"/>
              <w:spacing w:after="0" w:line="240" w:lineRule="auto"/>
              <w:ind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Management of unit</w:t>
            </w:r>
          </w:p>
        </w:tc>
        <w:tc>
          <w:tcPr>
            <w:tcW w:w="912" w:type="dxa"/>
            <w:shd w:val="clear" w:color="auto" w:fill="auto"/>
          </w:tcPr>
          <w:p w14:paraId="61DD196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.488</w:t>
            </w:r>
          </w:p>
        </w:tc>
        <w:tc>
          <w:tcPr>
            <w:tcW w:w="888" w:type="dxa"/>
            <w:shd w:val="clear" w:color="auto" w:fill="auto"/>
          </w:tcPr>
          <w:p w14:paraId="7A2367D1"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.283</w:t>
            </w:r>
          </w:p>
        </w:tc>
        <w:tc>
          <w:tcPr>
            <w:tcW w:w="1350" w:type="dxa"/>
            <w:shd w:val="clear" w:color="auto" w:fill="auto"/>
          </w:tcPr>
          <w:p w14:paraId="3B52A50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.266</w:t>
            </w:r>
          </w:p>
        </w:tc>
        <w:tc>
          <w:tcPr>
            <w:tcW w:w="810" w:type="dxa"/>
            <w:shd w:val="clear" w:color="auto" w:fill="auto"/>
          </w:tcPr>
          <w:p w14:paraId="6C90D66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1.727</w:t>
            </w:r>
          </w:p>
        </w:tc>
        <w:tc>
          <w:tcPr>
            <w:tcW w:w="720" w:type="dxa"/>
            <w:shd w:val="clear" w:color="auto" w:fill="auto"/>
          </w:tcPr>
          <w:p w14:paraId="0B7D17DD"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.086</w:t>
            </w:r>
          </w:p>
        </w:tc>
        <w:tc>
          <w:tcPr>
            <w:tcW w:w="990" w:type="dxa"/>
            <w:vMerge/>
            <w:shd w:val="clear" w:color="auto" w:fill="auto"/>
          </w:tcPr>
          <w:p w14:paraId="59093DD8"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61D67E2C" w14:textId="77777777" w:rsidTr="00E86A2F">
        <w:trPr>
          <w:trHeight w:val="298"/>
        </w:trPr>
        <w:tc>
          <w:tcPr>
            <w:tcW w:w="3078" w:type="dxa"/>
            <w:shd w:val="clear" w:color="auto" w:fill="auto"/>
          </w:tcPr>
          <w:p w14:paraId="6F47F80C" w14:textId="77777777" w:rsidR="00AF2487" w:rsidRPr="00E86A2F" w:rsidRDefault="00AF2487" w:rsidP="004C34B6">
            <w:pPr>
              <w:autoSpaceDE w:val="0"/>
              <w:autoSpaceDN w:val="0"/>
              <w:adjustRightInd w:val="0"/>
              <w:spacing w:after="0" w:line="240" w:lineRule="auto"/>
              <w:ind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Vision and goal setting</w:t>
            </w:r>
          </w:p>
        </w:tc>
        <w:tc>
          <w:tcPr>
            <w:tcW w:w="912" w:type="dxa"/>
            <w:shd w:val="clear" w:color="auto" w:fill="auto"/>
          </w:tcPr>
          <w:p w14:paraId="3703E1A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.311</w:t>
            </w:r>
          </w:p>
        </w:tc>
        <w:tc>
          <w:tcPr>
            <w:tcW w:w="888" w:type="dxa"/>
            <w:shd w:val="clear" w:color="auto" w:fill="auto"/>
          </w:tcPr>
          <w:p w14:paraId="2AF41F08"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.326</w:t>
            </w:r>
          </w:p>
        </w:tc>
        <w:tc>
          <w:tcPr>
            <w:tcW w:w="1350" w:type="dxa"/>
            <w:shd w:val="clear" w:color="auto" w:fill="auto"/>
          </w:tcPr>
          <w:p w14:paraId="72573033"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.175</w:t>
            </w:r>
          </w:p>
        </w:tc>
        <w:tc>
          <w:tcPr>
            <w:tcW w:w="810" w:type="dxa"/>
            <w:shd w:val="clear" w:color="auto" w:fill="auto"/>
          </w:tcPr>
          <w:p w14:paraId="15E0FA82"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.954</w:t>
            </w:r>
          </w:p>
        </w:tc>
        <w:tc>
          <w:tcPr>
            <w:tcW w:w="720" w:type="dxa"/>
            <w:shd w:val="clear" w:color="auto" w:fill="auto"/>
          </w:tcPr>
          <w:p w14:paraId="72F708F1"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.342</w:t>
            </w:r>
          </w:p>
        </w:tc>
        <w:tc>
          <w:tcPr>
            <w:tcW w:w="990" w:type="dxa"/>
            <w:vMerge/>
            <w:shd w:val="clear" w:color="auto" w:fill="auto"/>
          </w:tcPr>
          <w:p w14:paraId="0A1EFCD7"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30F3F23F" w14:textId="77777777" w:rsidTr="00E86A2F">
        <w:trPr>
          <w:trHeight w:val="309"/>
        </w:trPr>
        <w:tc>
          <w:tcPr>
            <w:tcW w:w="3078" w:type="dxa"/>
            <w:shd w:val="clear" w:color="auto" w:fill="auto"/>
          </w:tcPr>
          <w:p w14:paraId="7CB3556B" w14:textId="77777777" w:rsidR="00AF2487" w:rsidRPr="00E86A2F" w:rsidRDefault="00AF2487" w:rsidP="004C34B6">
            <w:pPr>
              <w:autoSpaceDE w:val="0"/>
              <w:autoSpaceDN w:val="0"/>
              <w:adjustRightInd w:val="0"/>
              <w:spacing w:after="0" w:line="240" w:lineRule="auto"/>
              <w:ind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Interpersonal relationships</w:t>
            </w:r>
          </w:p>
        </w:tc>
        <w:tc>
          <w:tcPr>
            <w:tcW w:w="912" w:type="dxa"/>
            <w:shd w:val="clear" w:color="auto" w:fill="auto"/>
          </w:tcPr>
          <w:p w14:paraId="06E0D83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-.515</w:t>
            </w:r>
          </w:p>
        </w:tc>
        <w:tc>
          <w:tcPr>
            <w:tcW w:w="888" w:type="dxa"/>
            <w:shd w:val="clear" w:color="auto" w:fill="auto"/>
          </w:tcPr>
          <w:p w14:paraId="7AD48B6D"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.284</w:t>
            </w:r>
          </w:p>
        </w:tc>
        <w:tc>
          <w:tcPr>
            <w:tcW w:w="1350" w:type="dxa"/>
            <w:shd w:val="clear" w:color="auto" w:fill="auto"/>
          </w:tcPr>
          <w:p w14:paraId="46F5CAA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-.309</w:t>
            </w:r>
          </w:p>
        </w:tc>
        <w:tc>
          <w:tcPr>
            <w:tcW w:w="810" w:type="dxa"/>
            <w:shd w:val="clear" w:color="auto" w:fill="auto"/>
          </w:tcPr>
          <w:p w14:paraId="5E6D7F9A"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-1.810</w:t>
            </w:r>
          </w:p>
        </w:tc>
        <w:tc>
          <w:tcPr>
            <w:tcW w:w="720" w:type="dxa"/>
            <w:shd w:val="clear" w:color="auto" w:fill="auto"/>
          </w:tcPr>
          <w:p w14:paraId="29C52398"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.072</w:t>
            </w:r>
          </w:p>
        </w:tc>
        <w:tc>
          <w:tcPr>
            <w:tcW w:w="990" w:type="dxa"/>
            <w:vMerge/>
            <w:shd w:val="clear" w:color="auto" w:fill="auto"/>
          </w:tcPr>
          <w:p w14:paraId="0AF3403C"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115CA6B7" w14:textId="77777777" w:rsidTr="00E86A2F">
        <w:trPr>
          <w:trHeight w:val="309"/>
        </w:trPr>
        <w:tc>
          <w:tcPr>
            <w:tcW w:w="3078" w:type="dxa"/>
            <w:shd w:val="clear" w:color="auto" w:fill="auto"/>
          </w:tcPr>
          <w:p w14:paraId="19A13A6C" w14:textId="00F31D83" w:rsidR="00AF2487" w:rsidRPr="00E86A2F" w:rsidRDefault="004B4A51" w:rsidP="004C34B6">
            <w:pPr>
              <w:autoSpaceDE w:val="0"/>
              <w:autoSpaceDN w:val="0"/>
              <w:adjustRightInd w:val="0"/>
              <w:spacing w:after="0" w:line="240" w:lineRule="auto"/>
              <w:ind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 xml:space="preserve">Research/professional </w:t>
            </w:r>
            <w:r w:rsidR="00D12C3B" w:rsidRPr="00E86A2F">
              <w:rPr>
                <w:rFonts w:ascii="Times New Roman" w:hAnsi="Times New Roman"/>
                <w:color w:val="000000"/>
                <w:sz w:val="14"/>
                <w:szCs w:val="14"/>
                <w:lang w:eastAsia="en-GB"/>
              </w:rPr>
              <w:t>endeavor</w:t>
            </w:r>
          </w:p>
        </w:tc>
        <w:tc>
          <w:tcPr>
            <w:tcW w:w="912" w:type="dxa"/>
            <w:shd w:val="clear" w:color="auto" w:fill="auto"/>
          </w:tcPr>
          <w:p w14:paraId="594B0B6A"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.204</w:t>
            </w:r>
          </w:p>
        </w:tc>
        <w:tc>
          <w:tcPr>
            <w:tcW w:w="888" w:type="dxa"/>
            <w:shd w:val="clear" w:color="auto" w:fill="auto"/>
          </w:tcPr>
          <w:p w14:paraId="2F01B49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.263</w:t>
            </w:r>
          </w:p>
        </w:tc>
        <w:tc>
          <w:tcPr>
            <w:tcW w:w="1350" w:type="dxa"/>
            <w:shd w:val="clear" w:color="auto" w:fill="auto"/>
          </w:tcPr>
          <w:p w14:paraId="6F7A62A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.121</w:t>
            </w:r>
          </w:p>
        </w:tc>
        <w:tc>
          <w:tcPr>
            <w:tcW w:w="810" w:type="dxa"/>
            <w:shd w:val="clear" w:color="auto" w:fill="auto"/>
          </w:tcPr>
          <w:p w14:paraId="45272098"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.776</w:t>
            </w:r>
          </w:p>
        </w:tc>
        <w:tc>
          <w:tcPr>
            <w:tcW w:w="720" w:type="dxa"/>
            <w:shd w:val="clear" w:color="auto" w:fill="auto"/>
          </w:tcPr>
          <w:p w14:paraId="091A3A2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.439</w:t>
            </w:r>
          </w:p>
        </w:tc>
        <w:tc>
          <w:tcPr>
            <w:tcW w:w="990" w:type="dxa"/>
            <w:vMerge/>
            <w:shd w:val="clear" w:color="auto" w:fill="auto"/>
          </w:tcPr>
          <w:p w14:paraId="4E363A05"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4E830EFF" w14:textId="77777777" w:rsidTr="00E86A2F">
        <w:trPr>
          <w:trHeight w:val="384"/>
        </w:trPr>
        <w:tc>
          <w:tcPr>
            <w:tcW w:w="8748" w:type="dxa"/>
            <w:gridSpan w:val="7"/>
            <w:shd w:val="clear" w:color="auto" w:fill="auto"/>
          </w:tcPr>
          <w:p w14:paraId="2A74663E" w14:textId="77777777" w:rsidR="00AF2487" w:rsidRPr="00E86A2F" w:rsidRDefault="00AF2487" w:rsidP="004C34B6">
            <w:pPr>
              <w:autoSpaceDE w:val="0"/>
              <w:autoSpaceDN w:val="0"/>
              <w:adjustRightInd w:val="0"/>
              <w:spacing w:after="0" w:line="240" w:lineRule="auto"/>
              <w:rPr>
                <w:rFonts w:ascii="Times New Roman" w:hAnsi="Times New Roman"/>
                <w:color w:val="000000"/>
                <w:sz w:val="14"/>
                <w:szCs w:val="14"/>
                <w:lang w:val="en-GB" w:eastAsia="en-GB"/>
              </w:rPr>
            </w:pPr>
            <w:r w:rsidRPr="00E86A2F">
              <w:rPr>
                <w:rFonts w:ascii="Times New Roman" w:hAnsi="Times New Roman"/>
                <w:b/>
                <w:color w:val="000000"/>
                <w:sz w:val="14"/>
                <w:szCs w:val="14"/>
                <w:lang w:val="en-GB" w:eastAsia="en-GB"/>
              </w:rPr>
              <w:t>Dependent Variable:</w:t>
            </w:r>
            <w:r w:rsidRPr="00E86A2F">
              <w:rPr>
                <w:rFonts w:ascii="Times New Roman" w:hAnsi="Times New Roman"/>
                <w:color w:val="000000"/>
                <w:sz w:val="14"/>
                <w:szCs w:val="14"/>
                <w:lang w:val="en-GB" w:eastAsia="en-GB"/>
              </w:rPr>
              <w:t xml:space="preserve"> Librarians’ productivity </w:t>
            </w:r>
            <w:r w:rsidRPr="00E86A2F">
              <w:rPr>
                <w:rFonts w:ascii="Times New Roman" w:hAnsi="Times New Roman"/>
                <w:sz w:val="14"/>
                <w:szCs w:val="14"/>
                <w:lang w:eastAsia="en-GB"/>
              </w:rPr>
              <w:t>(LP)</w:t>
            </w:r>
            <w:r w:rsidRPr="00E86A2F">
              <w:rPr>
                <w:rFonts w:ascii="Times New Roman" w:hAnsi="Times New Roman"/>
                <w:color w:val="000000"/>
                <w:sz w:val="14"/>
                <w:szCs w:val="14"/>
                <w:lang w:val="en-GB" w:eastAsia="en-GB"/>
              </w:rPr>
              <w:t xml:space="preserve">. </w:t>
            </w:r>
            <w:r w:rsidRPr="00E86A2F">
              <w:rPr>
                <w:rFonts w:ascii="Times New Roman" w:hAnsi="Times New Roman"/>
                <w:i/>
                <w:color w:val="000000"/>
                <w:sz w:val="14"/>
                <w:szCs w:val="14"/>
                <w:lang w:val="en-GB" w:eastAsia="en-GB"/>
              </w:rPr>
              <w:t>F</w:t>
            </w:r>
            <w:r w:rsidRPr="00E86A2F">
              <w:rPr>
                <w:rFonts w:ascii="Times New Roman" w:hAnsi="Times New Roman"/>
                <w:color w:val="000000"/>
                <w:sz w:val="14"/>
                <w:szCs w:val="14"/>
                <w:lang w:val="en-GB" w:eastAsia="en-GB"/>
              </w:rPr>
              <w:t xml:space="preserve"> (6, 165) = 7.184, </w:t>
            </w:r>
            <w:r w:rsidRPr="00E86A2F">
              <w:rPr>
                <w:rFonts w:ascii="Times New Roman" w:hAnsi="Times New Roman"/>
                <w:i/>
                <w:color w:val="000000"/>
                <w:sz w:val="14"/>
                <w:szCs w:val="14"/>
                <w:lang w:val="en-GB" w:eastAsia="en-GB"/>
              </w:rPr>
              <w:t>p</w:t>
            </w:r>
            <w:r w:rsidRPr="00E86A2F">
              <w:rPr>
                <w:rFonts w:ascii="Times New Roman" w:hAnsi="Times New Roman"/>
                <w:color w:val="000000"/>
                <w:sz w:val="14"/>
                <w:szCs w:val="14"/>
                <w:lang w:val="en-GB" w:eastAsia="en-GB"/>
              </w:rPr>
              <w:t xml:space="preserve"> = 0.000.</w:t>
            </w:r>
            <w:r w:rsidRPr="00E86A2F">
              <w:rPr>
                <w:rFonts w:ascii="Times New Roman" w:hAnsi="Times New Roman"/>
                <w:i/>
                <w:color w:val="000000"/>
                <w:sz w:val="14"/>
                <w:szCs w:val="14"/>
                <w:lang w:val="en-GB" w:eastAsia="en-GB"/>
              </w:rPr>
              <w:t xml:space="preserve"> R</w:t>
            </w:r>
            <w:r w:rsidRPr="00E86A2F">
              <w:rPr>
                <w:rFonts w:ascii="Times New Roman" w:hAnsi="Times New Roman"/>
                <w:i/>
                <w:color w:val="000000"/>
                <w:sz w:val="14"/>
                <w:szCs w:val="14"/>
                <w:vertAlign w:val="superscript"/>
                <w:lang w:val="en-GB" w:eastAsia="en-GB"/>
              </w:rPr>
              <w:t>2</w:t>
            </w:r>
            <w:r w:rsidRPr="00E86A2F">
              <w:rPr>
                <w:rFonts w:ascii="Times New Roman" w:hAnsi="Times New Roman"/>
                <w:i/>
                <w:color w:val="000000"/>
                <w:sz w:val="14"/>
                <w:szCs w:val="14"/>
                <w:lang w:val="en-GB" w:eastAsia="en-GB"/>
              </w:rPr>
              <w:t xml:space="preserve"> =</w:t>
            </w:r>
            <w:r w:rsidRPr="00E86A2F">
              <w:rPr>
                <w:rFonts w:ascii="Times New Roman" w:hAnsi="Times New Roman"/>
                <w:color w:val="000000"/>
                <w:sz w:val="14"/>
                <w:szCs w:val="14"/>
                <w:lang w:val="en-GB" w:eastAsia="en-GB"/>
              </w:rPr>
              <w:t xml:space="preserve">207, </w:t>
            </w:r>
            <w:r w:rsidRPr="00E86A2F">
              <w:rPr>
                <w:rFonts w:ascii="Times New Roman" w:hAnsi="Times New Roman"/>
                <w:i/>
                <w:color w:val="000000"/>
                <w:sz w:val="14"/>
                <w:szCs w:val="14"/>
                <w:lang w:val="en-GB" w:eastAsia="en-GB"/>
              </w:rPr>
              <w:t>Adj. R</w:t>
            </w:r>
            <w:r w:rsidRPr="00E86A2F">
              <w:rPr>
                <w:rFonts w:ascii="Times New Roman" w:hAnsi="Times New Roman"/>
                <w:i/>
                <w:color w:val="000000"/>
                <w:sz w:val="14"/>
                <w:szCs w:val="14"/>
                <w:vertAlign w:val="superscript"/>
                <w:lang w:val="en-GB" w:eastAsia="en-GB"/>
              </w:rPr>
              <w:t>2</w:t>
            </w:r>
            <w:r w:rsidRPr="00E86A2F">
              <w:rPr>
                <w:rFonts w:ascii="Times New Roman" w:hAnsi="Times New Roman"/>
                <w:i/>
                <w:color w:val="000000"/>
                <w:sz w:val="14"/>
                <w:szCs w:val="14"/>
                <w:lang w:val="en-GB" w:eastAsia="en-GB"/>
              </w:rPr>
              <w:t xml:space="preserve"> =</w:t>
            </w:r>
            <w:r w:rsidRPr="00E86A2F">
              <w:rPr>
                <w:rFonts w:ascii="Times New Roman" w:hAnsi="Times New Roman"/>
                <w:color w:val="000000"/>
                <w:sz w:val="14"/>
                <w:szCs w:val="14"/>
                <w:lang w:val="en-GB" w:eastAsia="en-GB"/>
              </w:rPr>
              <w:t xml:space="preserve">.178. </w:t>
            </w:r>
          </w:p>
        </w:tc>
      </w:tr>
      <w:tr w:rsidR="00AF2487" w:rsidRPr="00E86A2F" w14:paraId="75DCEE11" w14:textId="77777777" w:rsidTr="00E86A2F">
        <w:trPr>
          <w:trHeight w:val="618"/>
        </w:trPr>
        <w:tc>
          <w:tcPr>
            <w:tcW w:w="3078" w:type="dxa"/>
            <w:shd w:val="clear" w:color="auto" w:fill="auto"/>
          </w:tcPr>
          <w:p w14:paraId="14E32880" w14:textId="77777777" w:rsidR="00AF2487" w:rsidRPr="00E86A2F" w:rsidRDefault="00AF2487" w:rsidP="004C34B6">
            <w:pPr>
              <w:pStyle w:val="Default"/>
              <w:rPr>
                <w:rFonts w:ascii="Times New Roman" w:hAnsi="Times New Roman" w:cs="Times New Roman"/>
                <w:b/>
                <w:sz w:val="14"/>
                <w:szCs w:val="14"/>
                <w:lang w:eastAsia="en-GB"/>
              </w:rPr>
            </w:pPr>
            <w:r w:rsidRPr="00E86A2F">
              <w:rPr>
                <w:rFonts w:ascii="Times New Roman" w:hAnsi="Times New Roman" w:cs="Times New Roman"/>
                <w:b/>
                <w:sz w:val="14"/>
                <w:szCs w:val="14"/>
                <w:lang w:eastAsia="en-GB"/>
              </w:rPr>
              <w:t>Reduced-Model</w:t>
            </w:r>
          </w:p>
        </w:tc>
        <w:tc>
          <w:tcPr>
            <w:tcW w:w="1800" w:type="dxa"/>
            <w:gridSpan w:val="2"/>
            <w:shd w:val="clear" w:color="auto" w:fill="auto"/>
          </w:tcPr>
          <w:p w14:paraId="69958480"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Unstandardized Coefficients</w:t>
            </w:r>
          </w:p>
        </w:tc>
        <w:tc>
          <w:tcPr>
            <w:tcW w:w="1350" w:type="dxa"/>
            <w:shd w:val="clear" w:color="auto" w:fill="auto"/>
          </w:tcPr>
          <w:p w14:paraId="2808FFB6"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Standardized Coefficients</w:t>
            </w:r>
          </w:p>
        </w:tc>
        <w:tc>
          <w:tcPr>
            <w:tcW w:w="810" w:type="dxa"/>
            <w:shd w:val="clear" w:color="auto" w:fill="auto"/>
          </w:tcPr>
          <w:p w14:paraId="7C46C17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b/>
                <w:color w:val="000000"/>
                <w:sz w:val="14"/>
                <w:szCs w:val="14"/>
                <w:lang w:eastAsia="en-GB"/>
              </w:rPr>
            </w:pPr>
          </w:p>
        </w:tc>
        <w:tc>
          <w:tcPr>
            <w:tcW w:w="720" w:type="dxa"/>
            <w:shd w:val="clear" w:color="auto" w:fill="auto"/>
          </w:tcPr>
          <w:p w14:paraId="41788543"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b/>
                <w:color w:val="000000"/>
                <w:sz w:val="14"/>
                <w:szCs w:val="14"/>
                <w:lang w:eastAsia="en-GB"/>
              </w:rPr>
            </w:pPr>
          </w:p>
        </w:tc>
        <w:tc>
          <w:tcPr>
            <w:tcW w:w="990" w:type="dxa"/>
            <w:shd w:val="clear" w:color="auto" w:fill="auto"/>
          </w:tcPr>
          <w:p w14:paraId="479D3A93"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b/>
                <w:color w:val="000000"/>
                <w:sz w:val="14"/>
                <w:szCs w:val="14"/>
                <w:lang w:eastAsia="en-GB"/>
              </w:rPr>
            </w:pPr>
          </w:p>
        </w:tc>
      </w:tr>
      <w:tr w:rsidR="00AF2487" w:rsidRPr="00E86A2F" w14:paraId="77D4DE85" w14:textId="77777777" w:rsidTr="00E86A2F">
        <w:trPr>
          <w:trHeight w:val="309"/>
        </w:trPr>
        <w:tc>
          <w:tcPr>
            <w:tcW w:w="3078" w:type="dxa"/>
            <w:shd w:val="clear" w:color="auto" w:fill="auto"/>
          </w:tcPr>
          <w:p w14:paraId="37A60C1F" w14:textId="77777777" w:rsidR="00AF2487" w:rsidRPr="00E86A2F" w:rsidRDefault="00AF2487" w:rsidP="004C34B6">
            <w:pPr>
              <w:autoSpaceDE w:val="0"/>
              <w:autoSpaceDN w:val="0"/>
              <w:adjustRightInd w:val="0"/>
              <w:spacing w:after="0" w:line="240" w:lineRule="auto"/>
              <w:ind w:right="60"/>
              <w:rPr>
                <w:rFonts w:ascii="Times New Roman" w:hAnsi="Times New Roman"/>
                <w:color w:val="000000"/>
                <w:sz w:val="14"/>
                <w:szCs w:val="14"/>
                <w:lang w:eastAsia="en-GB"/>
              </w:rPr>
            </w:pPr>
          </w:p>
        </w:tc>
        <w:tc>
          <w:tcPr>
            <w:tcW w:w="912" w:type="dxa"/>
            <w:shd w:val="clear" w:color="auto" w:fill="auto"/>
          </w:tcPr>
          <w:p w14:paraId="782BC42B"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B</w:t>
            </w:r>
          </w:p>
        </w:tc>
        <w:tc>
          <w:tcPr>
            <w:tcW w:w="888" w:type="dxa"/>
            <w:shd w:val="clear" w:color="auto" w:fill="auto"/>
          </w:tcPr>
          <w:p w14:paraId="4211ADB1"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Std. Error</w:t>
            </w:r>
          </w:p>
        </w:tc>
        <w:tc>
          <w:tcPr>
            <w:tcW w:w="1350" w:type="dxa"/>
            <w:shd w:val="clear" w:color="auto" w:fill="auto"/>
          </w:tcPr>
          <w:p w14:paraId="3B4133BF"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Beta</w:t>
            </w:r>
          </w:p>
        </w:tc>
        <w:tc>
          <w:tcPr>
            <w:tcW w:w="810" w:type="dxa"/>
            <w:shd w:val="clear" w:color="auto" w:fill="auto"/>
          </w:tcPr>
          <w:p w14:paraId="4F6AF510"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T</w:t>
            </w:r>
          </w:p>
        </w:tc>
        <w:tc>
          <w:tcPr>
            <w:tcW w:w="720" w:type="dxa"/>
            <w:shd w:val="clear" w:color="auto" w:fill="auto"/>
          </w:tcPr>
          <w:p w14:paraId="55483603"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eastAsia="en-GB"/>
              </w:rPr>
            </w:pPr>
            <w:r w:rsidRPr="00E86A2F">
              <w:rPr>
                <w:rFonts w:ascii="Times New Roman" w:hAnsi="Times New Roman"/>
                <w:b/>
                <w:color w:val="000000"/>
                <w:sz w:val="14"/>
                <w:szCs w:val="14"/>
                <w:lang w:val="en-GB" w:eastAsia="en-GB"/>
              </w:rPr>
              <w:t>Sig.</w:t>
            </w:r>
          </w:p>
        </w:tc>
        <w:tc>
          <w:tcPr>
            <w:tcW w:w="990" w:type="dxa"/>
            <w:shd w:val="clear" w:color="auto" w:fill="auto"/>
          </w:tcPr>
          <w:p w14:paraId="4E4CEAB4"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b/>
                <w:color w:val="000000"/>
                <w:sz w:val="14"/>
                <w:szCs w:val="14"/>
                <w:lang w:val="en-GB" w:eastAsia="en-GB"/>
              </w:rPr>
            </w:pPr>
            <w:r w:rsidRPr="00E86A2F">
              <w:rPr>
                <w:rFonts w:ascii="Times New Roman" w:hAnsi="Times New Roman"/>
                <w:b/>
                <w:color w:val="000000"/>
                <w:sz w:val="14"/>
                <w:szCs w:val="14"/>
                <w:lang w:val="en-GB" w:eastAsia="en-GB"/>
              </w:rPr>
              <w:t>AIC</w:t>
            </w:r>
          </w:p>
        </w:tc>
      </w:tr>
      <w:tr w:rsidR="00AF2487" w:rsidRPr="00E86A2F" w14:paraId="7EF6A964" w14:textId="77777777" w:rsidTr="00E86A2F">
        <w:trPr>
          <w:trHeight w:val="298"/>
        </w:trPr>
        <w:tc>
          <w:tcPr>
            <w:tcW w:w="3078" w:type="dxa"/>
            <w:shd w:val="clear" w:color="auto" w:fill="auto"/>
          </w:tcPr>
          <w:p w14:paraId="3C697A12"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(Constant)</w:t>
            </w:r>
          </w:p>
        </w:tc>
        <w:tc>
          <w:tcPr>
            <w:tcW w:w="912" w:type="dxa"/>
            <w:shd w:val="clear" w:color="auto" w:fill="auto"/>
            <w:vAlign w:val="center"/>
          </w:tcPr>
          <w:p w14:paraId="357CD1C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1.817</w:t>
            </w:r>
          </w:p>
        </w:tc>
        <w:tc>
          <w:tcPr>
            <w:tcW w:w="888" w:type="dxa"/>
            <w:shd w:val="clear" w:color="auto" w:fill="auto"/>
            <w:vAlign w:val="center"/>
          </w:tcPr>
          <w:p w14:paraId="108916A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.577</w:t>
            </w:r>
          </w:p>
        </w:tc>
        <w:tc>
          <w:tcPr>
            <w:tcW w:w="1350" w:type="dxa"/>
            <w:shd w:val="clear" w:color="auto" w:fill="auto"/>
            <w:vAlign w:val="center"/>
          </w:tcPr>
          <w:p w14:paraId="76364666" w14:textId="77777777" w:rsidR="00AF2487" w:rsidRPr="00E86A2F" w:rsidRDefault="00AF2487" w:rsidP="004C34B6">
            <w:pPr>
              <w:autoSpaceDE w:val="0"/>
              <w:autoSpaceDN w:val="0"/>
              <w:adjustRightInd w:val="0"/>
              <w:spacing w:after="0" w:line="240" w:lineRule="auto"/>
              <w:rPr>
                <w:rFonts w:ascii="Times New Roman" w:hAnsi="Times New Roman"/>
                <w:sz w:val="14"/>
                <w:szCs w:val="14"/>
                <w:lang w:eastAsia="en-GB"/>
              </w:rPr>
            </w:pPr>
          </w:p>
        </w:tc>
        <w:tc>
          <w:tcPr>
            <w:tcW w:w="810" w:type="dxa"/>
            <w:shd w:val="clear" w:color="auto" w:fill="auto"/>
            <w:vAlign w:val="center"/>
          </w:tcPr>
          <w:p w14:paraId="1B37B96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3.147</w:t>
            </w:r>
          </w:p>
        </w:tc>
        <w:tc>
          <w:tcPr>
            <w:tcW w:w="720" w:type="dxa"/>
            <w:shd w:val="clear" w:color="auto" w:fill="auto"/>
            <w:vAlign w:val="center"/>
          </w:tcPr>
          <w:p w14:paraId="43D18CE6"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.002</w:t>
            </w:r>
          </w:p>
        </w:tc>
        <w:tc>
          <w:tcPr>
            <w:tcW w:w="990" w:type="dxa"/>
            <w:vMerge w:val="restart"/>
            <w:shd w:val="clear" w:color="auto" w:fill="auto"/>
          </w:tcPr>
          <w:p w14:paraId="59172886"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color w:val="000000"/>
                <w:sz w:val="14"/>
                <w:szCs w:val="14"/>
                <w:lang w:eastAsia="en-GB"/>
              </w:rPr>
            </w:pPr>
          </w:p>
          <w:p w14:paraId="687A75C4"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color w:val="000000"/>
                <w:sz w:val="14"/>
                <w:szCs w:val="14"/>
                <w:lang w:eastAsia="en-GB"/>
              </w:rPr>
            </w:pPr>
          </w:p>
          <w:p w14:paraId="3D04DF48" w14:textId="77777777" w:rsidR="00AF2487" w:rsidRPr="00E86A2F" w:rsidRDefault="00AF2487" w:rsidP="004C34B6">
            <w:pPr>
              <w:autoSpaceDE w:val="0"/>
              <w:autoSpaceDN w:val="0"/>
              <w:adjustRightInd w:val="0"/>
              <w:spacing w:after="0" w:line="240" w:lineRule="auto"/>
              <w:ind w:left="60" w:right="60"/>
              <w:jc w:val="center"/>
              <w:rPr>
                <w:rFonts w:ascii="Times New Roman" w:hAnsi="Times New Roman"/>
                <w:color w:val="000000"/>
                <w:sz w:val="14"/>
                <w:szCs w:val="14"/>
                <w:lang w:eastAsia="en-GB"/>
              </w:rPr>
            </w:pPr>
            <w:r w:rsidRPr="00E86A2F">
              <w:rPr>
                <w:rFonts w:ascii="Times New Roman" w:hAnsi="Times New Roman"/>
                <w:color w:val="000000"/>
                <w:sz w:val="14"/>
                <w:szCs w:val="14"/>
                <w:lang w:eastAsia="en-GB"/>
              </w:rPr>
              <w:t>497.540</w:t>
            </w:r>
          </w:p>
        </w:tc>
      </w:tr>
      <w:tr w:rsidR="00AF2487" w:rsidRPr="00E86A2F" w14:paraId="3F4CAF28" w14:textId="77777777" w:rsidTr="00E86A2F">
        <w:trPr>
          <w:trHeight w:val="309"/>
        </w:trPr>
        <w:tc>
          <w:tcPr>
            <w:tcW w:w="3078" w:type="dxa"/>
            <w:shd w:val="clear" w:color="auto" w:fill="auto"/>
          </w:tcPr>
          <w:p w14:paraId="57CD522B"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Communication skills</w:t>
            </w:r>
          </w:p>
        </w:tc>
        <w:tc>
          <w:tcPr>
            <w:tcW w:w="912" w:type="dxa"/>
            <w:shd w:val="clear" w:color="auto" w:fill="auto"/>
            <w:vAlign w:val="center"/>
          </w:tcPr>
          <w:p w14:paraId="7AD62ABD"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.301</w:t>
            </w:r>
          </w:p>
        </w:tc>
        <w:tc>
          <w:tcPr>
            <w:tcW w:w="888" w:type="dxa"/>
            <w:shd w:val="clear" w:color="auto" w:fill="auto"/>
            <w:vAlign w:val="center"/>
          </w:tcPr>
          <w:p w14:paraId="05327CD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.284</w:t>
            </w:r>
          </w:p>
        </w:tc>
        <w:tc>
          <w:tcPr>
            <w:tcW w:w="1350" w:type="dxa"/>
            <w:shd w:val="clear" w:color="auto" w:fill="auto"/>
            <w:vAlign w:val="center"/>
          </w:tcPr>
          <w:p w14:paraId="7CEAFD9E"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.164</w:t>
            </w:r>
          </w:p>
        </w:tc>
        <w:tc>
          <w:tcPr>
            <w:tcW w:w="810" w:type="dxa"/>
            <w:shd w:val="clear" w:color="auto" w:fill="auto"/>
            <w:vAlign w:val="center"/>
          </w:tcPr>
          <w:p w14:paraId="5E10903B"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1.059</w:t>
            </w:r>
          </w:p>
        </w:tc>
        <w:tc>
          <w:tcPr>
            <w:tcW w:w="720" w:type="dxa"/>
            <w:shd w:val="clear" w:color="auto" w:fill="auto"/>
            <w:vAlign w:val="center"/>
          </w:tcPr>
          <w:p w14:paraId="3C7A0EC3"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.291</w:t>
            </w:r>
          </w:p>
        </w:tc>
        <w:tc>
          <w:tcPr>
            <w:tcW w:w="990" w:type="dxa"/>
            <w:vMerge/>
            <w:shd w:val="clear" w:color="auto" w:fill="auto"/>
          </w:tcPr>
          <w:p w14:paraId="319514D3"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248CBB0B" w14:textId="77777777" w:rsidTr="00E86A2F">
        <w:trPr>
          <w:trHeight w:val="309"/>
        </w:trPr>
        <w:tc>
          <w:tcPr>
            <w:tcW w:w="3078" w:type="dxa"/>
            <w:shd w:val="clear" w:color="auto" w:fill="auto"/>
          </w:tcPr>
          <w:p w14:paraId="7BE85676"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Management of unit</w:t>
            </w:r>
          </w:p>
        </w:tc>
        <w:tc>
          <w:tcPr>
            <w:tcW w:w="912" w:type="dxa"/>
            <w:shd w:val="clear" w:color="auto" w:fill="auto"/>
            <w:vAlign w:val="center"/>
          </w:tcPr>
          <w:p w14:paraId="1B49F145"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.559</w:t>
            </w:r>
          </w:p>
        </w:tc>
        <w:tc>
          <w:tcPr>
            <w:tcW w:w="888" w:type="dxa"/>
            <w:shd w:val="clear" w:color="auto" w:fill="auto"/>
            <w:vAlign w:val="center"/>
          </w:tcPr>
          <w:p w14:paraId="7EB9960A"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.267</w:t>
            </w:r>
          </w:p>
        </w:tc>
        <w:tc>
          <w:tcPr>
            <w:tcW w:w="1350" w:type="dxa"/>
            <w:shd w:val="clear" w:color="auto" w:fill="auto"/>
            <w:vAlign w:val="center"/>
          </w:tcPr>
          <w:p w14:paraId="30BE03C1"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.305</w:t>
            </w:r>
          </w:p>
        </w:tc>
        <w:tc>
          <w:tcPr>
            <w:tcW w:w="810" w:type="dxa"/>
            <w:shd w:val="clear" w:color="auto" w:fill="auto"/>
            <w:vAlign w:val="center"/>
          </w:tcPr>
          <w:p w14:paraId="04A2E25A"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2.098</w:t>
            </w:r>
          </w:p>
        </w:tc>
        <w:tc>
          <w:tcPr>
            <w:tcW w:w="720" w:type="dxa"/>
            <w:shd w:val="clear" w:color="auto" w:fill="auto"/>
            <w:vAlign w:val="center"/>
          </w:tcPr>
          <w:p w14:paraId="77D244FF"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.037</w:t>
            </w:r>
          </w:p>
        </w:tc>
        <w:tc>
          <w:tcPr>
            <w:tcW w:w="990" w:type="dxa"/>
            <w:vMerge/>
            <w:shd w:val="clear" w:color="auto" w:fill="auto"/>
          </w:tcPr>
          <w:p w14:paraId="58ADF49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23F16342" w14:textId="77777777" w:rsidTr="00E86A2F">
        <w:trPr>
          <w:trHeight w:val="309"/>
        </w:trPr>
        <w:tc>
          <w:tcPr>
            <w:tcW w:w="3078" w:type="dxa"/>
            <w:shd w:val="clear" w:color="auto" w:fill="auto"/>
          </w:tcPr>
          <w:p w14:paraId="45F05057"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Vision and goal setting</w:t>
            </w:r>
          </w:p>
        </w:tc>
        <w:tc>
          <w:tcPr>
            <w:tcW w:w="912" w:type="dxa"/>
            <w:shd w:val="clear" w:color="auto" w:fill="auto"/>
            <w:vAlign w:val="center"/>
          </w:tcPr>
          <w:p w14:paraId="2F46EE0D"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.341</w:t>
            </w:r>
          </w:p>
        </w:tc>
        <w:tc>
          <w:tcPr>
            <w:tcW w:w="888" w:type="dxa"/>
            <w:shd w:val="clear" w:color="auto" w:fill="auto"/>
            <w:vAlign w:val="center"/>
          </w:tcPr>
          <w:p w14:paraId="4F273766"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.322</w:t>
            </w:r>
          </w:p>
        </w:tc>
        <w:tc>
          <w:tcPr>
            <w:tcW w:w="1350" w:type="dxa"/>
            <w:shd w:val="clear" w:color="auto" w:fill="auto"/>
            <w:vAlign w:val="center"/>
          </w:tcPr>
          <w:p w14:paraId="2E851341"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.192</w:t>
            </w:r>
          </w:p>
        </w:tc>
        <w:tc>
          <w:tcPr>
            <w:tcW w:w="810" w:type="dxa"/>
            <w:shd w:val="clear" w:color="auto" w:fill="auto"/>
            <w:vAlign w:val="center"/>
          </w:tcPr>
          <w:p w14:paraId="42407E3A"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1.060</w:t>
            </w:r>
          </w:p>
        </w:tc>
        <w:tc>
          <w:tcPr>
            <w:tcW w:w="720" w:type="dxa"/>
            <w:shd w:val="clear" w:color="auto" w:fill="auto"/>
            <w:vAlign w:val="center"/>
          </w:tcPr>
          <w:p w14:paraId="3F375A33"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.291</w:t>
            </w:r>
          </w:p>
        </w:tc>
        <w:tc>
          <w:tcPr>
            <w:tcW w:w="990" w:type="dxa"/>
            <w:vMerge/>
            <w:shd w:val="clear" w:color="auto" w:fill="auto"/>
          </w:tcPr>
          <w:p w14:paraId="498C3C48"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2ABE0513" w14:textId="77777777" w:rsidTr="00E86A2F">
        <w:trPr>
          <w:trHeight w:val="298"/>
        </w:trPr>
        <w:tc>
          <w:tcPr>
            <w:tcW w:w="3078" w:type="dxa"/>
            <w:shd w:val="clear" w:color="auto" w:fill="auto"/>
          </w:tcPr>
          <w:p w14:paraId="7E79B14A" w14:textId="77777777" w:rsidR="00AF2487" w:rsidRPr="00E86A2F" w:rsidRDefault="00AF2487" w:rsidP="004C34B6">
            <w:pPr>
              <w:autoSpaceDE w:val="0"/>
              <w:autoSpaceDN w:val="0"/>
              <w:adjustRightInd w:val="0"/>
              <w:spacing w:after="0" w:line="240" w:lineRule="auto"/>
              <w:ind w:left="60" w:right="60"/>
              <w:rPr>
                <w:rFonts w:ascii="Times New Roman" w:hAnsi="Times New Roman"/>
                <w:color w:val="000000"/>
                <w:sz w:val="14"/>
                <w:szCs w:val="14"/>
                <w:lang w:eastAsia="en-GB"/>
              </w:rPr>
            </w:pPr>
            <w:r w:rsidRPr="00E86A2F">
              <w:rPr>
                <w:rFonts w:ascii="Times New Roman" w:hAnsi="Times New Roman"/>
                <w:color w:val="000000"/>
                <w:sz w:val="14"/>
                <w:szCs w:val="14"/>
                <w:lang w:eastAsia="en-GB"/>
              </w:rPr>
              <w:t>Interpersonal relationships</w:t>
            </w:r>
          </w:p>
        </w:tc>
        <w:tc>
          <w:tcPr>
            <w:tcW w:w="912" w:type="dxa"/>
            <w:shd w:val="clear" w:color="auto" w:fill="auto"/>
            <w:vAlign w:val="center"/>
          </w:tcPr>
          <w:p w14:paraId="1D936DAE"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-.372</w:t>
            </w:r>
          </w:p>
        </w:tc>
        <w:tc>
          <w:tcPr>
            <w:tcW w:w="888" w:type="dxa"/>
            <w:shd w:val="clear" w:color="auto" w:fill="auto"/>
            <w:vAlign w:val="center"/>
          </w:tcPr>
          <w:p w14:paraId="3BE3613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.237</w:t>
            </w:r>
          </w:p>
        </w:tc>
        <w:tc>
          <w:tcPr>
            <w:tcW w:w="1350" w:type="dxa"/>
            <w:shd w:val="clear" w:color="auto" w:fill="auto"/>
            <w:vAlign w:val="center"/>
          </w:tcPr>
          <w:p w14:paraId="1D143206"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-.223</w:t>
            </w:r>
          </w:p>
        </w:tc>
        <w:tc>
          <w:tcPr>
            <w:tcW w:w="810" w:type="dxa"/>
            <w:shd w:val="clear" w:color="auto" w:fill="auto"/>
            <w:vAlign w:val="center"/>
          </w:tcPr>
          <w:p w14:paraId="2ACFE3E0"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-1.567</w:t>
            </w:r>
          </w:p>
        </w:tc>
        <w:tc>
          <w:tcPr>
            <w:tcW w:w="720" w:type="dxa"/>
            <w:shd w:val="clear" w:color="auto" w:fill="auto"/>
            <w:vAlign w:val="center"/>
          </w:tcPr>
          <w:p w14:paraId="0465DE19"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r w:rsidRPr="00E86A2F">
              <w:rPr>
                <w:rFonts w:ascii="Times New Roman" w:hAnsi="Times New Roman"/>
                <w:color w:val="000000"/>
                <w:sz w:val="14"/>
                <w:szCs w:val="14"/>
                <w:lang w:eastAsia="en-GB"/>
              </w:rPr>
              <w:t>.119</w:t>
            </w:r>
          </w:p>
        </w:tc>
        <w:tc>
          <w:tcPr>
            <w:tcW w:w="990" w:type="dxa"/>
            <w:vMerge/>
            <w:shd w:val="clear" w:color="auto" w:fill="auto"/>
          </w:tcPr>
          <w:p w14:paraId="530610C4" w14:textId="77777777" w:rsidR="00AF2487" w:rsidRPr="00E86A2F" w:rsidRDefault="00AF2487" w:rsidP="004C34B6">
            <w:pPr>
              <w:autoSpaceDE w:val="0"/>
              <w:autoSpaceDN w:val="0"/>
              <w:adjustRightInd w:val="0"/>
              <w:spacing w:after="0" w:line="240" w:lineRule="auto"/>
              <w:ind w:left="60" w:right="60"/>
              <w:jc w:val="right"/>
              <w:rPr>
                <w:rFonts w:ascii="Times New Roman" w:hAnsi="Times New Roman"/>
                <w:color w:val="000000"/>
                <w:sz w:val="14"/>
                <w:szCs w:val="14"/>
                <w:lang w:eastAsia="en-GB"/>
              </w:rPr>
            </w:pPr>
          </w:p>
        </w:tc>
      </w:tr>
      <w:tr w:rsidR="00AF2487" w:rsidRPr="00E86A2F" w14:paraId="5357D94E" w14:textId="77777777" w:rsidTr="00E86A2F">
        <w:trPr>
          <w:trHeight w:val="384"/>
        </w:trPr>
        <w:tc>
          <w:tcPr>
            <w:tcW w:w="8748" w:type="dxa"/>
            <w:gridSpan w:val="7"/>
            <w:shd w:val="clear" w:color="auto" w:fill="auto"/>
          </w:tcPr>
          <w:p w14:paraId="56D56385" w14:textId="77777777" w:rsidR="00AF2487" w:rsidRPr="00E86A2F" w:rsidRDefault="00AF2487" w:rsidP="004C34B6">
            <w:pPr>
              <w:autoSpaceDE w:val="0"/>
              <w:autoSpaceDN w:val="0"/>
              <w:adjustRightInd w:val="0"/>
              <w:spacing w:after="0" w:line="240" w:lineRule="auto"/>
              <w:rPr>
                <w:rFonts w:ascii="Times New Roman" w:hAnsi="Times New Roman"/>
                <w:color w:val="000000"/>
                <w:sz w:val="14"/>
                <w:szCs w:val="14"/>
                <w:lang w:val="en-GB" w:eastAsia="en-GB"/>
              </w:rPr>
            </w:pPr>
            <w:r w:rsidRPr="00E86A2F">
              <w:rPr>
                <w:rFonts w:ascii="Times New Roman" w:hAnsi="Times New Roman"/>
                <w:b/>
                <w:color w:val="000000"/>
                <w:sz w:val="14"/>
                <w:szCs w:val="14"/>
                <w:lang w:val="en-GB" w:eastAsia="en-GB"/>
              </w:rPr>
              <w:t>Dependent Variable:</w:t>
            </w:r>
            <w:r w:rsidRPr="00E86A2F">
              <w:rPr>
                <w:rFonts w:ascii="Times New Roman" w:hAnsi="Times New Roman"/>
                <w:color w:val="000000"/>
                <w:sz w:val="14"/>
                <w:szCs w:val="14"/>
                <w:lang w:val="en-GB" w:eastAsia="en-GB"/>
              </w:rPr>
              <w:t xml:space="preserve"> Librarians’ productivity </w:t>
            </w:r>
            <w:r w:rsidRPr="00E86A2F">
              <w:rPr>
                <w:rFonts w:ascii="Times New Roman" w:hAnsi="Times New Roman"/>
                <w:sz w:val="14"/>
                <w:szCs w:val="14"/>
                <w:lang w:eastAsia="en-GB"/>
              </w:rPr>
              <w:t>(LP)</w:t>
            </w:r>
            <w:r w:rsidRPr="00E86A2F">
              <w:rPr>
                <w:rFonts w:ascii="Times New Roman" w:hAnsi="Times New Roman"/>
                <w:color w:val="000000"/>
                <w:sz w:val="14"/>
                <w:szCs w:val="14"/>
                <w:lang w:val="en-GB" w:eastAsia="en-GB"/>
              </w:rPr>
              <w:t xml:space="preserve">. </w:t>
            </w:r>
            <w:r w:rsidRPr="00E86A2F">
              <w:rPr>
                <w:rFonts w:ascii="Times New Roman" w:hAnsi="Times New Roman"/>
                <w:i/>
                <w:color w:val="000000"/>
                <w:sz w:val="14"/>
                <w:szCs w:val="14"/>
                <w:lang w:val="en-GB" w:eastAsia="en-GB"/>
              </w:rPr>
              <w:t>F</w:t>
            </w:r>
            <w:r w:rsidRPr="00E86A2F">
              <w:rPr>
                <w:rFonts w:ascii="Times New Roman" w:hAnsi="Times New Roman"/>
                <w:color w:val="000000"/>
                <w:sz w:val="14"/>
                <w:szCs w:val="14"/>
                <w:lang w:val="en-GB" w:eastAsia="en-GB"/>
              </w:rPr>
              <w:t xml:space="preserve"> (4, 167) = 10.588, </w:t>
            </w:r>
            <w:r w:rsidRPr="00E86A2F">
              <w:rPr>
                <w:rFonts w:ascii="Times New Roman" w:hAnsi="Times New Roman"/>
                <w:i/>
                <w:color w:val="000000"/>
                <w:sz w:val="14"/>
                <w:szCs w:val="14"/>
                <w:lang w:val="en-GB" w:eastAsia="en-GB"/>
              </w:rPr>
              <w:t>p</w:t>
            </w:r>
            <w:r w:rsidRPr="00E86A2F">
              <w:rPr>
                <w:rFonts w:ascii="Times New Roman" w:hAnsi="Times New Roman"/>
                <w:color w:val="000000"/>
                <w:sz w:val="14"/>
                <w:szCs w:val="14"/>
                <w:lang w:val="en-GB" w:eastAsia="en-GB"/>
              </w:rPr>
              <w:t xml:space="preserve"> = 0.000.</w:t>
            </w:r>
            <w:r w:rsidRPr="00E86A2F">
              <w:rPr>
                <w:rFonts w:ascii="Times New Roman" w:hAnsi="Times New Roman"/>
                <w:i/>
                <w:color w:val="000000"/>
                <w:sz w:val="14"/>
                <w:szCs w:val="14"/>
                <w:lang w:val="en-GB" w:eastAsia="en-GB"/>
              </w:rPr>
              <w:t xml:space="preserve"> R</w:t>
            </w:r>
            <w:r w:rsidRPr="00E86A2F">
              <w:rPr>
                <w:rFonts w:ascii="Times New Roman" w:hAnsi="Times New Roman"/>
                <w:i/>
                <w:color w:val="000000"/>
                <w:sz w:val="14"/>
                <w:szCs w:val="14"/>
                <w:vertAlign w:val="superscript"/>
                <w:lang w:val="en-GB" w:eastAsia="en-GB"/>
              </w:rPr>
              <w:t>2</w:t>
            </w:r>
            <w:r w:rsidRPr="00E86A2F">
              <w:rPr>
                <w:rFonts w:ascii="Times New Roman" w:hAnsi="Times New Roman"/>
                <w:i/>
                <w:color w:val="000000"/>
                <w:sz w:val="14"/>
                <w:szCs w:val="14"/>
                <w:lang w:val="en-GB" w:eastAsia="en-GB"/>
              </w:rPr>
              <w:t xml:space="preserve"> =</w:t>
            </w:r>
            <w:r w:rsidRPr="00E86A2F">
              <w:rPr>
                <w:rFonts w:ascii="Times New Roman" w:hAnsi="Times New Roman"/>
                <w:color w:val="000000"/>
                <w:sz w:val="14"/>
                <w:szCs w:val="14"/>
                <w:lang w:val="en-GB" w:eastAsia="en-GB"/>
              </w:rPr>
              <w:t xml:space="preserve">202, </w:t>
            </w:r>
            <w:r w:rsidRPr="00E86A2F">
              <w:rPr>
                <w:rFonts w:ascii="Times New Roman" w:hAnsi="Times New Roman"/>
                <w:i/>
                <w:color w:val="000000"/>
                <w:sz w:val="14"/>
                <w:szCs w:val="14"/>
                <w:lang w:val="en-GB" w:eastAsia="en-GB"/>
              </w:rPr>
              <w:t>Adj. R</w:t>
            </w:r>
            <w:r w:rsidRPr="00E86A2F">
              <w:rPr>
                <w:rFonts w:ascii="Times New Roman" w:hAnsi="Times New Roman"/>
                <w:i/>
                <w:color w:val="000000"/>
                <w:sz w:val="14"/>
                <w:szCs w:val="14"/>
                <w:vertAlign w:val="superscript"/>
                <w:lang w:val="en-GB" w:eastAsia="en-GB"/>
              </w:rPr>
              <w:t>2</w:t>
            </w:r>
            <w:r w:rsidRPr="00E86A2F">
              <w:rPr>
                <w:rFonts w:ascii="Times New Roman" w:hAnsi="Times New Roman"/>
                <w:i/>
                <w:color w:val="000000"/>
                <w:sz w:val="14"/>
                <w:szCs w:val="14"/>
                <w:lang w:val="en-GB" w:eastAsia="en-GB"/>
              </w:rPr>
              <w:t xml:space="preserve"> =</w:t>
            </w:r>
            <w:r w:rsidRPr="00E86A2F">
              <w:rPr>
                <w:rFonts w:ascii="Times New Roman" w:hAnsi="Times New Roman"/>
                <w:color w:val="000000"/>
                <w:sz w:val="14"/>
                <w:szCs w:val="14"/>
                <w:lang w:val="en-GB" w:eastAsia="en-GB"/>
              </w:rPr>
              <w:t xml:space="preserve">.183.  </w:t>
            </w:r>
          </w:p>
        </w:tc>
      </w:tr>
    </w:tbl>
    <w:p w14:paraId="6C386611" w14:textId="77777777" w:rsidR="00AF2487" w:rsidRPr="004C34B6" w:rsidRDefault="00AF2487" w:rsidP="004C34B6">
      <w:pPr>
        <w:autoSpaceDE w:val="0"/>
        <w:autoSpaceDN w:val="0"/>
        <w:adjustRightInd w:val="0"/>
        <w:spacing w:after="0" w:line="240" w:lineRule="auto"/>
        <w:rPr>
          <w:rFonts w:ascii="Times New Roman" w:hAnsi="Times New Roman"/>
          <w:color w:val="000000"/>
          <w:sz w:val="21"/>
          <w:szCs w:val="21"/>
          <w:lang w:val="en-GB" w:eastAsia="en-GB"/>
        </w:rPr>
      </w:pPr>
    </w:p>
    <w:p w14:paraId="4AB0871F" w14:textId="46C9254F" w:rsidR="00AF2487" w:rsidRPr="004C34B6" w:rsidRDefault="00AF2487" w:rsidP="004C34B6">
      <w:pPr>
        <w:autoSpaceDE w:val="0"/>
        <w:autoSpaceDN w:val="0"/>
        <w:adjustRightInd w:val="0"/>
        <w:spacing w:after="0" w:line="240" w:lineRule="auto"/>
        <w:jc w:val="both"/>
        <w:rPr>
          <w:rFonts w:ascii="Times New Roman" w:hAnsi="Times New Roman"/>
          <w:sz w:val="21"/>
          <w:szCs w:val="21"/>
        </w:rPr>
      </w:pPr>
      <w:r w:rsidRPr="004C34B6">
        <w:rPr>
          <w:rFonts w:ascii="Times New Roman" w:hAnsi="Times New Roman"/>
          <w:sz w:val="21"/>
          <w:szCs w:val="21"/>
        </w:rPr>
        <w:t xml:space="preserve">The full and reduced linear regression models on the influence of </w:t>
      </w:r>
      <w:r w:rsidRPr="004C34B6">
        <w:rPr>
          <w:rFonts w:ascii="Times New Roman" w:hAnsi="Times New Roman"/>
          <w:bCs/>
          <w:sz w:val="21"/>
          <w:szCs w:val="21"/>
        </w:rPr>
        <w:t xml:space="preserve">administrative effectiveness </w:t>
      </w:r>
      <w:r w:rsidRPr="004C34B6">
        <w:rPr>
          <w:rFonts w:ascii="Times New Roman" w:hAnsi="Times New Roman"/>
          <w:sz w:val="21"/>
          <w:szCs w:val="21"/>
        </w:rPr>
        <w:t>factors on librarians’ productivity. The AIC score for the reduced-model (AIC = 497.540) is less than the AIC score for the full-model (AIC = 500.331), this shows that the reduced-model with four sub-variables is best for the testing of the relationship between organizational support factors and Librarians’ productivity. According t</w:t>
      </w:r>
      <w:r w:rsidR="002A01F9" w:rsidRPr="004C34B6">
        <w:rPr>
          <w:rFonts w:ascii="Times New Roman" w:hAnsi="Times New Roman"/>
          <w:sz w:val="21"/>
          <w:szCs w:val="21"/>
        </w:rPr>
        <w:t xml:space="preserve">o the reduced model of Table </w:t>
      </w:r>
      <w:r w:rsidRPr="004C34B6">
        <w:rPr>
          <w:rFonts w:ascii="Times New Roman" w:hAnsi="Times New Roman"/>
          <w:sz w:val="21"/>
          <w:szCs w:val="21"/>
        </w:rPr>
        <w:t>3b, the Adj. R</w:t>
      </w:r>
      <w:r w:rsidRPr="004C34B6">
        <w:rPr>
          <w:rFonts w:ascii="Times New Roman" w:hAnsi="Times New Roman"/>
          <w:sz w:val="21"/>
          <w:szCs w:val="21"/>
          <w:vertAlign w:val="superscript"/>
        </w:rPr>
        <w:t>2</w:t>
      </w:r>
      <w:r w:rsidRPr="004C34B6">
        <w:rPr>
          <w:rFonts w:ascii="Times New Roman" w:hAnsi="Times New Roman"/>
          <w:sz w:val="21"/>
          <w:szCs w:val="21"/>
        </w:rPr>
        <w:t xml:space="preserve"> (0.183) indicated that 18.3% of librarians' productivity was explained by administrative effectiveness factors in public polytechnic libraries in South-West, Nigeria. However, the model did not explain 82.2% of the variation in librarians' productivity, implying that there are other factors associated with librarians' productivity which were not captured in the model. The </w:t>
      </w:r>
      <w:r w:rsidRPr="004C34B6">
        <w:rPr>
          <w:rFonts w:ascii="Times New Roman" w:hAnsi="Times New Roman"/>
          <w:i/>
          <w:color w:val="000000"/>
          <w:sz w:val="21"/>
          <w:szCs w:val="21"/>
          <w:lang w:val="en-GB" w:eastAsia="en-GB"/>
        </w:rPr>
        <w:t>F</w:t>
      </w:r>
      <w:r w:rsidRPr="004C34B6">
        <w:rPr>
          <w:rFonts w:ascii="Times New Roman" w:hAnsi="Times New Roman"/>
          <w:color w:val="000000"/>
          <w:sz w:val="21"/>
          <w:szCs w:val="21"/>
          <w:lang w:val="en-GB" w:eastAsia="en-GB"/>
        </w:rPr>
        <w:t xml:space="preserve"> (4, 167) = 10.588, </w:t>
      </w:r>
      <w:r w:rsidRPr="004C34B6">
        <w:rPr>
          <w:rFonts w:ascii="Times New Roman" w:hAnsi="Times New Roman"/>
          <w:i/>
          <w:color w:val="000000"/>
          <w:sz w:val="21"/>
          <w:szCs w:val="21"/>
          <w:lang w:val="en-GB" w:eastAsia="en-GB"/>
        </w:rPr>
        <w:t>p</w:t>
      </w:r>
      <w:r w:rsidRPr="004C34B6">
        <w:rPr>
          <w:rFonts w:ascii="Times New Roman" w:hAnsi="Times New Roman"/>
          <w:color w:val="000000"/>
          <w:sz w:val="21"/>
          <w:szCs w:val="21"/>
          <w:lang w:val="en-GB" w:eastAsia="en-GB"/>
        </w:rPr>
        <w:t xml:space="preserve"> = 0.000 result revealed that </w:t>
      </w:r>
      <w:r w:rsidRPr="004C34B6">
        <w:rPr>
          <w:rFonts w:ascii="Times New Roman" w:hAnsi="Times New Roman"/>
          <w:sz w:val="21"/>
          <w:szCs w:val="21"/>
        </w:rPr>
        <w:t xml:space="preserve">administrative effectiveness factors </w:t>
      </w:r>
      <w:r w:rsidRPr="004C34B6">
        <w:rPr>
          <w:rFonts w:ascii="Times New Roman" w:hAnsi="Times New Roman"/>
          <w:color w:val="000000"/>
          <w:sz w:val="21"/>
          <w:szCs w:val="21"/>
          <w:lang w:val="en-GB" w:eastAsia="en-GB"/>
        </w:rPr>
        <w:t xml:space="preserve">was considered statistically significant in predicting </w:t>
      </w:r>
      <w:r w:rsidRPr="004C34B6">
        <w:rPr>
          <w:rFonts w:ascii="Times New Roman" w:hAnsi="Times New Roman"/>
          <w:sz w:val="21"/>
          <w:szCs w:val="21"/>
        </w:rPr>
        <w:t xml:space="preserve">librarians' productivity in the regression model 3. Only the significant predictor (management of unit) was used in the regression model while the remaining predictors (communication skills, vision </w:t>
      </w:r>
      <w:proofErr w:type="gramStart"/>
      <w:r w:rsidRPr="004C34B6">
        <w:rPr>
          <w:rFonts w:ascii="Times New Roman" w:hAnsi="Times New Roman"/>
          <w:sz w:val="21"/>
          <w:szCs w:val="21"/>
        </w:rPr>
        <w:t>an</w:t>
      </w:r>
      <w:proofErr w:type="gramEnd"/>
      <w:r w:rsidRPr="004C34B6">
        <w:rPr>
          <w:rFonts w:ascii="Times New Roman" w:hAnsi="Times New Roman"/>
          <w:sz w:val="21"/>
          <w:szCs w:val="21"/>
        </w:rPr>
        <w:t xml:space="preserve"> goal setting and interpersonal relationships) were omitted from the regression model since they had no influence on Librarians’ productivity. The predictor equation takes the form:</w:t>
      </w:r>
    </w:p>
    <w:p w14:paraId="3B2BD1E0" w14:textId="77777777" w:rsidR="00AF2487" w:rsidRPr="004C34B6" w:rsidRDefault="00AF2487" w:rsidP="004C34B6">
      <w:pPr>
        <w:autoSpaceDE w:val="0"/>
        <w:autoSpaceDN w:val="0"/>
        <w:adjustRightInd w:val="0"/>
        <w:spacing w:after="0" w:line="240" w:lineRule="auto"/>
        <w:rPr>
          <w:rFonts w:ascii="Times New Roman" w:hAnsi="Times New Roman"/>
          <w:sz w:val="21"/>
          <w:szCs w:val="21"/>
          <w:lang w:val="en-GB" w:eastAsia="en-GB"/>
        </w:rPr>
      </w:pPr>
      <w:r w:rsidRPr="004C34B6">
        <w:rPr>
          <w:rFonts w:ascii="Times New Roman" w:hAnsi="Times New Roman"/>
          <w:sz w:val="21"/>
          <w:szCs w:val="21"/>
          <w:lang w:val="en-GB" w:eastAsia="en-GB"/>
        </w:rPr>
        <w:t>Librarians’ Productivity = 1.818 + .559 Management of Unit …………………….model 6</w:t>
      </w:r>
    </w:p>
    <w:p w14:paraId="1B1F5751" w14:textId="77777777" w:rsidR="00AF2487" w:rsidRPr="004C34B6" w:rsidRDefault="00AF2487" w:rsidP="004C34B6">
      <w:pPr>
        <w:autoSpaceDE w:val="0"/>
        <w:autoSpaceDN w:val="0"/>
        <w:adjustRightInd w:val="0"/>
        <w:spacing w:after="0" w:line="240" w:lineRule="auto"/>
        <w:jc w:val="both"/>
        <w:rPr>
          <w:rFonts w:ascii="Times New Roman" w:hAnsi="Times New Roman"/>
          <w:b/>
          <w:sz w:val="21"/>
          <w:szCs w:val="21"/>
          <w:lang w:val="en-GB" w:eastAsia="en-GB"/>
        </w:rPr>
      </w:pPr>
    </w:p>
    <w:p w14:paraId="2D2C33A3" w14:textId="40A66CC5" w:rsidR="00AF2487" w:rsidRPr="004C34B6" w:rsidRDefault="00AF2487" w:rsidP="004C34B6">
      <w:pPr>
        <w:autoSpaceDE w:val="0"/>
        <w:autoSpaceDN w:val="0"/>
        <w:adjustRightInd w:val="0"/>
        <w:spacing w:after="0" w:line="240" w:lineRule="auto"/>
        <w:jc w:val="both"/>
        <w:rPr>
          <w:rFonts w:ascii="Times New Roman" w:hAnsi="Times New Roman"/>
          <w:sz w:val="21"/>
          <w:szCs w:val="21"/>
        </w:rPr>
      </w:pPr>
      <w:r w:rsidRPr="004C34B6">
        <w:rPr>
          <w:rFonts w:ascii="Times New Roman" w:hAnsi="Times New Roman"/>
          <w:sz w:val="21"/>
          <w:szCs w:val="21"/>
        </w:rPr>
        <w:t>This implies that Librarians Productivity increases by 0.559 when management of units goes up by 1 index unit. The study findings also show that management of units positively influenced Librarians</w:t>
      </w:r>
      <w:r w:rsidR="00904665" w:rsidRPr="004C34B6">
        <w:rPr>
          <w:rFonts w:ascii="Times New Roman" w:hAnsi="Times New Roman"/>
          <w:sz w:val="21"/>
          <w:szCs w:val="21"/>
        </w:rPr>
        <w:t xml:space="preserve">’ </w:t>
      </w:r>
      <w:r w:rsidRPr="004C34B6">
        <w:rPr>
          <w:rFonts w:ascii="Times New Roman" w:hAnsi="Times New Roman"/>
          <w:sz w:val="21"/>
          <w:szCs w:val="21"/>
        </w:rPr>
        <w:t xml:space="preserve">Productivity by a factor of 55.9%. </w:t>
      </w:r>
      <w:r w:rsidR="00F8770A" w:rsidRPr="004C34B6">
        <w:rPr>
          <w:rFonts w:ascii="Times New Roman" w:hAnsi="Times New Roman"/>
          <w:sz w:val="21"/>
          <w:szCs w:val="21"/>
        </w:rPr>
        <w:t>S</w:t>
      </w:r>
      <w:r w:rsidRPr="004C34B6">
        <w:rPr>
          <w:rFonts w:ascii="Times New Roman" w:hAnsi="Times New Roman"/>
          <w:sz w:val="21"/>
          <w:szCs w:val="21"/>
        </w:rPr>
        <w:t xml:space="preserve">ome of the measures were statistically significant; and based on the F ratio and Adjusted coefficient of determination with p-value less than conventional probability of 0.05. </w:t>
      </w:r>
      <w:r w:rsidRPr="004C34B6">
        <w:rPr>
          <w:rFonts w:ascii="Times New Roman" w:hAnsi="Times New Roman"/>
          <w:sz w:val="21"/>
          <w:szCs w:val="21"/>
          <w:lang w:val="en-GB"/>
        </w:rPr>
        <w:t xml:space="preserve">This finding </w:t>
      </w:r>
      <w:r w:rsidRPr="004C34B6">
        <w:rPr>
          <w:rFonts w:ascii="Times New Roman" w:hAnsi="Times New Roman"/>
          <w:sz w:val="21"/>
          <w:szCs w:val="21"/>
          <w:lang w:val="en-GB"/>
        </w:rPr>
        <w:lastRenderedPageBreak/>
        <w:t xml:space="preserve">implies that </w:t>
      </w:r>
      <w:r w:rsidRPr="004C34B6">
        <w:rPr>
          <w:rFonts w:ascii="Times New Roman" w:hAnsi="Times New Roman"/>
          <w:sz w:val="21"/>
          <w:szCs w:val="21"/>
        </w:rPr>
        <w:t xml:space="preserve">management of units </w:t>
      </w:r>
      <w:r w:rsidRPr="004C34B6">
        <w:rPr>
          <w:rFonts w:ascii="Times New Roman" w:hAnsi="Times New Roman"/>
          <w:color w:val="000000"/>
          <w:sz w:val="21"/>
          <w:szCs w:val="21"/>
          <w:lang w:val="en-GB"/>
        </w:rPr>
        <w:t xml:space="preserve">must be sustained to improve </w:t>
      </w:r>
      <w:r w:rsidRPr="004C34B6">
        <w:rPr>
          <w:rFonts w:ascii="Times New Roman" w:hAnsi="Times New Roman"/>
          <w:sz w:val="21"/>
          <w:szCs w:val="21"/>
        </w:rPr>
        <w:t>librarians' productivity in public polytechnic libraries in South-West, Nigeria</w:t>
      </w:r>
      <w:r w:rsidRPr="004C34B6">
        <w:rPr>
          <w:rFonts w:ascii="Times New Roman" w:hAnsi="Times New Roman"/>
          <w:color w:val="000000"/>
          <w:sz w:val="21"/>
          <w:szCs w:val="21"/>
          <w:lang w:val="en-GB"/>
        </w:rPr>
        <w:t xml:space="preserve">. </w:t>
      </w:r>
    </w:p>
    <w:p w14:paraId="4BA79CE7" w14:textId="77777777" w:rsidR="00284B85" w:rsidRPr="004C34B6" w:rsidRDefault="00284B85" w:rsidP="004C34B6">
      <w:pPr>
        <w:autoSpaceDE w:val="0"/>
        <w:autoSpaceDN w:val="0"/>
        <w:adjustRightInd w:val="0"/>
        <w:spacing w:after="0" w:line="240" w:lineRule="auto"/>
        <w:jc w:val="both"/>
        <w:rPr>
          <w:rFonts w:ascii="Times New Roman" w:hAnsi="Times New Roman"/>
          <w:sz w:val="21"/>
          <w:szCs w:val="21"/>
        </w:rPr>
      </w:pPr>
    </w:p>
    <w:p w14:paraId="07F8A5DB" w14:textId="4B9B26C3" w:rsidR="00A947D3" w:rsidRPr="004C34B6" w:rsidRDefault="00A947D3" w:rsidP="004C34B6">
      <w:pPr>
        <w:spacing w:after="0" w:line="240" w:lineRule="auto"/>
        <w:jc w:val="both"/>
        <w:rPr>
          <w:rFonts w:ascii="Times New Roman" w:hAnsi="Times New Roman"/>
          <w:b/>
          <w:sz w:val="21"/>
          <w:szCs w:val="21"/>
        </w:rPr>
      </w:pPr>
      <w:r w:rsidRPr="004C34B6">
        <w:rPr>
          <w:rFonts w:ascii="Times New Roman" w:hAnsi="Times New Roman"/>
          <w:b/>
          <w:sz w:val="21"/>
          <w:szCs w:val="21"/>
        </w:rPr>
        <w:t>DISCUSSION OF FINDINGS</w:t>
      </w:r>
    </w:p>
    <w:p w14:paraId="68FF8A56" w14:textId="7B7893AE" w:rsidR="00A947D3" w:rsidRPr="004C34B6" w:rsidRDefault="00751788" w:rsidP="004C34B6">
      <w:pPr>
        <w:spacing w:after="0" w:line="240" w:lineRule="auto"/>
        <w:jc w:val="both"/>
        <w:rPr>
          <w:rFonts w:ascii="Times New Roman" w:hAnsi="Times New Roman"/>
          <w:sz w:val="21"/>
          <w:szCs w:val="21"/>
        </w:rPr>
      </w:pPr>
      <w:r w:rsidRPr="004C34B6">
        <w:rPr>
          <w:rFonts w:ascii="Times New Roman" w:hAnsi="Times New Roman"/>
          <w:sz w:val="21"/>
          <w:szCs w:val="21"/>
        </w:rPr>
        <w:t>The</w:t>
      </w:r>
      <w:r w:rsidR="00A947D3" w:rsidRPr="004C34B6">
        <w:rPr>
          <w:rFonts w:ascii="Times New Roman" w:hAnsi="Times New Roman"/>
          <w:sz w:val="21"/>
          <w:szCs w:val="21"/>
        </w:rPr>
        <w:t xml:space="preserve"> study investigate</w:t>
      </w:r>
      <w:r w:rsidRPr="004C34B6">
        <w:rPr>
          <w:rFonts w:ascii="Times New Roman" w:hAnsi="Times New Roman"/>
          <w:sz w:val="21"/>
          <w:szCs w:val="21"/>
        </w:rPr>
        <w:t>d</w:t>
      </w:r>
      <w:r w:rsidR="00A947D3" w:rsidRPr="004C34B6">
        <w:rPr>
          <w:rFonts w:ascii="Times New Roman" w:hAnsi="Times New Roman"/>
          <w:sz w:val="21"/>
          <w:szCs w:val="21"/>
        </w:rPr>
        <w:t xml:space="preserve"> </w:t>
      </w:r>
      <w:r w:rsidRPr="004C34B6">
        <w:rPr>
          <w:rFonts w:ascii="Times New Roman" w:hAnsi="Times New Roman"/>
          <w:sz w:val="21"/>
          <w:szCs w:val="21"/>
        </w:rPr>
        <w:t>administrative effectiveness and</w:t>
      </w:r>
      <w:r w:rsidR="00A947D3" w:rsidRPr="004C34B6">
        <w:rPr>
          <w:rFonts w:ascii="Times New Roman" w:hAnsi="Times New Roman"/>
          <w:sz w:val="21"/>
          <w:szCs w:val="21"/>
        </w:rPr>
        <w:t xml:space="preserve"> librarians’ productivity in public polytechnic libraries in the </w:t>
      </w:r>
      <w:r w:rsidRPr="004C34B6">
        <w:rPr>
          <w:rFonts w:ascii="Times New Roman" w:hAnsi="Times New Roman"/>
          <w:sz w:val="21"/>
          <w:szCs w:val="21"/>
        </w:rPr>
        <w:t>South</w:t>
      </w:r>
      <w:r w:rsidR="00A947D3" w:rsidRPr="004C34B6">
        <w:rPr>
          <w:rFonts w:ascii="Times New Roman" w:hAnsi="Times New Roman"/>
          <w:sz w:val="21"/>
          <w:szCs w:val="21"/>
        </w:rPr>
        <w:t>-</w:t>
      </w:r>
      <w:r w:rsidRPr="004C34B6">
        <w:rPr>
          <w:rFonts w:ascii="Times New Roman" w:hAnsi="Times New Roman"/>
          <w:sz w:val="21"/>
          <w:szCs w:val="21"/>
        </w:rPr>
        <w:t>West,</w:t>
      </w:r>
      <w:r w:rsidR="00A947D3" w:rsidRPr="004C34B6">
        <w:rPr>
          <w:rFonts w:ascii="Times New Roman" w:hAnsi="Times New Roman"/>
          <w:sz w:val="21"/>
          <w:szCs w:val="21"/>
        </w:rPr>
        <w:t xml:space="preserve"> Nigeria. </w:t>
      </w:r>
    </w:p>
    <w:p w14:paraId="5ACDF74F" w14:textId="55E869C1" w:rsidR="00A947D3" w:rsidRPr="004C34B6" w:rsidRDefault="00F75C0C" w:rsidP="004C34B6">
      <w:pPr>
        <w:spacing w:after="0" w:line="240" w:lineRule="auto"/>
        <w:jc w:val="both"/>
        <w:rPr>
          <w:rFonts w:ascii="Times New Roman" w:hAnsi="Times New Roman"/>
          <w:sz w:val="21"/>
          <w:szCs w:val="21"/>
        </w:rPr>
      </w:pPr>
      <w:r w:rsidRPr="004C34B6">
        <w:rPr>
          <w:rFonts w:ascii="Times New Roman" w:hAnsi="Times New Roman"/>
          <w:sz w:val="21"/>
          <w:szCs w:val="21"/>
        </w:rPr>
        <w:t>The study reports that</w:t>
      </w:r>
      <w:r w:rsidR="00A947D3" w:rsidRPr="004C34B6">
        <w:rPr>
          <w:rFonts w:ascii="Times New Roman" w:hAnsi="Times New Roman"/>
          <w:sz w:val="21"/>
          <w:szCs w:val="21"/>
        </w:rPr>
        <w:t xml:space="preserve"> librarians’ productivity in the public </w:t>
      </w:r>
      <w:r w:rsidRPr="004C34B6">
        <w:rPr>
          <w:rFonts w:ascii="Times New Roman" w:hAnsi="Times New Roman"/>
          <w:sz w:val="21"/>
          <w:szCs w:val="21"/>
        </w:rPr>
        <w:t xml:space="preserve">polytechnics libraries in Ogun State </w:t>
      </w:r>
      <w:r w:rsidR="00A947D3" w:rsidRPr="004C34B6">
        <w:rPr>
          <w:rFonts w:ascii="Times New Roman" w:hAnsi="Times New Roman"/>
          <w:sz w:val="21"/>
          <w:szCs w:val="21"/>
        </w:rPr>
        <w:t>is high in the areas of lending services, cataloguing and classification, user education, r</w:t>
      </w:r>
      <w:r w:rsidRPr="004C34B6">
        <w:rPr>
          <w:rFonts w:ascii="Times New Roman" w:hAnsi="Times New Roman"/>
          <w:sz w:val="21"/>
          <w:szCs w:val="21"/>
        </w:rPr>
        <w:t>eference</w:t>
      </w:r>
      <w:r w:rsidR="00A947D3" w:rsidRPr="004C34B6">
        <w:rPr>
          <w:rFonts w:ascii="Times New Roman" w:hAnsi="Times New Roman"/>
          <w:sz w:val="21"/>
          <w:szCs w:val="21"/>
        </w:rPr>
        <w:t xml:space="preserve"> services, docume</w:t>
      </w:r>
      <w:r w:rsidRPr="004C34B6">
        <w:rPr>
          <w:rFonts w:ascii="Times New Roman" w:hAnsi="Times New Roman"/>
          <w:sz w:val="21"/>
          <w:szCs w:val="21"/>
        </w:rPr>
        <w:t>nt delivery services and in</w:t>
      </w:r>
      <w:r w:rsidR="00A947D3" w:rsidRPr="004C34B6">
        <w:rPr>
          <w:rFonts w:ascii="Times New Roman" w:hAnsi="Times New Roman"/>
          <w:sz w:val="21"/>
          <w:szCs w:val="21"/>
        </w:rPr>
        <w:t xml:space="preserve"> collection development</w:t>
      </w:r>
      <w:r w:rsidRPr="004C34B6">
        <w:rPr>
          <w:rFonts w:ascii="Times New Roman" w:hAnsi="Times New Roman"/>
          <w:sz w:val="21"/>
          <w:szCs w:val="21"/>
        </w:rPr>
        <w:t>. In addition,</w:t>
      </w:r>
      <w:r w:rsidR="00A947D3" w:rsidRPr="004C34B6">
        <w:rPr>
          <w:rFonts w:ascii="Times New Roman" w:hAnsi="Times New Roman"/>
          <w:sz w:val="21"/>
          <w:szCs w:val="21"/>
        </w:rPr>
        <w:t xml:space="preserve"> bibliographic services</w:t>
      </w:r>
      <w:r w:rsidRPr="004C34B6">
        <w:rPr>
          <w:rFonts w:ascii="Times New Roman" w:hAnsi="Times New Roman"/>
          <w:sz w:val="21"/>
          <w:szCs w:val="21"/>
        </w:rPr>
        <w:t xml:space="preserve"> and</w:t>
      </w:r>
      <w:r w:rsidR="00DE6392" w:rsidRPr="004C34B6">
        <w:rPr>
          <w:rFonts w:ascii="Times New Roman" w:hAnsi="Times New Roman"/>
          <w:sz w:val="21"/>
          <w:szCs w:val="21"/>
        </w:rPr>
        <w:t xml:space="preserve"> interlibrary loan services was</w:t>
      </w:r>
      <w:r w:rsidRPr="004C34B6">
        <w:rPr>
          <w:rFonts w:ascii="Times New Roman" w:hAnsi="Times New Roman"/>
          <w:sz w:val="21"/>
          <w:szCs w:val="21"/>
        </w:rPr>
        <w:t xml:space="preserve"> moderately high</w:t>
      </w:r>
      <w:r w:rsidR="00A947D3" w:rsidRPr="004C34B6">
        <w:rPr>
          <w:rFonts w:ascii="Times New Roman" w:hAnsi="Times New Roman"/>
          <w:sz w:val="21"/>
          <w:szCs w:val="21"/>
        </w:rPr>
        <w:t>. However, their productivity in the area of inter-library loan is moderate.</w:t>
      </w:r>
      <w:r w:rsidR="00DE6392" w:rsidRPr="004C34B6">
        <w:rPr>
          <w:rFonts w:ascii="Times New Roman" w:hAnsi="Times New Roman"/>
          <w:sz w:val="21"/>
          <w:szCs w:val="21"/>
        </w:rPr>
        <w:t xml:space="preserve"> This study finding</w:t>
      </w:r>
      <w:r w:rsidR="005C33C9" w:rsidRPr="004C34B6">
        <w:rPr>
          <w:rFonts w:ascii="Times New Roman" w:hAnsi="Times New Roman"/>
          <w:sz w:val="21"/>
          <w:szCs w:val="21"/>
        </w:rPr>
        <w:t>,</w:t>
      </w:r>
      <w:r w:rsidR="00A947D3" w:rsidRPr="004C34B6">
        <w:rPr>
          <w:rFonts w:ascii="Times New Roman" w:hAnsi="Times New Roman"/>
          <w:sz w:val="21"/>
          <w:szCs w:val="21"/>
        </w:rPr>
        <w:t xml:space="preserve"> disagree</w:t>
      </w:r>
      <w:r w:rsidR="00866958" w:rsidRPr="004C34B6">
        <w:rPr>
          <w:rFonts w:ascii="Times New Roman" w:hAnsi="Times New Roman"/>
          <w:sz w:val="21"/>
          <w:szCs w:val="21"/>
        </w:rPr>
        <w:t>s</w:t>
      </w:r>
      <w:r w:rsidR="00A947D3" w:rsidRPr="004C34B6">
        <w:rPr>
          <w:rFonts w:ascii="Times New Roman" w:hAnsi="Times New Roman"/>
          <w:sz w:val="21"/>
          <w:szCs w:val="21"/>
        </w:rPr>
        <w:t xml:space="preserve"> with </w:t>
      </w:r>
      <w:proofErr w:type="spellStart"/>
      <w:r w:rsidR="00A947D3" w:rsidRPr="004C34B6">
        <w:rPr>
          <w:rFonts w:ascii="Times New Roman" w:hAnsi="Times New Roman"/>
          <w:sz w:val="21"/>
          <w:szCs w:val="21"/>
        </w:rPr>
        <w:t>Okonedo</w:t>
      </w:r>
      <w:proofErr w:type="spellEnd"/>
      <w:r w:rsidR="00866958" w:rsidRPr="004C34B6">
        <w:rPr>
          <w:rFonts w:ascii="Times New Roman" w:hAnsi="Times New Roman"/>
          <w:sz w:val="21"/>
          <w:szCs w:val="21"/>
        </w:rPr>
        <w:t xml:space="preserve"> (2012) submission.</w:t>
      </w:r>
      <w:r w:rsidR="00A947D3" w:rsidRPr="004C34B6">
        <w:rPr>
          <w:rFonts w:ascii="Times New Roman" w:hAnsi="Times New Roman"/>
          <w:sz w:val="21"/>
          <w:szCs w:val="21"/>
        </w:rPr>
        <w:t xml:space="preserve"> In the same vein, this study is at variance </w:t>
      </w:r>
      <w:r w:rsidR="00866958" w:rsidRPr="004C34B6">
        <w:rPr>
          <w:rFonts w:ascii="Times New Roman" w:hAnsi="Times New Roman"/>
          <w:sz w:val="21"/>
          <w:szCs w:val="21"/>
        </w:rPr>
        <w:t>with</w:t>
      </w:r>
      <w:r w:rsidR="00A947D3" w:rsidRPr="004C34B6">
        <w:rPr>
          <w:rFonts w:ascii="Times New Roman" w:hAnsi="Times New Roman"/>
          <w:sz w:val="21"/>
          <w:szCs w:val="21"/>
        </w:rPr>
        <w:t xml:space="preserve"> the position of </w:t>
      </w:r>
      <w:proofErr w:type="spellStart"/>
      <w:r w:rsidR="00A947D3" w:rsidRPr="004C34B6">
        <w:rPr>
          <w:rFonts w:ascii="Times New Roman" w:hAnsi="Times New Roman"/>
          <w:sz w:val="21"/>
          <w:szCs w:val="21"/>
        </w:rPr>
        <w:t>Babalola</w:t>
      </w:r>
      <w:proofErr w:type="spellEnd"/>
      <w:r w:rsidR="00A947D3" w:rsidRPr="004C34B6">
        <w:rPr>
          <w:rFonts w:ascii="Times New Roman" w:hAnsi="Times New Roman"/>
          <w:sz w:val="21"/>
          <w:szCs w:val="21"/>
        </w:rPr>
        <w:t xml:space="preserve"> and </w:t>
      </w:r>
      <w:proofErr w:type="spellStart"/>
      <w:r w:rsidR="00A947D3" w:rsidRPr="004C34B6">
        <w:rPr>
          <w:rFonts w:ascii="Times New Roman" w:hAnsi="Times New Roman"/>
          <w:sz w:val="21"/>
          <w:szCs w:val="21"/>
        </w:rPr>
        <w:t>Nwalo</w:t>
      </w:r>
      <w:proofErr w:type="spellEnd"/>
      <w:r w:rsidR="00A947D3" w:rsidRPr="004C34B6">
        <w:rPr>
          <w:rFonts w:ascii="Times New Roman" w:hAnsi="Times New Roman"/>
          <w:sz w:val="21"/>
          <w:szCs w:val="21"/>
        </w:rPr>
        <w:t xml:space="preserve"> </w:t>
      </w:r>
      <w:r w:rsidR="00DE6392" w:rsidRPr="004C34B6">
        <w:rPr>
          <w:rFonts w:ascii="Times New Roman" w:hAnsi="Times New Roman"/>
          <w:sz w:val="21"/>
          <w:szCs w:val="21"/>
        </w:rPr>
        <w:t xml:space="preserve">(2013) </w:t>
      </w:r>
      <w:r w:rsidR="00A947D3" w:rsidRPr="004C34B6">
        <w:rPr>
          <w:rFonts w:ascii="Times New Roman" w:hAnsi="Times New Roman"/>
          <w:sz w:val="21"/>
          <w:szCs w:val="21"/>
        </w:rPr>
        <w:t xml:space="preserve">who lamented </w:t>
      </w:r>
      <w:r w:rsidR="00DE6392" w:rsidRPr="004C34B6">
        <w:rPr>
          <w:rFonts w:ascii="Times New Roman" w:hAnsi="Times New Roman"/>
          <w:sz w:val="21"/>
          <w:szCs w:val="21"/>
        </w:rPr>
        <w:t xml:space="preserve">the </w:t>
      </w:r>
      <w:r w:rsidR="00A947D3" w:rsidRPr="004C34B6">
        <w:rPr>
          <w:rFonts w:ascii="Times New Roman" w:hAnsi="Times New Roman"/>
          <w:sz w:val="21"/>
          <w:szCs w:val="21"/>
        </w:rPr>
        <w:t xml:space="preserve">low level of productivity among librarians in Nigeria. The difference in the findings could be attributed to the fact that </w:t>
      </w:r>
      <w:proofErr w:type="spellStart"/>
      <w:r w:rsidR="00A947D3" w:rsidRPr="004C34B6">
        <w:rPr>
          <w:rFonts w:ascii="Times New Roman" w:hAnsi="Times New Roman"/>
          <w:sz w:val="21"/>
          <w:szCs w:val="21"/>
        </w:rPr>
        <w:t>Okonedo</w:t>
      </w:r>
      <w:proofErr w:type="spellEnd"/>
      <w:r w:rsidR="00A947D3" w:rsidRPr="004C34B6">
        <w:rPr>
          <w:rFonts w:ascii="Times New Roman" w:hAnsi="Times New Roman"/>
          <w:sz w:val="21"/>
          <w:szCs w:val="21"/>
        </w:rPr>
        <w:t xml:space="preserve"> and </w:t>
      </w:r>
      <w:proofErr w:type="spellStart"/>
      <w:r w:rsidR="00A947D3" w:rsidRPr="004C34B6">
        <w:rPr>
          <w:rFonts w:ascii="Times New Roman" w:hAnsi="Times New Roman"/>
          <w:sz w:val="21"/>
          <w:szCs w:val="21"/>
        </w:rPr>
        <w:t>Popoola</w:t>
      </w:r>
      <w:proofErr w:type="spellEnd"/>
      <w:r w:rsidR="00A947D3" w:rsidRPr="004C34B6">
        <w:rPr>
          <w:rFonts w:ascii="Times New Roman" w:hAnsi="Times New Roman"/>
          <w:sz w:val="21"/>
          <w:szCs w:val="21"/>
        </w:rPr>
        <w:t xml:space="preserve"> investigated librarians’ productivity using research and publicat</w:t>
      </w:r>
      <w:r w:rsidR="00CE4BF2" w:rsidRPr="004C34B6">
        <w:rPr>
          <w:rFonts w:ascii="Times New Roman" w:hAnsi="Times New Roman"/>
          <w:sz w:val="21"/>
          <w:szCs w:val="21"/>
        </w:rPr>
        <w:t>ion contributions rather than co</w:t>
      </w:r>
      <w:r w:rsidR="00A947D3" w:rsidRPr="004C34B6">
        <w:rPr>
          <w:rFonts w:ascii="Times New Roman" w:hAnsi="Times New Roman"/>
          <w:sz w:val="21"/>
          <w:szCs w:val="21"/>
        </w:rPr>
        <w:t xml:space="preserve">re and technical library services which was deemed to be a more revealing assessment. Also, </w:t>
      </w:r>
      <w:proofErr w:type="spellStart"/>
      <w:r w:rsidR="00A947D3" w:rsidRPr="004C34B6">
        <w:rPr>
          <w:rFonts w:ascii="Times New Roman" w:hAnsi="Times New Roman"/>
          <w:sz w:val="21"/>
          <w:szCs w:val="21"/>
        </w:rPr>
        <w:t>Babalola</w:t>
      </w:r>
      <w:proofErr w:type="spellEnd"/>
      <w:r w:rsidR="00A947D3" w:rsidRPr="004C34B6">
        <w:rPr>
          <w:rFonts w:ascii="Times New Roman" w:hAnsi="Times New Roman"/>
          <w:sz w:val="21"/>
          <w:szCs w:val="21"/>
        </w:rPr>
        <w:t xml:space="preserve"> and </w:t>
      </w:r>
      <w:proofErr w:type="spellStart"/>
      <w:r w:rsidR="00A947D3" w:rsidRPr="004C34B6">
        <w:rPr>
          <w:rFonts w:ascii="Times New Roman" w:hAnsi="Times New Roman"/>
          <w:sz w:val="21"/>
          <w:szCs w:val="21"/>
        </w:rPr>
        <w:t>Nwalo</w:t>
      </w:r>
      <w:proofErr w:type="spellEnd"/>
      <w:r w:rsidR="00A947D3" w:rsidRPr="004C34B6">
        <w:rPr>
          <w:rFonts w:ascii="Times New Roman" w:hAnsi="Times New Roman"/>
          <w:sz w:val="21"/>
          <w:szCs w:val="21"/>
        </w:rPr>
        <w:t xml:space="preserve"> investigated libr</w:t>
      </w:r>
      <w:r w:rsidR="00EE2080" w:rsidRPr="004C34B6">
        <w:rPr>
          <w:rFonts w:ascii="Times New Roman" w:hAnsi="Times New Roman"/>
          <w:sz w:val="21"/>
          <w:szCs w:val="21"/>
        </w:rPr>
        <w:t>arians’ productivity in Nigerian</w:t>
      </w:r>
      <w:r w:rsidR="00A947D3" w:rsidRPr="004C34B6">
        <w:rPr>
          <w:rFonts w:ascii="Times New Roman" w:hAnsi="Times New Roman"/>
          <w:sz w:val="21"/>
          <w:szCs w:val="21"/>
        </w:rPr>
        <w:t xml:space="preserve"> public polytechnic libraries using services rather than publications. The difference in the findings of the studies could suggest that some other factors rather than librarians’ productivity contributes to poor library services in public polytechnic.</w:t>
      </w:r>
    </w:p>
    <w:p w14:paraId="76DFFB87" w14:textId="77777777" w:rsidR="00D4364E" w:rsidRDefault="00D4364E" w:rsidP="004C34B6">
      <w:pPr>
        <w:spacing w:after="0" w:line="240" w:lineRule="auto"/>
        <w:jc w:val="both"/>
        <w:rPr>
          <w:rFonts w:ascii="Times New Roman" w:hAnsi="Times New Roman"/>
          <w:sz w:val="21"/>
          <w:szCs w:val="21"/>
        </w:rPr>
      </w:pPr>
    </w:p>
    <w:p w14:paraId="465148FB" w14:textId="71FF546D" w:rsidR="00A947D3" w:rsidRPr="004C34B6" w:rsidRDefault="00A947D3" w:rsidP="004C34B6">
      <w:pPr>
        <w:spacing w:after="0" w:line="240" w:lineRule="auto"/>
        <w:jc w:val="both"/>
        <w:rPr>
          <w:rFonts w:ascii="Times New Roman" w:hAnsi="Times New Roman"/>
          <w:sz w:val="21"/>
          <w:szCs w:val="21"/>
        </w:rPr>
      </w:pPr>
      <w:r w:rsidRPr="004C34B6">
        <w:rPr>
          <w:rFonts w:ascii="Times New Roman" w:hAnsi="Times New Roman"/>
          <w:sz w:val="21"/>
          <w:szCs w:val="21"/>
        </w:rPr>
        <w:t>Research question two was f</w:t>
      </w:r>
      <w:r w:rsidR="00655E90" w:rsidRPr="004C34B6">
        <w:rPr>
          <w:rFonts w:ascii="Times New Roman" w:hAnsi="Times New Roman"/>
          <w:sz w:val="21"/>
          <w:szCs w:val="21"/>
        </w:rPr>
        <w:t>ormulated to establish the extent</w:t>
      </w:r>
      <w:r w:rsidRPr="004C34B6">
        <w:rPr>
          <w:rFonts w:ascii="Times New Roman" w:hAnsi="Times New Roman"/>
          <w:sz w:val="21"/>
          <w:szCs w:val="21"/>
        </w:rPr>
        <w:t xml:space="preserve"> of librarians’ administrative effectiveness in public polytechnics in South-West, Nigeria.</w:t>
      </w:r>
      <w:r w:rsidR="0047531C" w:rsidRPr="004C34B6">
        <w:rPr>
          <w:rFonts w:ascii="Times New Roman" w:hAnsi="Times New Roman"/>
          <w:sz w:val="21"/>
          <w:szCs w:val="21"/>
        </w:rPr>
        <w:t xml:space="preserve"> The result showed a </w:t>
      </w:r>
      <w:r w:rsidRPr="004C34B6">
        <w:rPr>
          <w:rFonts w:ascii="Times New Roman" w:hAnsi="Times New Roman"/>
          <w:sz w:val="21"/>
          <w:szCs w:val="21"/>
        </w:rPr>
        <w:t>high level librarians’ administrative effectiveness in the public polytechnics in South-West, Nigeria. Areas where they had displayed high level effectiveness include vision and goal setting, interpersonal relationships, management of unit, communication skills, research/pr</w:t>
      </w:r>
      <w:r w:rsidR="00D12C3B" w:rsidRPr="004C34B6">
        <w:rPr>
          <w:rFonts w:ascii="Times New Roman" w:hAnsi="Times New Roman"/>
          <w:sz w:val="21"/>
          <w:szCs w:val="21"/>
        </w:rPr>
        <w:t xml:space="preserve">ofessional </w:t>
      </w:r>
      <w:proofErr w:type="spellStart"/>
      <w:r w:rsidR="00D12C3B" w:rsidRPr="004C34B6">
        <w:rPr>
          <w:rFonts w:ascii="Times New Roman" w:hAnsi="Times New Roman"/>
          <w:sz w:val="21"/>
          <w:szCs w:val="21"/>
        </w:rPr>
        <w:t>endeavour</w:t>
      </w:r>
      <w:proofErr w:type="spellEnd"/>
      <w:r w:rsidRPr="004C34B6">
        <w:rPr>
          <w:rFonts w:ascii="Times New Roman" w:hAnsi="Times New Roman"/>
          <w:sz w:val="21"/>
          <w:szCs w:val="21"/>
        </w:rPr>
        <w:t xml:space="preserve"> and organizational diversity.</w:t>
      </w:r>
      <w:r w:rsidR="00D31472" w:rsidRPr="004C34B6">
        <w:rPr>
          <w:rFonts w:ascii="Times New Roman" w:hAnsi="Times New Roman"/>
          <w:sz w:val="21"/>
          <w:szCs w:val="21"/>
        </w:rPr>
        <w:t xml:space="preserve"> </w:t>
      </w:r>
      <w:r w:rsidR="001161A4" w:rsidRPr="004C34B6">
        <w:rPr>
          <w:rFonts w:ascii="Times New Roman" w:hAnsi="Times New Roman"/>
          <w:sz w:val="21"/>
          <w:szCs w:val="21"/>
        </w:rPr>
        <w:t xml:space="preserve">The findings of this study aligns with the works of </w:t>
      </w:r>
      <w:proofErr w:type="spellStart"/>
      <w:r w:rsidR="001161A4" w:rsidRPr="004C34B6">
        <w:rPr>
          <w:rFonts w:ascii="Times New Roman" w:hAnsi="Times New Roman"/>
          <w:sz w:val="21"/>
          <w:szCs w:val="21"/>
        </w:rPr>
        <w:t>Oyovwe</w:t>
      </w:r>
      <w:proofErr w:type="spellEnd"/>
      <w:r w:rsidR="001161A4" w:rsidRPr="004C34B6">
        <w:rPr>
          <w:rFonts w:ascii="Times New Roman" w:hAnsi="Times New Roman"/>
          <w:sz w:val="21"/>
          <w:szCs w:val="21"/>
        </w:rPr>
        <w:t xml:space="preserve">, </w:t>
      </w:r>
      <w:proofErr w:type="spellStart"/>
      <w:r w:rsidR="001161A4" w:rsidRPr="004C34B6">
        <w:rPr>
          <w:rFonts w:ascii="Times New Roman" w:hAnsi="Times New Roman"/>
          <w:sz w:val="21"/>
          <w:szCs w:val="21"/>
        </w:rPr>
        <w:t>Omeluzor</w:t>
      </w:r>
      <w:proofErr w:type="spellEnd"/>
      <w:r w:rsidR="001161A4" w:rsidRPr="004C34B6">
        <w:rPr>
          <w:rFonts w:ascii="Times New Roman" w:hAnsi="Times New Roman"/>
          <w:sz w:val="21"/>
          <w:szCs w:val="21"/>
        </w:rPr>
        <w:t xml:space="preserve"> and </w:t>
      </w:r>
      <w:proofErr w:type="spellStart"/>
      <w:r w:rsidR="001161A4" w:rsidRPr="004C34B6">
        <w:rPr>
          <w:rFonts w:ascii="Times New Roman" w:hAnsi="Times New Roman"/>
          <w:sz w:val="21"/>
          <w:szCs w:val="21"/>
        </w:rPr>
        <w:t>Akpojotor</w:t>
      </w:r>
      <w:proofErr w:type="spellEnd"/>
      <w:r w:rsidR="001161A4" w:rsidRPr="004C34B6">
        <w:rPr>
          <w:rFonts w:ascii="Times New Roman" w:hAnsi="Times New Roman"/>
          <w:sz w:val="21"/>
          <w:szCs w:val="21"/>
        </w:rPr>
        <w:t xml:space="preserve"> (2016) that established that good communications that underline effective relations and enhances the general quality of working life, motivation, morale and productivity. Communication is essential to enhance administrative effectiveness in the library. Vision and</w:t>
      </w:r>
      <w:r w:rsidR="00D12C3B" w:rsidRPr="004C34B6">
        <w:rPr>
          <w:rFonts w:ascii="Times New Roman" w:hAnsi="Times New Roman"/>
          <w:sz w:val="21"/>
          <w:szCs w:val="21"/>
        </w:rPr>
        <w:t xml:space="preserve"> goal setting is a requirement </w:t>
      </w:r>
      <w:r w:rsidR="001161A4" w:rsidRPr="004C34B6">
        <w:rPr>
          <w:rFonts w:ascii="Times New Roman" w:hAnsi="Times New Roman"/>
          <w:sz w:val="21"/>
          <w:szCs w:val="21"/>
        </w:rPr>
        <w:t xml:space="preserve">or any library to succeed. The workers should articulate </w:t>
      </w:r>
      <w:r w:rsidR="003F3E7C" w:rsidRPr="004C34B6">
        <w:rPr>
          <w:rFonts w:ascii="Times New Roman" w:hAnsi="Times New Roman"/>
          <w:sz w:val="21"/>
          <w:szCs w:val="21"/>
        </w:rPr>
        <w:t xml:space="preserve">the goals and strategies to accomplish it. </w:t>
      </w:r>
      <w:r w:rsidR="001161A4" w:rsidRPr="004C34B6">
        <w:rPr>
          <w:rFonts w:ascii="Times New Roman" w:hAnsi="Times New Roman"/>
          <w:sz w:val="21"/>
          <w:szCs w:val="21"/>
        </w:rPr>
        <w:t xml:space="preserve"> </w:t>
      </w:r>
    </w:p>
    <w:p w14:paraId="06F818E7" w14:textId="77777777" w:rsidR="00D4364E" w:rsidRDefault="00D4364E" w:rsidP="004C34B6">
      <w:pPr>
        <w:spacing w:after="0" w:line="240" w:lineRule="auto"/>
        <w:jc w:val="both"/>
        <w:rPr>
          <w:rFonts w:ascii="Times New Roman" w:hAnsi="Times New Roman"/>
          <w:sz w:val="21"/>
          <w:szCs w:val="21"/>
        </w:rPr>
      </w:pPr>
    </w:p>
    <w:p w14:paraId="6E287844" w14:textId="7C33B322" w:rsidR="00A947D3" w:rsidRPr="004C34B6" w:rsidRDefault="002A01F9" w:rsidP="004C34B6">
      <w:pPr>
        <w:spacing w:after="0" w:line="240" w:lineRule="auto"/>
        <w:jc w:val="both"/>
        <w:rPr>
          <w:rFonts w:ascii="Times New Roman" w:hAnsi="Times New Roman"/>
          <w:sz w:val="21"/>
          <w:szCs w:val="21"/>
        </w:rPr>
      </w:pPr>
      <w:r w:rsidRPr="004C34B6">
        <w:rPr>
          <w:rFonts w:ascii="Times New Roman" w:hAnsi="Times New Roman"/>
          <w:sz w:val="21"/>
          <w:szCs w:val="21"/>
        </w:rPr>
        <w:t>Hypothesis</w:t>
      </w:r>
      <w:r w:rsidR="00A947D3" w:rsidRPr="004C34B6">
        <w:rPr>
          <w:rFonts w:ascii="Times New Roman" w:hAnsi="Times New Roman"/>
          <w:sz w:val="21"/>
          <w:szCs w:val="21"/>
        </w:rPr>
        <w:t xml:space="preserve"> states that administrative effectiveness </w:t>
      </w:r>
      <w:r w:rsidR="00362601" w:rsidRPr="004C34B6">
        <w:rPr>
          <w:rFonts w:ascii="Times New Roman" w:hAnsi="Times New Roman"/>
          <w:sz w:val="21"/>
          <w:szCs w:val="21"/>
        </w:rPr>
        <w:t>has</w:t>
      </w:r>
      <w:r w:rsidR="00A947D3" w:rsidRPr="004C34B6">
        <w:rPr>
          <w:rFonts w:ascii="Times New Roman" w:hAnsi="Times New Roman"/>
          <w:sz w:val="21"/>
          <w:szCs w:val="21"/>
        </w:rPr>
        <w:t xml:space="preserve"> no significant influence on librarians’ productivity in public polytechnics in south-west, Nigeria. The hypothesis was rejected as </w:t>
      </w:r>
      <w:r w:rsidR="00AF5305" w:rsidRPr="004C34B6">
        <w:rPr>
          <w:rFonts w:ascii="Times New Roman" w:hAnsi="Times New Roman"/>
          <w:sz w:val="21"/>
          <w:szCs w:val="21"/>
        </w:rPr>
        <w:t xml:space="preserve">finding </w:t>
      </w:r>
      <w:r w:rsidR="00A947D3" w:rsidRPr="004C34B6">
        <w:rPr>
          <w:rFonts w:ascii="Times New Roman" w:hAnsi="Times New Roman"/>
          <w:sz w:val="21"/>
          <w:szCs w:val="21"/>
        </w:rPr>
        <w:t>revealed a positive and significant influence of administrative effectiveness on librarians’ productivity in the public polytechnic libraries in south-west, Nigeria.</w:t>
      </w:r>
      <w:r w:rsidR="00362601" w:rsidRPr="004C34B6">
        <w:rPr>
          <w:rFonts w:ascii="Times New Roman" w:hAnsi="Times New Roman"/>
          <w:sz w:val="21"/>
          <w:szCs w:val="21"/>
        </w:rPr>
        <w:t xml:space="preserve"> Administrative effectiveness factors </w:t>
      </w:r>
      <w:r w:rsidR="00362601" w:rsidRPr="004C34B6">
        <w:rPr>
          <w:rFonts w:ascii="Times New Roman" w:hAnsi="Times New Roman"/>
          <w:color w:val="000000"/>
          <w:sz w:val="21"/>
          <w:szCs w:val="21"/>
          <w:lang w:val="en-GB" w:eastAsia="en-GB"/>
        </w:rPr>
        <w:t xml:space="preserve">were considered statistically significant in predicting </w:t>
      </w:r>
      <w:r w:rsidR="00362601" w:rsidRPr="004C34B6">
        <w:rPr>
          <w:rFonts w:ascii="Times New Roman" w:hAnsi="Times New Roman"/>
          <w:sz w:val="21"/>
          <w:szCs w:val="21"/>
        </w:rPr>
        <w:t xml:space="preserve">librarians' productivity in the regression model 3. Only the significant predictor (management of unit) was used in the regression model while the remaining predictors (communication skills, vision and goal setting and interpersonal relationships) were omitted from the regression model since they had no influence on Librarians’ productivity. This implies that Librarians Productivity increases by 0.559 when management of units goes up by 1 index unit. The study findings also show that management of units positively influenced Librarians Productivity by a factor of 55.9%. Hence, since some of the measures were statistically significant; and based on the F ratio and Adjusted coefficient of determination with p-value less than conventional probability of 0.05. </w:t>
      </w:r>
      <w:r w:rsidR="00362601" w:rsidRPr="004C34B6">
        <w:rPr>
          <w:rFonts w:ascii="Times New Roman" w:hAnsi="Times New Roman"/>
          <w:sz w:val="21"/>
          <w:szCs w:val="21"/>
          <w:lang w:val="en-GB"/>
        </w:rPr>
        <w:t xml:space="preserve">This finding implies that </w:t>
      </w:r>
      <w:r w:rsidR="00362601" w:rsidRPr="004C34B6">
        <w:rPr>
          <w:rFonts w:ascii="Times New Roman" w:hAnsi="Times New Roman"/>
          <w:sz w:val="21"/>
          <w:szCs w:val="21"/>
        </w:rPr>
        <w:t xml:space="preserve">management of units </w:t>
      </w:r>
      <w:r w:rsidR="00362601" w:rsidRPr="004C34B6">
        <w:rPr>
          <w:rFonts w:ascii="Times New Roman" w:hAnsi="Times New Roman"/>
          <w:color w:val="000000"/>
          <w:sz w:val="21"/>
          <w:szCs w:val="21"/>
          <w:lang w:val="en-GB"/>
        </w:rPr>
        <w:t xml:space="preserve">must be sustained to improve </w:t>
      </w:r>
      <w:r w:rsidR="00362601" w:rsidRPr="004C34B6">
        <w:rPr>
          <w:rFonts w:ascii="Times New Roman" w:hAnsi="Times New Roman"/>
          <w:sz w:val="21"/>
          <w:szCs w:val="21"/>
        </w:rPr>
        <w:t>librarians' productivity in public polytechnic libraries in South-West, Nigeria</w:t>
      </w:r>
      <w:r w:rsidR="00362601" w:rsidRPr="004C34B6">
        <w:rPr>
          <w:rFonts w:ascii="Times New Roman" w:hAnsi="Times New Roman"/>
          <w:color w:val="000000"/>
          <w:sz w:val="21"/>
          <w:szCs w:val="21"/>
          <w:lang w:val="en-GB"/>
        </w:rPr>
        <w:t xml:space="preserve">. </w:t>
      </w:r>
      <w:r w:rsidR="00ED55A0" w:rsidRPr="004C34B6">
        <w:rPr>
          <w:rFonts w:ascii="Times New Roman" w:hAnsi="Times New Roman"/>
          <w:color w:val="000000"/>
          <w:sz w:val="21"/>
          <w:szCs w:val="21"/>
          <w:lang w:val="en-GB"/>
        </w:rPr>
        <w:t>Although there seems to be dearth of literature in the aspect of</w:t>
      </w:r>
      <w:r w:rsidR="00136BA0" w:rsidRPr="004C34B6">
        <w:rPr>
          <w:rFonts w:ascii="Times New Roman" w:hAnsi="Times New Roman"/>
          <w:color w:val="000000"/>
          <w:sz w:val="21"/>
          <w:szCs w:val="21"/>
          <w:lang w:val="en-GB"/>
        </w:rPr>
        <w:t xml:space="preserve"> management of units which contributed significantly to administrative effectiveness but good communication contributes to administrative effectiveness (</w:t>
      </w:r>
      <w:proofErr w:type="spellStart"/>
      <w:r w:rsidR="00136BA0" w:rsidRPr="004C34B6">
        <w:rPr>
          <w:rFonts w:ascii="Times New Roman" w:hAnsi="Times New Roman"/>
          <w:color w:val="000000"/>
          <w:sz w:val="21"/>
          <w:szCs w:val="21"/>
          <w:lang w:val="en-GB"/>
        </w:rPr>
        <w:t>Oyovwe</w:t>
      </w:r>
      <w:proofErr w:type="spellEnd"/>
      <w:r w:rsidR="00136BA0" w:rsidRPr="004C34B6">
        <w:rPr>
          <w:rFonts w:ascii="Times New Roman" w:hAnsi="Times New Roman"/>
          <w:color w:val="000000"/>
          <w:sz w:val="21"/>
          <w:szCs w:val="21"/>
          <w:lang w:val="en-GB"/>
        </w:rPr>
        <w:t xml:space="preserve">, </w:t>
      </w:r>
      <w:proofErr w:type="spellStart"/>
      <w:r w:rsidR="00136BA0" w:rsidRPr="004C34B6">
        <w:rPr>
          <w:rFonts w:ascii="Times New Roman" w:hAnsi="Times New Roman"/>
          <w:color w:val="000000"/>
          <w:sz w:val="21"/>
          <w:szCs w:val="21"/>
          <w:lang w:val="en-GB"/>
        </w:rPr>
        <w:t>Omeluzor</w:t>
      </w:r>
      <w:proofErr w:type="spellEnd"/>
      <w:r w:rsidR="00136BA0" w:rsidRPr="004C34B6">
        <w:rPr>
          <w:rFonts w:ascii="Times New Roman" w:hAnsi="Times New Roman"/>
          <w:color w:val="000000"/>
          <w:sz w:val="21"/>
          <w:szCs w:val="21"/>
          <w:lang w:val="en-GB"/>
        </w:rPr>
        <w:t xml:space="preserve"> &amp; </w:t>
      </w:r>
      <w:proofErr w:type="spellStart"/>
      <w:r w:rsidR="00136BA0" w:rsidRPr="004C34B6">
        <w:rPr>
          <w:rFonts w:ascii="Times New Roman" w:hAnsi="Times New Roman"/>
          <w:color w:val="000000"/>
          <w:sz w:val="21"/>
          <w:szCs w:val="21"/>
          <w:lang w:val="en-GB"/>
        </w:rPr>
        <w:t>Akpojotor</w:t>
      </w:r>
      <w:proofErr w:type="spellEnd"/>
      <w:r w:rsidR="00136BA0" w:rsidRPr="004C34B6">
        <w:rPr>
          <w:rFonts w:ascii="Times New Roman" w:hAnsi="Times New Roman"/>
          <w:color w:val="000000"/>
          <w:sz w:val="21"/>
          <w:szCs w:val="21"/>
          <w:lang w:val="en-GB"/>
        </w:rPr>
        <w:t>, 2016).</w:t>
      </w:r>
      <w:r w:rsidR="00ED55A0" w:rsidRPr="004C34B6">
        <w:rPr>
          <w:rFonts w:ascii="Times New Roman" w:hAnsi="Times New Roman"/>
          <w:color w:val="000000"/>
          <w:sz w:val="21"/>
          <w:szCs w:val="21"/>
          <w:lang w:val="en-GB"/>
        </w:rPr>
        <w:t xml:space="preserve"> </w:t>
      </w:r>
    </w:p>
    <w:p w14:paraId="09C1714B" w14:textId="77777777" w:rsidR="00D4364E" w:rsidRDefault="00D4364E" w:rsidP="004C34B6">
      <w:pPr>
        <w:spacing w:after="0" w:line="240" w:lineRule="auto"/>
        <w:jc w:val="both"/>
        <w:rPr>
          <w:rFonts w:ascii="Times New Roman" w:hAnsi="Times New Roman"/>
          <w:b/>
          <w:sz w:val="21"/>
          <w:szCs w:val="21"/>
        </w:rPr>
      </w:pPr>
    </w:p>
    <w:p w14:paraId="69518C09" w14:textId="666C149D" w:rsidR="00D75324" w:rsidRPr="004C34B6" w:rsidRDefault="00D75324" w:rsidP="004C34B6">
      <w:pPr>
        <w:spacing w:after="0" w:line="240" w:lineRule="auto"/>
        <w:jc w:val="both"/>
        <w:rPr>
          <w:rFonts w:ascii="Times New Roman" w:hAnsi="Times New Roman"/>
          <w:b/>
          <w:sz w:val="21"/>
          <w:szCs w:val="21"/>
        </w:rPr>
      </w:pPr>
      <w:r w:rsidRPr="004C34B6">
        <w:rPr>
          <w:rFonts w:ascii="Times New Roman" w:hAnsi="Times New Roman"/>
          <w:b/>
          <w:sz w:val="21"/>
          <w:szCs w:val="21"/>
        </w:rPr>
        <w:t xml:space="preserve">Conclusion </w:t>
      </w:r>
    </w:p>
    <w:p w14:paraId="24F8A7AC" w14:textId="7C2DD1B2" w:rsidR="00BE5779" w:rsidRPr="004C34B6" w:rsidRDefault="00983E41" w:rsidP="004C34B6">
      <w:pPr>
        <w:spacing w:after="0" w:line="240" w:lineRule="auto"/>
        <w:jc w:val="both"/>
        <w:rPr>
          <w:rFonts w:ascii="Times New Roman" w:hAnsi="Times New Roman"/>
          <w:sz w:val="21"/>
          <w:szCs w:val="21"/>
        </w:rPr>
      </w:pPr>
      <w:r w:rsidRPr="004C34B6">
        <w:rPr>
          <w:rFonts w:ascii="Times New Roman" w:hAnsi="Times New Roman"/>
          <w:sz w:val="21"/>
          <w:szCs w:val="21"/>
        </w:rPr>
        <w:t>The study conclude</w:t>
      </w:r>
      <w:r w:rsidR="00CC66A4" w:rsidRPr="004C34B6">
        <w:rPr>
          <w:rFonts w:ascii="Times New Roman" w:hAnsi="Times New Roman"/>
          <w:sz w:val="21"/>
          <w:szCs w:val="21"/>
        </w:rPr>
        <w:t>d</w:t>
      </w:r>
      <w:r w:rsidR="002963A3" w:rsidRPr="004C34B6">
        <w:rPr>
          <w:rFonts w:ascii="Times New Roman" w:hAnsi="Times New Roman"/>
          <w:sz w:val="21"/>
          <w:szCs w:val="21"/>
        </w:rPr>
        <w:t xml:space="preserve"> that </w:t>
      </w:r>
      <w:r w:rsidR="00935725" w:rsidRPr="004C34B6">
        <w:rPr>
          <w:rFonts w:ascii="Times New Roman" w:hAnsi="Times New Roman"/>
          <w:sz w:val="21"/>
          <w:szCs w:val="21"/>
        </w:rPr>
        <w:t>Librarians acknowledge</w:t>
      </w:r>
      <w:r w:rsidR="008C7CF5" w:rsidRPr="004C34B6">
        <w:rPr>
          <w:rFonts w:ascii="Times New Roman" w:hAnsi="Times New Roman"/>
          <w:sz w:val="21"/>
          <w:szCs w:val="21"/>
        </w:rPr>
        <w:t xml:space="preserve"> high administrative effectiveness in vision and goal setting, interpersonal relationships, management of unit, communication skills, </w:t>
      </w:r>
      <w:proofErr w:type="gramStart"/>
      <w:r w:rsidR="008C7CF5" w:rsidRPr="004C34B6">
        <w:rPr>
          <w:rFonts w:ascii="Times New Roman" w:hAnsi="Times New Roman"/>
          <w:sz w:val="21"/>
          <w:szCs w:val="21"/>
        </w:rPr>
        <w:t>research</w:t>
      </w:r>
      <w:proofErr w:type="gramEnd"/>
      <w:r w:rsidR="008C7CF5" w:rsidRPr="004C34B6">
        <w:rPr>
          <w:rFonts w:ascii="Times New Roman" w:hAnsi="Times New Roman"/>
          <w:sz w:val="21"/>
          <w:szCs w:val="21"/>
        </w:rPr>
        <w:t xml:space="preserve">/professional </w:t>
      </w:r>
      <w:proofErr w:type="spellStart"/>
      <w:r w:rsidR="008C7CF5" w:rsidRPr="004C34B6">
        <w:rPr>
          <w:rFonts w:ascii="Times New Roman" w:hAnsi="Times New Roman"/>
          <w:sz w:val="21"/>
          <w:szCs w:val="21"/>
        </w:rPr>
        <w:t>en</w:t>
      </w:r>
      <w:r w:rsidRPr="004C34B6">
        <w:rPr>
          <w:rFonts w:ascii="Times New Roman" w:hAnsi="Times New Roman"/>
          <w:sz w:val="21"/>
          <w:szCs w:val="21"/>
        </w:rPr>
        <w:t>deavours</w:t>
      </w:r>
      <w:proofErr w:type="spellEnd"/>
      <w:r w:rsidR="008C7CF5" w:rsidRPr="004C34B6">
        <w:rPr>
          <w:rFonts w:ascii="Times New Roman" w:hAnsi="Times New Roman"/>
          <w:sz w:val="21"/>
          <w:szCs w:val="21"/>
        </w:rPr>
        <w:t>.</w:t>
      </w:r>
      <w:r w:rsidR="00D75324" w:rsidRPr="004C34B6">
        <w:rPr>
          <w:rFonts w:ascii="Times New Roman" w:hAnsi="Times New Roman"/>
          <w:sz w:val="21"/>
          <w:szCs w:val="21"/>
        </w:rPr>
        <w:t xml:space="preserve"> </w:t>
      </w:r>
      <w:r w:rsidR="00CC66A4" w:rsidRPr="004C34B6">
        <w:rPr>
          <w:rFonts w:ascii="Times New Roman" w:hAnsi="Times New Roman"/>
          <w:sz w:val="21"/>
          <w:szCs w:val="21"/>
        </w:rPr>
        <w:t xml:space="preserve">Administrative </w:t>
      </w:r>
      <w:r w:rsidR="00006AE4" w:rsidRPr="004C34B6">
        <w:rPr>
          <w:rFonts w:ascii="Times New Roman" w:hAnsi="Times New Roman"/>
          <w:sz w:val="21"/>
          <w:szCs w:val="21"/>
        </w:rPr>
        <w:t>effectiveness significantly influence</w:t>
      </w:r>
      <w:r w:rsidR="00CB63C1" w:rsidRPr="004C34B6">
        <w:rPr>
          <w:rFonts w:ascii="Times New Roman" w:hAnsi="Times New Roman"/>
          <w:sz w:val="21"/>
          <w:szCs w:val="21"/>
        </w:rPr>
        <w:t>d</w:t>
      </w:r>
      <w:r w:rsidR="00006AE4" w:rsidRPr="004C34B6">
        <w:rPr>
          <w:rFonts w:ascii="Times New Roman" w:hAnsi="Times New Roman"/>
          <w:sz w:val="21"/>
          <w:szCs w:val="21"/>
        </w:rPr>
        <w:t xml:space="preserve"> librarian</w:t>
      </w:r>
      <w:r w:rsidR="00533C37" w:rsidRPr="004C34B6">
        <w:rPr>
          <w:rFonts w:ascii="Times New Roman" w:hAnsi="Times New Roman"/>
          <w:sz w:val="21"/>
          <w:szCs w:val="21"/>
        </w:rPr>
        <w:t>s</w:t>
      </w:r>
      <w:r w:rsidR="00604125" w:rsidRPr="004C34B6">
        <w:rPr>
          <w:rFonts w:ascii="Times New Roman" w:hAnsi="Times New Roman"/>
          <w:sz w:val="21"/>
          <w:szCs w:val="21"/>
        </w:rPr>
        <w:t>’</w:t>
      </w:r>
      <w:r w:rsidR="00006AE4" w:rsidRPr="004C34B6">
        <w:rPr>
          <w:rFonts w:ascii="Times New Roman" w:hAnsi="Times New Roman"/>
          <w:sz w:val="21"/>
          <w:szCs w:val="21"/>
        </w:rPr>
        <w:t xml:space="preserve"> productivity with </w:t>
      </w:r>
      <w:r w:rsidR="00006AE4" w:rsidRPr="004C34B6">
        <w:rPr>
          <w:rFonts w:ascii="Times New Roman" w:hAnsi="Times New Roman"/>
          <w:sz w:val="21"/>
          <w:szCs w:val="21"/>
        </w:rPr>
        <w:lastRenderedPageBreak/>
        <w:t xml:space="preserve">management of unit </w:t>
      </w:r>
      <w:r w:rsidR="00CB63C1" w:rsidRPr="004C34B6">
        <w:rPr>
          <w:rFonts w:ascii="Times New Roman" w:hAnsi="Times New Roman"/>
          <w:sz w:val="21"/>
          <w:szCs w:val="21"/>
        </w:rPr>
        <w:t xml:space="preserve">as a factor </w:t>
      </w:r>
      <w:r w:rsidR="00533C37" w:rsidRPr="004C34B6">
        <w:rPr>
          <w:rFonts w:ascii="Times New Roman" w:hAnsi="Times New Roman"/>
          <w:sz w:val="21"/>
          <w:szCs w:val="21"/>
        </w:rPr>
        <w:t xml:space="preserve">which </w:t>
      </w:r>
      <w:r w:rsidR="00CB63C1" w:rsidRPr="004C34B6">
        <w:rPr>
          <w:rFonts w:ascii="Times New Roman" w:hAnsi="Times New Roman"/>
          <w:sz w:val="21"/>
          <w:szCs w:val="21"/>
        </w:rPr>
        <w:t>contributed</w:t>
      </w:r>
      <w:r w:rsidR="00006AE4" w:rsidRPr="004C34B6">
        <w:rPr>
          <w:rFonts w:ascii="Times New Roman" w:hAnsi="Times New Roman"/>
          <w:sz w:val="21"/>
          <w:szCs w:val="21"/>
        </w:rPr>
        <w:t xml:space="preserve"> significantly towards librarian</w:t>
      </w:r>
      <w:r w:rsidR="00533C37" w:rsidRPr="004C34B6">
        <w:rPr>
          <w:rFonts w:ascii="Times New Roman" w:hAnsi="Times New Roman"/>
          <w:sz w:val="21"/>
          <w:szCs w:val="21"/>
        </w:rPr>
        <w:t>s</w:t>
      </w:r>
      <w:r w:rsidR="00604125" w:rsidRPr="004C34B6">
        <w:rPr>
          <w:rFonts w:ascii="Times New Roman" w:hAnsi="Times New Roman"/>
          <w:sz w:val="21"/>
          <w:szCs w:val="21"/>
        </w:rPr>
        <w:t>’</w:t>
      </w:r>
      <w:r w:rsidR="00006AE4" w:rsidRPr="004C34B6">
        <w:rPr>
          <w:rFonts w:ascii="Times New Roman" w:hAnsi="Times New Roman"/>
          <w:sz w:val="21"/>
          <w:szCs w:val="21"/>
        </w:rPr>
        <w:t xml:space="preserve"> pr</w:t>
      </w:r>
      <w:r w:rsidR="00CB63C1" w:rsidRPr="004C34B6">
        <w:rPr>
          <w:rFonts w:ascii="Times New Roman" w:hAnsi="Times New Roman"/>
          <w:sz w:val="21"/>
          <w:szCs w:val="21"/>
        </w:rPr>
        <w:t>oductivity. Also, there is significan</w:t>
      </w:r>
      <w:r w:rsidR="00CC66A4" w:rsidRPr="004C34B6">
        <w:rPr>
          <w:rFonts w:ascii="Times New Roman" w:hAnsi="Times New Roman"/>
          <w:sz w:val="21"/>
          <w:szCs w:val="21"/>
        </w:rPr>
        <w:t xml:space="preserve">t composite influence of </w:t>
      </w:r>
      <w:r w:rsidR="00CB63C1" w:rsidRPr="004C34B6">
        <w:rPr>
          <w:rFonts w:ascii="Times New Roman" w:hAnsi="Times New Roman"/>
          <w:sz w:val="21"/>
          <w:szCs w:val="21"/>
        </w:rPr>
        <w:t xml:space="preserve">administrative effectiveness on </w:t>
      </w:r>
      <w:r w:rsidR="00CC66A4" w:rsidRPr="004C34B6">
        <w:rPr>
          <w:rFonts w:ascii="Times New Roman" w:hAnsi="Times New Roman"/>
          <w:sz w:val="21"/>
          <w:szCs w:val="21"/>
        </w:rPr>
        <w:t>Librarians</w:t>
      </w:r>
      <w:r w:rsidR="00604125" w:rsidRPr="004C34B6">
        <w:rPr>
          <w:rFonts w:ascii="Times New Roman" w:hAnsi="Times New Roman"/>
          <w:sz w:val="21"/>
          <w:szCs w:val="21"/>
        </w:rPr>
        <w:t>’</w:t>
      </w:r>
      <w:r w:rsidR="00CC66A4" w:rsidRPr="004C34B6">
        <w:rPr>
          <w:rFonts w:ascii="Times New Roman" w:hAnsi="Times New Roman"/>
          <w:sz w:val="21"/>
          <w:szCs w:val="21"/>
        </w:rPr>
        <w:t xml:space="preserve"> </w:t>
      </w:r>
      <w:r w:rsidR="00CB63C1" w:rsidRPr="004C34B6">
        <w:rPr>
          <w:rFonts w:ascii="Times New Roman" w:hAnsi="Times New Roman"/>
          <w:sz w:val="21"/>
          <w:szCs w:val="21"/>
        </w:rPr>
        <w:t>productivity in public polytechnics in South-West, Nigeria. Th</w:t>
      </w:r>
      <w:r w:rsidR="002A01F9" w:rsidRPr="004C34B6">
        <w:rPr>
          <w:rFonts w:ascii="Times New Roman" w:hAnsi="Times New Roman"/>
          <w:sz w:val="21"/>
          <w:szCs w:val="21"/>
        </w:rPr>
        <w:t>e study established that</w:t>
      </w:r>
      <w:r w:rsidR="00CB63C1" w:rsidRPr="004C34B6">
        <w:rPr>
          <w:rFonts w:ascii="Times New Roman" w:hAnsi="Times New Roman"/>
          <w:sz w:val="21"/>
          <w:szCs w:val="21"/>
        </w:rPr>
        <w:t xml:space="preserve"> administrative effectiveness are </w:t>
      </w:r>
      <w:r w:rsidR="00E14CFA" w:rsidRPr="004C34B6">
        <w:rPr>
          <w:rFonts w:ascii="Times New Roman" w:hAnsi="Times New Roman"/>
          <w:sz w:val="21"/>
          <w:szCs w:val="21"/>
        </w:rPr>
        <w:t>factors that enhance</w:t>
      </w:r>
      <w:r w:rsidR="00CB63C1" w:rsidRPr="004C34B6">
        <w:rPr>
          <w:rFonts w:ascii="Times New Roman" w:hAnsi="Times New Roman"/>
          <w:sz w:val="21"/>
          <w:szCs w:val="21"/>
        </w:rPr>
        <w:t xml:space="preserve"> </w:t>
      </w:r>
      <w:r w:rsidR="0087755D" w:rsidRPr="004C34B6">
        <w:rPr>
          <w:rFonts w:ascii="Times New Roman" w:hAnsi="Times New Roman"/>
          <w:sz w:val="21"/>
          <w:szCs w:val="21"/>
        </w:rPr>
        <w:t>Librarians</w:t>
      </w:r>
      <w:r w:rsidR="00C66FB5" w:rsidRPr="004C34B6">
        <w:rPr>
          <w:rFonts w:ascii="Times New Roman" w:hAnsi="Times New Roman"/>
          <w:sz w:val="21"/>
          <w:szCs w:val="21"/>
        </w:rPr>
        <w:t>’</w:t>
      </w:r>
      <w:r w:rsidR="0087755D" w:rsidRPr="004C34B6">
        <w:rPr>
          <w:rFonts w:ascii="Times New Roman" w:hAnsi="Times New Roman"/>
          <w:sz w:val="21"/>
          <w:szCs w:val="21"/>
        </w:rPr>
        <w:t xml:space="preserve"> </w:t>
      </w:r>
      <w:r w:rsidR="00CB63C1" w:rsidRPr="004C34B6">
        <w:rPr>
          <w:rFonts w:ascii="Times New Roman" w:hAnsi="Times New Roman"/>
          <w:sz w:val="21"/>
          <w:szCs w:val="21"/>
        </w:rPr>
        <w:t xml:space="preserve">productivity in public polytechnic libraries in South-West, Nigeria.  </w:t>
      </w:r>
    </w:p>
    <w:p w14:paraId="1D235661" w14:textId="77777777" w:rsidR="00C464D8" w:rsidRPr="004C34B6" w:rsidRDefault="00C464D8" w:rsidP="004C34B6">
      <w:pPr>
        <w:spacing w:after="0" w:line="240" w:lineRule="auto"/>
        <w:jc w:val="both"/>
        <w:rPr>
          <w:rFonts w:ascii="Times New Roman" w:hAnsi="Times New Roman"/>
          <w:b/>
          <w:sz w:val="21"/>
          <w:szCs w:val="21"/>
        </w:rPr>
      </w:pPr>
    </w:p>
    <w:p w14:paraId="53AE3024" w14:textId="669D0E96" w:rsidR="00D75324" w:rsidRPr="004C34B6" w:rsidRDefault="00D75324" w:rsidP="004C34B6">
      <w:pPr>
        <w:spacing w:after="0" w:line="240" w:lineRule="auto"/>
        <w:jc w:val="both"/>
        <w:rPr>
          <w:rFonts w:ascii="Times New Roman" w:hAnsi="Times New Roman"/>
          <w:b/>
          <w:sz w:val="21"/>
          <w:szCs w:val="21"/>
        </w:rPr>
      </w:pPr>
      <w:r w:rsidRPr="004C34B6">
        <w:rPr>
          <w:rFonts w:ascii="Times New Roman" w:hAnsi="Times New Roman"/>
          <w:b/>
          <w:sz w:val="21"/>
          <w:szCs w:val="21"/>
        </w:rPr>
        <w:t xml:space="preserve">Recommendations  </w:t>
      </w:r>
    </w:p>
    <w:p w14:paraId="5C79C565" w14:textId="2C74CCAE" w:rsidR="00D75324" w:rsidRPr="004C34B6" w:rsidRDefault="00FB5EDE" w:rsidP="004C34B6">
      <w:pPr>
        <w:spacing w:after="0" w:line="240" w:lineRule="auto"/>
        <w:jc w:val="both"/>
        <w:rPr>
          <w:rFonts w:ascii="Times New Roman" w:hAnsi="Times New Roman"/>
          <w:sz w:val="21"/>
          <w:szCs w:val="21"/>
        </w:rPr>
      </w:pPr>
      <w:r w:rsidRPr="004C34B6">
        <w:rPr>
          <w:rFonts w:ascii="Times New Roman" w:hAnsi="Times New Roman"/>
          <w:sz w:val="21"/>
          <w:szCs w:val="21"/>
        </w:rPr>
        <w:t xml:space="preserve">      </w:t>
      </w:r>
      <w:r w:rsidR="00D75324" w:rsidRPr="004C34B6">
        <w:rPr>
          <w:rFonts w:ascii="Times New Roman" w:hAnsi="Times New Roman"/>
          <w:sz w:val="21"/>
          <w:szCs w:val="21"/>
        </w:rPr>
        <w:t>Based on the findings of this study,</w:t>
      </w:r>
      <w:r w:rsidR="007239A3" w:rsidRPr="004C34B6">
        <w:rPr>
          <w:rFonts w:ascii="Times New Roman" w:hAnsi="Times New Roman"/>
          <w:sz w:val="21"/>
          <w:szCs w:val="21"/>
        </w:rPr>
        <w:t xml:space="preserve"> the following recommendations were made</w:t>
      </w:r>
      <w:r w:rsidR="00620DF6" w:rsidRPr="004C34B6">
        <w:rPr>
          <w:rFonts w:ascii="Times New Roman" w:hAnsi="Times New Roman"/>
          <w:sz w:val="21"/>
          <w:szCs w:val="21"/>
        </w:rPr>
        <w:t>:</w:t>
      </w:r>
    </w:p>
    <w:p w14:paraId="4696983F" w14:textId="4D2547F7" w:rsidR="00D75324" w:rsidRPr="004C34B6" w:rsidRDefault="00CB63C1" w:rsidP="004C34B6">
      <w:pPr>
        <w:pStyle w:val="ListParagraph"/>
        <w:numPr>
          <w:ilvl w:val="0"/>
          <w:numId w:val="12"/>
        </w:numPr>
        <w:spacing w:after="0" w:line="240" w:lineRule="auto"/>
        <w:jc w:val="both"/>
        <w:rPr>
          <w:rFonts w:ascii="Times New Roman" w:hAnsi="Times New Roman"/>
          <w:sz w:val="21"/>
          <w:szCs w:val="21"/>
        </w:rPr>
      </w:pPr>
      <w:r w:rsidRPr="004C34B6">
        <w:rPr>
          <w:rFonts w:ascii="Times New Roman" w:hAnsi="Times New Roman"/>
          <w:sz w:val="21"/>
          <w:szCs w:val="21"/>
        </w:rPr>
        <w:t xml:space="preserve">The National Library Board should ensure that Librarians’ productivity in public </w:t>
      </w:r>
      <w:r w:rsidR="00766A97" w:rsidRPr="004C34B6">
        <w:rPr>
          <w:rFonts w:ascii="Times New Roman" w:hAnsi="Times New Roman"/>
          <w:sz w:val="21"/>
          <w:szCs w:val="21"/>
        </w:rPr>
        <w:t>polytechnic libraries</w:t>
      </w:r>
      <w:r w:rsidR="0087755D" w:rsidRPr="004C34B6">
        <w:rPr>
          <w:rFonts w:ascii="Times New Roman" w:hAnsi="Times New Roman"/>
          <w:sz w:val="21"/>
          <w:szCs w:val="21"/>
        </w:rPr>
        <w:t xml:space="preserve"> </w:t>
      </w:r>
      <w:r w:rsidR="00337083" w:rsidRPr="004C34B6">
        <w:rPr>
          <w:rFonts w:ascii="Times New Roman" w:hAnsi="Times New Roman"/>
          <w:sz w:val="21"/>
          <w:szCs w:val="21"/>
        </w:rPr>
        <w:t>is</w:t>
      </w:r>
      <w:r w:rsidR="0087755D" w:rsidRPr="004C34B6">
        <w:rPr>
          <w:rFonts w:ascii="Times New Roman" w:hAnsi="Times New Roman"/>
          <w:sz w:val="21"/>
          <w:szCs w:val="21"/>
        </w:rPr>
        <w:t xml:space="preserve"> </w:t>
      </w:r>
      <w:r w:rsidRPr="004C34B6">
        <w:rPr>
          <w:rFonts w:ascii="Times New Roman" w:hAnsi="Times New Roman"/>
          <w:sz w:val="21"/>
          <w:szCs w:val="21"/>
        </w:rPr>
        <w:t>sustained and the aspect</w:t>
      </w:r>
      <w:r w:rsidR="00337083" w:rsidRPr="004C34B6">
        <w:rPr>
          <w:rFonts w:ascii="Times New Roman" w:hAnsi="Times New Roman"/>
          <w:sz w:val="21"/>
          <w:szCs w:val="21"/>
        </w:rPr>
        <w:t>s</w:t>
      </w:r>
      <w:r w:rsidRPr="004C34B6">
        <w:rPr>
          <w:rFonts w:ascii="Times New Roman" w:hAnsi="Times New Roman"/>
          <w:sz w:val="21"/>
          <w:szCs w:val="21"/>
        </w:rPr>
        <w:t xml:space="preserve"> of bibliographic services and interlibrary loan services are improved </w:t>
      </w:r>
      <w:r w:rsidR="00337083" w:rsidRPr="004C34B6">
        <w:rPr>
          <w:rFonts w:ascii="Times New Roman" w:hAnsi="Times New Roman"/>
          <w:sz w:val="21"/>
          <w:szCs w:val="21"/>
        </w:rPr>
        <w:t>up</w:t>
      </w:r>
      <w:r w:rsidRPr="004C34B6">
        <w:rPr>
          <w:rFonts w:ascii="Times New Roman" w:hAnsi="Times New Roman"/>
          <w:sz w:val="21"/>
          <w:szCs w:val="21"/>
        </w:rPr>
        <w:t>on in publi</w:t>
      </w:r>
      <w:r w:rsidR="00574F19" w:rsidRPr="004C34B6">
        <w:rPr>
          <w:rFonts w:ascii="Times New Roman" w:hAnsi="Times New Roman"/>
          <w:sz w:val="21"/>
          <w:szCs w:val="21"/>
        </w:rPr>
        <w:t>c polytechnics.</w:t>
      </w:r>
      <w:r w:rsidR="00D75324" w:rsidRPr="004C34B6">
        <w:rPr>
          <w:rFonts w:ascii="Times New Roman" w:hAnsi="Times New Roman"/>
          <w:sz w:val="21"/>
          <w:szCs w:val="21"/>
        </w:rPr>
        <w:t xml:space="preserve"> </w:t>
      </w:r>
    </w:p>
    <w:p w14:paraId="42543B05" w14:textId="22364B90" w:rsidR="00D75324" w:rsidRPr="004C34B6" w:rsidRDefault="00925F62" w:rsidP="004C34B6">
      <w:pPr>
        <w:pStyle w:val="ListParagraph"/>
        <w:numPr>
          <w:ilvl w:val="0"/>
          <w:numId w:val="12"/>
        </w:numPr>
        <w:spacing w:after="0" w:line="240" w:lineRule="auto"/>
        <w:jc w:val="both"/>
        <w:rPr>
          <w:rFonts w:ascii="Times New Roman" w:hAnsi="Times New Roman"/>
          <w:sz w:val="21"/>
          <w:szCs w:val="21"/>
        </w:rPr>
      </w:pPr>
      <w:r w:rsidRPr="004C34B6">
        <w:rPr>
          <w:rFonts w:ascii="Times New Roman" w:hAnsi="Times New Roman"/>
          <w:sz w:val="21"/>
          <w:szCs w:val="21"/>
        </w:rPr>
        <w:t>The polytechnic administ</w:t>
      </w:r>
      <w:r w:rsidR="00766A97" w:rsidRPr="004C34B6">
        <w:rPr>
          <w:rFonts w:ascii="Times New Roman" w:hAnsi="Times New Roman"/>
          <w:sz w:val="21"/>
          <w:szCs w:val="21"/>
        </w:rPr>
        <w:t>ration should ensure that</w:t>
      </w:r>
      <w:r w:rsidR="00B15DE1" w:rsidRPr="004C34B6">
        <w:rPr>
          <w:rFonts w:ascii="Times New Roman" w:hAnsi="Times New Roman"/>
          <w:sz w:val="21"/>
          <w:szCs w:val="21"/>
        </w:rPr>
        <w:t xml:space="preserve"> </w:t>
      </w:r>
      <w:r w:rsidR="003B0AEB" w:rsidRPr="004C34B6">
        <w:rPr>
          <w:rFonts w:ascii="Times New Roman" w:hAnsi="Times New Roman"/>
          <w:sz w:val="21"/>
          <w:szCs w:val="21"/>
        </w:rPr>
        <w:t>staff</w:t>
      </w:r>
      <w:r w:rsidR="003A494E" w:rsidRPr="004C34B6">
        <w:rPr>
          <w:rFonts w:ascii="Times New Roman" w:hAnsi="Times New Roman"/>
          <w:sz w:val="21"/>
          <w:szCs w:val="21"/>
        </w:rPr>
        <w:t xml:space="preserve"> </w:t>
      </w:r>
      <w:r w:rsidR="00766A97" w:rsidRPr="004C34B6">
        <w:rPr>
          <w:rFonts w:ascii="Times New Roman" w:hAnsi="Times New Roman"/>
          <w:sz w:val="21"/>
          <w:szCs w:val="21"/>
        </w:rPr>
        <w:t>are</w:t>
      </w:r>
      <w:r w:rsidRPr="004C34B6">
        <w:rPr>
          <w:rFonts w:ascii="Times New Roman" w:hAnsi="Times New Roman"/>
          <w:sz w:val="21"/>
          <w:szCs w:val="21"/>
        </w:rPr>
        <w:t xml:space="preserve"> committed to the organi</w:t>
      </w:r>
      <w:r w:rsidR="00956BF3" w:rsidRPr="004C34B6">
        <w:rPr>
          <w:rFonts w:ascii="Times New Roman" w:hAnsi="Times New Roman"/>
          <w:sz w:val="21"/>
          <w:szCs w:val="21"/>
        </w:rPr>
        <w:t>z</w:t>
      </w:r>
      <w:r w:rsidRPr="004C34B6">
        <w:rPr>
          <w:rFonts w:ascii="Times New Roman" w:hAnsi="Times New Roman"/>
          <w:sz w:val="21"/>
          <w:szCs w:val="21"/>
        </w:rPr>
        <w:t>ation especially in t</w:t>
      </w:r>
      <w:r w:rsidR="00956BF3" w:rsidRPr="004C34B6">
        <w:rPr>
          <w:rFonts w:ascii="Times New Roman" w:hAnsi="Times New Roman"/>
          <w:sz w:val="21"/>
          <w:szCs w:val="21"/>
        </w:rPr>
        <w:t>he aspect of continuance organiz</w:t>
      </w:r>
      <w:r w:rsidRPr="004C34B6">
        <w:rPr>
          <w:rFonts w:ascii="Times New Roman" w:hAnsi="Times New Roman"/>
          <w:sz w:val="21"/>
          <w:szCs w:val="21"/>
        </w:rPr>
        <w:t>ational commitment in order to encourage the staf</w:t>
      </w:r>
      <w:r w:rsidR="00FB0060" w:rsidRPr="004C34B6">
        <w:rPr>
          <w:rFonts w:ascii="Times New Roman" w:hAnsi="Times New Roman"/>
          <w:sz w:val="21"/>
          <w:szCs w:val="21"/>
        </w:rPr>
        <w:t xml:space="preserve">f to work sacrificially </w:t>
      </w:r>
      <w:r w:rsidRPr="004C34B6">
        <w:rPr>
          <w:rFonts w:ascii="Times New Roman" w:hAnsi="Times New Roman"/>
          <w:sz w:val="21"/>
          <w:szCs w:val="21"/>
        </w:rPr>
        <w:t>without res</w:t>
      </w:r>
      <w:r w:rsidR="00766A97" w:rsidRPr="004C34B6">
        <w:rPr>
          <w:rFonts w:ascii="Times New Roman" w:hAnsi="Times New Roman"/>
          <w:sz w:val="21"/>
          <w:szCs w:val="21"/>
        </w:rPr>
        <w:t>igning because of job conditions</w:t>
      </w:r>
      <w:r w:rsidRPr="004C34B6">
        <w:rPr>
          <w:rFonts w:ascii="Times New Roman" w:hAnsi="Times New Roman"/>
          <w:sz w:val="21"/>
          <w:szCs w:val="21"/>
        </w:rPr>
        <w:t xml:space="preserve"> not satisfactory to workers. The workers should thrive to give in their best to the o</w:t>
      </w:r>
      <w:r w:rsidR="00C464D8" w:rsidRPr="004C34B6">
        <w:rPr>
          <w:rFonts w:ascii="Times New Roman" w:hAnsi="Times New Roman"/>
          <w:sz w:val="21"/>
          <w:szCs w:val="21"/>
        </w:rPr>
        <w:t>rganiz</w:t>
      </w:r>
      <w:r w:rsidRPr="004C34B6">
        <w:rPr>
          <w:rFonts w:ascii="Times New Roman" w:hAnsi="Times New Roman"/>
          <w:sz w:val="21"/>
          <w:szCs w:val="21"/>
        </w:rPr>
        <w:t xml:space="preserve">ation. </w:t>
      </w:r>
    </w:p>
    <w:p w14:paraId="0153E5D5" w14:textId="78E06A01" w:rsidR="00B22473" w:rsidRPr="004C34B6" w:rsidRDefault="00D75324" w:rsidP="004C34B6">
      <w:pPr>
        <w:pStyle w:val="ListParagraph"/>
        <w:numPr>
          <w:ilvl w:val="0"/>
          <w:numId w:val="12"/>
        </w:numPr>
        <w:spacing w:after="0" w:line="240" w:lineRule="auto"/>
        <w:jc w:val="both"/>
        <w:rPr>
          <w:rFonts w:ascii="Times New Roman" w:hAnsi="Times New Roman"/>
          <w:sz w:val="21"/>
          <w:szCs w:val="21"/>
        </w:rPr>
      </w:pPr>
      <w:r w:rsidRPr="004C34B6">
        <w:rPr>
          <w:rFonts w:ascii="Times New Roman" w:hAnsi="Times New Roman"/>
          <w:sz w:val="21"/>
          <w:szCs w:val="21"/>
        </w:rPr>
        <w:t xml:space="preserve">Administrative effectiveness </w:t>
      </w:r>
      <w:r w:rsidR="00380622" w:rsidRPr="004C34B6">
        <w:rPr>
          <w:rFonts w:ascii="Times New Roman" w:hAnsi="Times New Roman"/>
          <w:sz w:val="21"/>
          <w:szCs w:val="21"/>
        </w:rPr>
        <w:t xml:space="preserve">should be sustained by ensuring that </w:t>
      </w:r>
      <w:r w:rsidR="0045215C" w:rsidRPr="004C34B6">
        <w:rPr>
          <w:rFonts w:ascii="Times New Roman" w:hAnsi="Times New Roman"/>
          <w:sz w:val="21"/>
          <w:szCs w:val="21"/>
        </w:rPr>
        <w:t>interpersonal relationships, management of unit</w:t>
      </w:r>
      <w:r w:rsidR="001E6909" w:rsidRPr="004C34B6">
        <w:rPr>
          <w:rFonts w:ascii="Times New Roman" w:hAnsi="Times New Roman"/>
          <w:sz w:val="21"/>
          <w:szCs w:val="21"/>
        </w:rPr>
        <w:t>s</w:t>
      </w:r>
      <w:r w:rsidR="0045215C" w:rsidRPr="004C34B6">
        <w:rPr>
          <w:rFonts w:ascii="Times New Roman" w:hAnsi="Times New Roman"/>
          <w:sz w:val="21"/>
          <w:szCs w:val="21"/>
        </w:rPr>
        <w:t xml:space="preserve">, communication skill, </w:t>
      </w:r>
      <w:r w:rsidR="009B3C73" w:rsidRPr="004C34B6">
        <w:rPr>
          <w:rFonts w:ascii="Times New Roman" w:hAnsi="Times New Roman"/>
          <w:sz w:val="21"/>
          <w:szCs w:val="21"/>
        </w:rPr>
        <w:t xml:space="preserve">research/professional </w:t>
      </w:r>
      <w:r w:rsidR="00766A97" w:rsidRPr="004C34B6">
        <w:rPr>
          <w:rFonts w:ascii="Times New Roman" w:hAnsi="Times New Roman"/>
          <w:sz w:val="21"/>
          <w:szCs w:val="21"/>
        </w:rPr>
        <w:t>endeavor</w:t>
      </w:r>
      <w:r w:rsidR="0045215C" w:rsidRPr="004C34B6">
        <w:rPr>
          <w:rFonts w:ascii="Times New Roman" w:hAnsi="Times New Roman"/>
          <w:sz w:val="21"/>
          <w:szCs w:val="21"/>
        </w:rPr>
        <w:t xml:space="preserve"> and support for organizational di</w:t>
      </w:r>
      <w:r w:rsidR="00925F62" w:rsidRPr="004C34B6">
        <w:rPr>
          <w:rFonts w:ascii="Times New Roman" w:hAnsi="Times New Roman"/>
          <w:sz w:val="21"/>
          <w:szCs w:val="21"/>
        </w:rPr>
        <w:t>versity are adequately maintained by polytechnic administration in order to encourage library staff</w:t>
      </w:r>
      <w:r w:rsidRPr="004C34B6">
        <w:rPr>
          <w:rFonts w:ascii="Times New Roman" w:hAnsi="Times New Roman"/>
          <w:sz w:val="21"/>
          <w:szCs w:val="21"/>
        </w:rPr>
        <w:t>.</w:t>
      </w:r>
    </w:p>
    <w:p w14:paraId="0AA4CE6F" w14:textId="77777777" w:rsidR="00B22473" w:rsidRPr="004C34B6" w:rsidRDefault="00B22473" w:rsidP="004C34B6">
      <w:pPr>
        <w:spacing w:after="0" w:line="240" w:lineRule="auto"/>
        <w:jc w:val="both"/>
        <w:rPr>
          <w:rFonts w:ascii="Times New Roman" w:hAnsi="Times New Roman"/>
          <w:b/>
          <w:sz w:val="21"/>
          <w:szCs w:val="21"/>
        </w:rPr>
      </w:pPr>
    </w:p>
    <w:p w14:paraId="1709B40E" w14:textId="77777777" w:rsidR="003C71D7" w:rsidRPr="004C34B6" w:rsidRDefault="003C71D7" w:rsidP="004C34B6">
      <w:pPr>
        <w:pStyle w:val="Heading1"/>
        <w:spacing w:before="0" w:line="240" w:lineRule="auto"/>
        <w:rPr>
          <w:color w:val="auto"/>
          <w:sz w:val="21"/>
          <w:szCs w:val="21"/>
        </w:rPr>
      </w:pPr>
      <w:bookmarkStart w:id="21" w:name="_Toc54347597"/>
      <w:bookmarkStart w:id="22" w:name="_Toc74561601"/>
      <w:bookmarkStart w:id="23" w:name="_Toc110427520"/>
    </w:p>
    <w:p w14:paraId="6A4D41B8" w14:textId="77777777" w:rsidR="003C71D7" w:rsidRPr="004C34B6" w:rsidRDefault="003C71D7" w:rsidP="004C34B6">
      <w:pPr>
        <w:pStyle w:val="Heading1"/>
        <w:spacing w:before="0" w:line="240" w:lineRule="auto"/>
        <w:rPr>
          <w:color w:val="auto"/>
          <w:sz w:val="21"/>
          <w:szCs w:val="21"/>
        </w:rPr>
      </w:pPr>
    </w:p>
    <w:p w14:paraId="31CDEAF5" w14:textId="4BF3F4A4" w:rsidR="00B36623" w:rsidRPr="004C34B6" w:rsidRDefault="00B36623" w:rsidP="004C34B6">
      <w:pPr>
        <w:pStyle w:val="Heading1"/>
        <w:spacing w:before="0" w:line="240" w:lineRule="auto"/>
        <w:rPr>
          <w:color w:val="000000" w:themeColor="text1"/>
          <w:sz w:val="21"/>
          <w:szCs w:val="21"/>
        </w:rPr>
      </w:pPr>
      <w:r w:rsidRPr="004C34B6">
        <w:rPr>
          <w:color w:val="000000" w:themeColor="text1"/>
          <w:sz w:val="21"/>
          <w:szCs w:val="21"/>
        </w:rPr>
        <w:t>REFERENCES</w:t>
      </w:r>
      <w:bookmarkEnd w:id="21"/>
      <w:bookmarkEnd w:id="22"/>
      <w:bookmarkEnd w:id="23"/>
    </w:p>
    <w:p w14:paraId="43BB91F2"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color w:val="000000" w:themeColor="text1"/>
          <w:sz w:val="21"/>
          <w:szCs w:val="21"/>
        </w:rPr>
      </w:pPr>
      <w:r w:rsidRPr="004C34B6">
        <w:rPr>
          <w:rFonts w:ascii="Times New Roman" w:hAnsi="Times New Roman"/>
          <w:color w:val="000000" w:themeColor="text1"/>
          <w:sz w:val="21"/>
          <w:szCs w:val="21"/>
        </w:rPr>
        <w:t xml:space="preserve">Amah, E., </w:t>
      </w:r>
      <w:proofErr w:type="spellStart"/>
      <w:r w:rsidRPr="004C34B6">
        <w:rPr>
          <w:rFonts w:ascii="Times New Roman" w:hAnsi="Times New Roman"/>
          <w:color w:val="000000" w:themeColor="text1"/>
          <w:sz w:val="21"/>
          <w:szCs w:val="21"/>
        </w:rPr>
        <w:t>Daminabo-Weje</w:t>
      </w:r>
      <w:proofErr w:type="spellEnd"/>
      <w:r w:rsidRPr="004C34B6">
        <w:rPr>
          <w:rFonts w:ascii="Times New Roman" w:hAnsi="Times New Roman"/>
          <w:color w:val="000000" w:themeColor="text1"/>
          <w:sz w:val="21"/>
          <w:szCs w:val="21"/>
        </w:rPr>
        <w:t xml:space="preserve">, M., &amp; </w:t>
      </w:r>
      <w:proofErr w:type="spellStart"/>
      <w:r w:rsidRPr="004C34B6">
        <w:rPr>
          <w:rFonts w:ascii="Times New Roman" w:hAnsi="Times New Roman"/>
          <w:color w:val="000000" w:themeColor="text1"/>
          <w:sz w:val="21"/>
          <w:szCs w:val="21"/>
        </w:rPr>
        <w:t>Dosunmu</w:t>
      </w:r>
      <w:proofErr w:type="spellEnd"/>
      <w:r w:rsidRPr="004C34B6">
        <w:rPr>
          <w:rFonts w:ascii="Times New Roman" w:hAnsi="Times New Roman"/>
          <w:color w:val="000000" w:themeColor="text1"/>
          <w:sz w:val="21"/>
          <w:szCs w:val="21"/>
        </w:rPr>
        <w:t xml:space="preserve">, R. (2013). Size and Organizational Effectiveness: Maintaining a Balance. </w:t>
      </w:r>
      <w:r w:rsidRPr="004C34B6">
        <w:rPr>
          <w:rFonts w:ascii="Times New Roman" w:hAnsi="Times New Roman"/>
          <w:i/>
          <w:color w:val="000000" w:themeColor="text1"/>
          <w:sz w:val="21"/>
          <w:szCs w:val="21"/>
        </w:rPr>
        <w:t>Advances in Management &amp; Applied Economics</w:t>
      </w:r>
      <w:r w:rsidRPr="004C34B6">
        <w:rPr>
          <w:rFonts w:ascii="Times New Roman" w:hAnsi="Times New Roman"/>
          <w:color w:val="000000" w:themeColor="text1"/>
          <w:sz w:val="21"/>
          <w:szCs w:val="21"/>
        </w:rPr>
        <w:t>.</w:t>
      </w:r>
    </w:p>
    <w:p w14:paraId="3DA35229" w14:textId="77777777" w:rsidR="00B36623" w:rsidRPr="004C34B6" w:rsidRDefault="00B36623" w:rsidP="004C34B6">
      <w:pPr>
        <w:widowControl w:val="0"/>
        <w:autoSpaceDE w:val="0"/>
        <w:autoSpaceDN w:val="0"/>
        <w:adjustRightInd w:val="0"/>
        <w:spacing w:after="0" w:line="240" w:lineRule="auto"/>
        <w:jc w:val="both"/>
        <w:rPr>
          <w:rFonts w:ascii="Times New Roman" w:hAnsi="Times New Roman"/>
          <w:noProof/>
          <w:color w:val="000000" w:themeColor="text1"/>
          <w:sz w:val="21"/>
          <w:szCs w:val="21"/>
        </w:rPr>
      </w:pPr>
    </w:p>
    <w:p w14:paraId="3D93D5C6"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r w:rsidRPr="004C34B6">
        <w:rPr>
          <w:rFonts w:ascii="Times New Roman" w:hAnsi="Times New Roman"/>
          <w:noProof/>
          <w:color w:val="000000" w:themeColor="text1"/>
          <w:sz w:val="21"/>
          <w:szCs w:val="21"/>
        </w:rPr>
        <w:t xml:space="preserve">Babalola, G.A. &amp; Nwalo, K.I.N.  (2013). Influence of Job motivation on the productivity of Librarians in Colleges of Education in Nigeria. </w:t>
      </w:r>
      <w:r w:rsidRPr="004C34B6">
        <w:rPr>
          <w:rFonts w:ascii="Times New Roman" w:hAnsi="Times New Roman"/>
          <w:i/>
          <w:noProof/>
          <w:color w:val="000000" w:themeColor="text1"/>
          <w:sz w:val="21"/>
          <w:szCs w:val="21"/>
        </w:rPr>
        <w:t>Information and Knowledge management</w:t>
      </w:r>
      <w:r w:rsidRPr="004C34B6">
        <w:rPr>
          <w:rFonts w:ascii="Times New Roman" w:hAnsi="Times New Roman"/>
          <w:noProof/>
          <w:color w:val="000000" w:themeColor="text1"/>
          <w:sz w:val="21"/>
          <w:szCs w:val="21"/>
        </w:rPr>
        <w:t xml:space="preserve"> 3(5): 70-75.</w:t>
      </w:r>
    </w:p>
    <w:p w14:paraId="6B7CCF77"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p>
    <w:p w14:paraId="0144428D"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r w:rsidRPr="004C34B6">
        <w:rPr>
          <w:rFonts w:ascii="Times New Roman" w:hAnsi="Times New Roman"/>
          <w:noProof/>
          <w:color w:val="000000" w:themeColor="text1"/>
          <w:sz w:val="21"/>
          <w:szCs w:val="21"/>
        </w:rPr>
        <w:t xml:space="preserve">Bosede, A. J. (2015). A Comparative Study of the Relative Merits of Employee Commitment among the Academic Librarians in Nigerian Public and Private Universities. </w:t>
      </w:r>
      <w:r w:rsidRPr="004C34B6">
        <w:rPr>
          <w:rFonts w:ascii="Times New Roman" w:hAnsi="Times New Roman"/>
          <w:i/>
          <w:iCs/>
          <w:noProof/>
          <w:color w:val="000000" w:themeColor="text1"/>
          <w:sz w:val="21"/>
          <w:szCs w:val="21"/>
        </w:rPr>
        <w:t>International Journal of Academic Research in Business and Social Sciences</w:t>
      </w:r>
      <w:r w:rsidRPr="004C34B6">
        <w:rPr>
          <w:rFonts w:ascii="Times New Roman" w:hAnsi="Times New Roman"/>
          <w:noProof/>
          <w:color w:val="000000" w:themeColor="text1"/>
          <w:sz w:val="21"/>
          <w:szCs w:val="21"/>
        </w:rPr>
        <w:t>. https://doi.org/10.6007/ijarbss/v5-i5/1587</w:t>
      </w:r>
    </w:p>
    <w:p w14:paraId="74B2DB92" w14:textId="77777777" w:rsidR="00B36623" w:rsidRPr="004C34B6" w:rsidRDefault="00B36623" w:rsidP="004C34B6">
      <w:pPr>
        <w:spacing w:after="0" w:line="240" w:lineRule="auto"/>
        <w:jc w:val="both"/>
        <w:rPr>
          <w:rFonts w:ascii="Times New Roman" w:hAnsi="Times New Roman"/>
          <w:color w:val="000000" w:themeColor="text1"/>
          <w:sz w:val="21"/>
          <w:szCs w:val="21"/>
        </w:rPr>
      </w:pPr>
    </w:p>
    <w:p w14:paraId="5A990A17" w14:textId="420957B9" w:rsidR="00272788" w:rsidRPr="004C34B6" w:rsidRDefault="00B36623" w:rsidP="004C34B6">
      <w:pPr>
        <w:spacing w:after="0" w:line="240" w:lineRule="auto"/>
        <w:ind w:left="720" w:hanging="720"/>
        <w:jc w:val="both"/>
        <w:rPr>
          <w:rFonts w:ascii="Times New Roman" w:hAnsi="Times New Roman"/>
          <w:color w:val="000000" w:themeColor="text1"/>
          <w:sz w:val="21"/>
          <w:szCs w:val="21"/>
        </w:rPr>
      </w:pPr>
      <w:proofErr w:type="spellStart"/>
      <w:r w:rsidRPr="004C34B6">
        <w:rPr>
          <w:rFonts w:ascii="Times New Roman" w:hAnsi="Times New Roman"/>
          <w:color w:val="000000" w:themeColor="text1"/>
          <w:sz w:val="21"/>
          <w:szCs w:val="21"/>
        </w:rPr>
        <w:t>Creth</w:t>
      </w:r>
      <w:proofErr w:type="spellEnd"/>
      <w:r w:rsidRPr="004C34B6">
        <w:rPr>
          <w:rFonts w:ascii="Times New Roman" w:hAnsi="Times New Roman"/>
          <w:color w:val="000000" w:themeColor="text1"/>
          <w:sz w:val="21"/>
          <w:szCs w:val="21"/>
        </w:rPr>
        <w:t xml:space="preserve">, Sheila D. (1996) </w:t>
      </w:r>
      <w:proofErr w:type="gramStart"/>
      <w:r w:rsidRPr="004C34B6">
        <w:rPr>
          <w:rFonts w:ascii="Times New Roman" w:hAnsi="Times New Roman"/>
          <w:bCs/>
          <w:color w:val="000000" w:themeColor="text1"/>
          <w:sz w:val="21"/>
          <w:szCs w:val="21"/>
        </w:rPr>
        <w:t>The</w:t>
      </w:r>
      <w:proofErr w:type="gramEnd"/>
      <w:r w:rsidRPr="004C34B6">
        <w:rPr>
          <w:rFonts w:ascii="Times New Roman" w:hAnsi="Times New Roman"/>
          <w:bCs/>
          <w:color w:val="000000" w:themeColor="text1"/>
          <w:sz w:val="21"/>
          <w:szCs w:val="21"/>
        </w:rPr>
        <w:t xml:space="preserve"> Electronic Library: Slouching Toward the Future or Creating a New Information Environment </w:t>
      </w:r>
      <w:r w:rsidRPr="004C34B6">
        <w:rPr>
          <w:rFonts w:ascii="Times New Roman" w:hAnsi="Times New Roman"/>
          <w:i/>
          <w:iCs/>
          <w:color w:val="000000" w:themeColor="text1"/>
          <w:sz w:val="21"/>
          <w:szCs w:val="21"/>
        </w:rPr>
        <w:t>Follett Lecture Series</w:t>
      </w:r>
      <w:r w:rsidRPr="004C34B6">
        <w:rPr>
          <w:rFonts w:ascii="Times New Roman" w:hAnsi="Times New Roman"/>
          <w:color w:val="000000" w:themeColor="text1"/>
          <w:sz w:val="21"/>
          <w:szCs w:val="21"/>
        </w:rPr>
        <w:t>. Available from</w:t>
      </w:r>
      <w:proofErr w:type="gramStart"/>
      <w:r w:rsidRPr="004C34B6">
        <w:rPr>
          <w:rFonts w:ascii="Times New Roman" w:hAnsi="Times New Roman"/>
          <w:color w:val="000000" w:themeColor="text1"/>
          <w:sz w:val="21"/>
          <w:szCs w:val="21"/>
        </w:rPr>
        <w:t>:</w:t>
      </w:r>
      <w:proofErr w:type="gramEnd"/>
      <w:r w:rsidRPr="004C34B6">
        <w:rPr>
          <w:rFonts w:ascii="Times New Roman" w:hAnsi="Times New Roman"/>
          <w:color w:val="000000" w:themeColor="text1"/>
          <w:sz w:val="21"/>
          <w:szCs w:val="21"/>
        </w:rPr>
        <w:br/>
      </w:r>
      <w:hyperlink r:id="rId7" w:history="1">
        <w:r w:rsidRPr="004C34B6">
          <w:rPr>
            <w:rFonts w:ascii="Times New Roman" w:hAnsi="Times New Roman"/>
            <w:color w:val="000000" w:themeColor="text1"/>
            <w:sz w:val="21"/>
            <w:szCs w:val="21"/>
            <w:u w:val="single"/>
          </w:rPr>
          <w:t>http://www.ukoln.ac.uk/services/papers/follett/creth/paper.html</w:t>
        </w:r>
      </w:hyperlink>
    </w:p>
    <w:p w14:paraId="4C60AED4" w14:textId="41259A30" w:rsidR="00B36623" w:rsidRPr="004C34B6" w:rsidRDefault="00B36623" w:rsidP="004C34B6">
      <w:pPr>
        <w:spacing w:after="0" w:line="240" w:lineRule="auto"/>
        <w:ind w:left="720" w:hanging="720"/>
        <w:jc w:val="both"/>
        <w:rPr>
          <w:rFonts w:ascii="Times New Roman" w:hAnsi="Times New Roman"/>
          <w:color w:val="000000" w:themeColor="text1"/>
          <w:sz w:val="21"/>
          <w:szCs w:val="21"/>
        </w:rPr>
      </w:pPr>
      <w:proofErr w:type="spellStart"/>
      <w:r w:rsidRPr="004C34B6">
        <w:rPr>
          <w:rFonts w:ascii="Times New Roman" w:hAnsi="Times New Roman"/>
          <w:color w:val="000000" w:themeColor="text1"/>
          <w:sz w:val="21"/>
          <w:szCs w:val="21"/>
        </w:rPr>
        <w:t>Delbecq</w:t>
      </w:r>
      <w:proofErr w:type="spellEnd"/>
      <w:r w:rsidRPr="004C34B6">
        <w:rPr>
          <w:rFonts w:ascii="Times New Roman" w:hAnsi="Times New Roman"/>
          <w:color w:val="000000" w:themeColor="text1"/>
          <w:sz w:val="21"/>
          <w:szCs w:val="21"/>
        </w:rPr>
        <w:t xml:space="preserve">, A. L., Bryson, J. M., &amp; Van De </w:t>
      </w:r>
      <w:proofErr w:type="spellStart"/>
      <w:r w:rsidRPr="004C34B6">
        <w:rPr>
          <w:rFonts w:ascii="Times New Roman" w:hAnsi="Times New Roman"/>
          <w:color w:val="000000" w:themeColor="text1"/>
          <w:sz w:val="21"/>
          <w:szCs w:val="21"/>
        </w:rPr>
        <w:t>Ven</w:t>
      </w:r>
      <w:proofErr w:type="spellEnd"/>
      <w:r w:rsidRPr="004C34B6">
        <w:rPr>
          <w:rFonts w:ascii="Times New Roman" w:hAnsi="Times New Roman"/>
          <w:color w:val="000000" w:themeColor="text1"/>
          <w:sz w:val="21"/>
          <w:szCs w:val="21"/>
        </w:rPr>
        <w:t xml:space="preserve">, A. H. (2013). University Governance: Lessons </w:t>
      </w:r>
      <w:proofErr w:type="gramStart"/>
      <w:r w:rsidRPr="004C34B6">
        <w:rPr>
          <w:rFonts w:ascii="Times New Roman" w:hAnsi="Times New Roman"/>
          <w:color w:val="000000" w:themeColor="text1"/>
          <w:sz w:val="21"/>
          <w:szCs w:val="21"/>
        </w:rPr>
        <w:t>From</w:t>
      </w:r>
      <w:proofErr w:type="gramEnd"/>
      <w:r w:rsidRPr="004C34B6">
        <w:rPr>
          <w:rFonts w:ascii="Times New Roman" w:hAnsi="Times New Roman"/>
          <w:color w:val="000000" w:themeColor="text1"/>
          <w:sz w:val="21"/>
          <w:szCs w:val="21"/>
        </w:rPr>
        <w:t xml:space="preserve"> an Innovative Design for Collaboration. </w:t>
      </w:r>
      <w:r w:rsidRPr="004C34B6">
        <w:rPr>
          <w:rFonts w:ascii="Times New Roman" w:hAnsi="Times New Roman"/>
          <w:i/>
          <w:color w:val="000000" w:themeColor="text1"/>
          <w:sz w:val="21"/>
          <w:szCs w:val="21"/>
        </w:rPr>
        <w:t xml:space="preserve">Journal of Management </w:t>
      </w:r>
      <w:proofErr w:type="spellStart"/>
      <w:r w:rsidRPr="004C34B6">
        <w:rPr>
          <w:rFonts w:ascii="Times New Roman" w:hAnsi="Times New Roman"/>
          <w:i/>
          <w:color w:val="000000" w:themeColor="text1"/>
          <w:sz w:val="21"/>
          <w:szCs w:val="21"/>
        </w:rPr>
        <w:t>Inquiry.</w:t>
      </w:r>
      <w:hyperlink r:id="rId8" w:history="1">
        <w:r w:rsidRPr="004C34B6">
          <w:rPr>
            <w:rStyle w:val="Hyperlink"/>
            <w:rFonts w:ascii="Times New Roman" w:hAnsi="Times New Roman"/>
            <w:color w:val="000000" w:themeColor="text1"/>
            <w:sz w:val="21"/>
            <w:szCs w:val="21"/>
            <w:u w:val="none"/>
          </w:rPr>
          <w:t>https</w:t>
        </w:r>
        <w:proofErr w:type="spellEnd"/>
        <w:r w:rsidRPr="004C34B6">
          <w:rPr>
            <w:rStyle w:val="Hyperlink"/>
            <w:rFonts w:ascii="Times New Roman" w:hAnsi="Times New Roman"/>
            <w:color w:val="000000" w:themeColor="text1"/>
            <w:sz w:val="21"/>
            <w:szCs w:val="21"/>
            <w:u w:val="none"/>
          </w:rPr>
          <w:t>://doi.org/10.1177/1056492612471996</w:t>
        </w:r>
      </w:hyperlink>
      <w:r w:rsidRPr="004C34B6">
        <w:rPr>
          <w:rFonts w:ascii="Times New Roman" w:hAnsi="Times New Roman"/>
          <w:color w:val="000000" w:themeColor="text1"/>
          <w:sz w:val="21"/>
          <w:szCs w:val="21"/>
        </w:rPr>
        <w:t>.</w:t>
      </w:r>
    </w:p>
    <w:p w14:paraId="26CE0ED5" w14:textId="77777777" w:rsidR="00B36623" w:rsidRPr="004C34B6" w:rsidRDefault="00B36623" w:rsidP="004C34B6">
      <w:pPr>
        <w:widowControl w:val="0"/>
        <w:autoSpaceDE w:val="0"/>
        <w:autoSpaceDN w:val="0"/>
        <w:adjustRightInd w:val="0"/>
        <w:spacing w:after="0" w:line="240" w:lineRule="auto"/>
        <w:jc w:val="both"/>
        <w:rPr>
          <w:rFonts w:ascii="Times New Roman" w:hAnsi="Times New Roman"/>
          <w:noProof/>
          <w:color w:val="000000" w:themeColor="text1"/>
          <w:sz w:val="21"/>
          <w:szCs w:val="21"/>
        </w:rPr>
      </w:pPr>
    </w:p>
    <w:p w14:paraId="7799C773" w14:textId="77777777" w:rsidR="00B36623" w:rsidRPr="004C34B6" w:rsidRDefault="00B36623" w:rsidP="004C34B6">
      <w:pPr>
        <w:spacing w:after="0" w:line="240" w:lineRule="auto"/>
        <w:ind w:left="720" w:hanging="720"/>
        <w:jc w:val="both"/>
        <w:rPr>
          <w:rFonts w:ascii="Times New Roman" w:hAnsi="Times New Roman"/>
          <w:color w:val="000000" w:themeColor="text1"/>
          <w:sz w:val="21"/>
          <w:szCs w:val="21"/>
        </w:rPr>
      </w:pPr>
      <w:proofErr w:type="spellStart"/>
      <w:r w:rsidRPr="004C34B6">
        <w:rPr>
          <w:rFonts w:ascii="Times New Roman" w:hAnsi="Times New Roman"/>
          <w:color w:val="000000" w:themeColor="text1"/>
          <w:sz w:val="21"/>
          <w:szCs w:val="21"/>
        </w:rPr>
        <w:t>Karsli</w:t>
      </w:r>
      <w:proofErr w:type="spellEnd"/>
      <w:r w:rsidRPr="004C34B6">
        <w:rPr>
          <w:rFonts w:ascii="Times New Roman" w:hAnsi="Times New Roman"/>
          <w:color w:val="000000" w:themeColor="text1"/>
          <w:sz w:val="21"/>
          <w:szCs w:val="21"/>
        </w:rPr>
        <w:t xml:space="preserve">, M. D., &amp; </w:t>
      </w:r>
      <w:proofErr w:type="spellStart"/>
      <w:r w:rsidRPr="004C34B6">
        <w:rPr>
          <w:rFonts w:ascii="Times New Roman" w:hAnsi="Times New Roman"/>
          <w:color w:val="000000" w:themeColor="text1"/>
          <w:sz w:val="21"/>
          <w:szCs w:val="21"/>
        </w:rPr>
        <w:t>Sahin</w:t>
      </w:r>
      <w:proofErr w:type="spellEnd"/>
      <w:r w:rsidRPr="004C34B6">
        <w:rPr>
          <w:rFonts w:ascii="Times New Roman" w:hAnsi="Times New Roman"/>
          <w:color w:val="000000" w:themeColor="text1"/>
          <w:sz w:val="21"/>
          <w:szCs w:val="21"/>
        </w:rPr>
        <w:t>, S. (2015). A Research for Measuring Administrative Effectiveness. 19(2), 479–489.</w:t>
      </w:r>
    </w:p>
    <w:p w14:paraId="5969D2F0" w14:textId="77777777" w:rsidR="00B36623" w:rsidRPr="004C34B6" w:rsidRDefault="00B36623" w:rsidP="004C34B6">
      <w:pPr>
        <w:widowControl w:val="0"/>
        <w:autoSpaceDE w:val="0"/>
        <w:autoSpaceDN w:val="0"/>
        <w:adjustRightInd w:val="0"/>
        <w:spacing w:after="0" w:line="240" w:lineRule="auto"/>
        <w:jc w:val="both"/>
        <w:rPr>
          <w:rFonts w:ascii="Times New Roman" w:hAnsi="Times New Roman"/>
          <w:noProof/>
          <w:color w:val="000000" w:themeColor="text1"/>
          <w:sz w:val="21"/>
          <w:szCs w:val="21"/>
        </w:rPr>
      </w:pPr>
    </w:p>
    <w:p w14:paraId="4BCE1661"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r w:rsidRPr="004C34B6">
        <w:rPr>
          <w:rFonts w:ascii="Times New Roman" w:hAnsi="Times New Roman"/>
          <w:noProof/>
          <w:color w:val="000000" w:themeColor="text1"/>
          <w:sz w:val="21"/>
          <w:szCs w:val="21"/>
        </w:rPr>
        <w:t xml:space="preserve">Okonedo, S., Popoola, S.O., Emmanuel, S.O. &amp; Bamigboye, O.B. (2015). Correlational Analysis of  Demographic Factors, Self-Concept and Research Productivity of Librarians in Public Universities in  South-West, Nigeria. </w:t>
      </w:r>
      <w:r w:rsidRPr="004C34B6">
        <w:rPr>
          <w:rFonts w:ascii="Times New Roman" w:hAnsi="Times New Roman"/>
          <w:i/>
          <w:noProof/>
          <w:color w:val="000000" w:themeColor="text1"/>
          <w:sz w:val="21"/>
          <w:szCs w:val="21"/>
        </w:rPr>
        <w:t>International Journal of Library Science, 4 (3), 43-52. DOI:   10.5923/j.library.20150403.01</w:t>
      </w:r>
    </w:p>
    <w:p w14:paraId="3C3D753C"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p>
    <w:p w14:paraId="1CC74B27"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i/>
          <w:noProof/>
          <w:color w:val="000000" w:themeColor="text1"/>
          <w:sz w:val="21"/>
          <w:szCs w:val="21"/>
        </w:rPr>
      </w:pPr>
      <w:r w:rsidRPr="004C34B6">
        <w:rPr>
          <w:rFonts w:ascii="Times New Roman" w:hAnsi="Times New Roman"/>
          <w:noProof/>
          <w:color w:val="000000" w:themeColor="text1"/>
          <w:sz w:val="21"/>
          <w:szCs w:val="21"/>
        </w:rPr>
        <w:t xml:space="preserve">Okpe, I. J. (2012). Annual productivity appraisal of practicing librarians: A study of academic institutions in Nigeria. </w:t>
      </w:r>
      <w:r w:rsidRPr="004C34B6">
        <w:rPr>
          <w:rFonts w:ascii="Times New Roman" w:hAnsi="Times New Roman"/>
          <w:i/>
          <w:noProof/>
          <w:color w:val="000000" w:themeColor="text1"/>
          <w:sz w:val="21"/>
          <w:szCs w:val="21"/>
        </w:rPr>
        <w:t>Arabian Journal of Business and Management Review (OMAN Chapter) 2(5), 10.</w:t>
      </w:r>
    </w:p>
    <w:p w14:paraId="2B59019A" w14:textId="77777777" w:rsidR="00B36623" w:rsidRPr="004C34B6" w:rsidRDefault="00B36623" w:rsidP="004C34B6">
      <w:pPr>
        <w:widowControl w:val="0"/>
        <w:autoSpaceDE w:val="0"/>
        <w:autoSpaceDN w:val="0"/>
        <w:adjustRightInd w:val="0"/>
        <w:spacing w:after="0" w:line="240" w:lineRule="auto"/>
        <w:jc w:val="both"/>
        <w:rPr>
          <w:rFonts w:ascii="Times New Roman" w:hAnsi="Times New Roman"/>
          <w:noProof/>
          <w:color w:val="000000" w:themeColor="text1"/>
          <w:sz w:val="21"/>
          <w:szCs w:val="21"/>
        </w:rPr>
      </w:pPr>
    </w:p>
    <w:p w14:paraId="795BA70A" w14:textId="3399E5F6" w:rsidR="00057667" w:rsidRPr="004C34B6" w:rsidRDefault="00057667" w:rsidP="004C34B6">
      <w:pPr>
        <w:widowControl w:val="0"/>
        <w:autoSpaceDE w:val="0"/>
        <w:autoSpaceDN w:val="0"/>
        <w:adjustRightInd w:val="0"/>
        <w:spacing w:after="0" w:line="240" w:lineRule="auto"/>
        <w:ind w:left="720" w:hanging="720"/>
        <w:jc w:val="both"/>
        <w:rPr>
          <w:rFonts w:ascii="Times New Roman" w:hAnsi="Times New Roman"/>
          <w:i/>
          <w:noProof/>
          <w:color w:val="000000" w:themeColor="text1"/>
          <w:sz w:val="21"/>
          <w:szCs w:val="21"/>
        </w:rPr>
      </w:pPr>
      <w:r w:rsidRPr="004C34B6">
        <w:rPr>
          <w:rFonts w:ascii="Times New Roman" w:hAnsi="Times New Roman"/>
          <w:noProof/>
          <w:color w:val="000000" w:themeColor="text1"/>
          <w:sz w:val="21"/>
          <w:szCs w:val="21"/>
        </w:rPr>
        <w:t xml:space="preserve">Owolabi, R. O. (2019). Information behaviour, perceived risks and substance use among undergraduates in </w:t>
      </w:r>
      <w:r w:rsidRPr="004C34B6">
        <w:rPr>
          <w:rFonts w:ascii="Times New Roman" w:hAnsi="Times New Roman"/>
          <w:noProof/>
          <w:color w:val="000000" w:themeColor="text1"/>
          <w:sz w:val="21"/>
          <w:szCs w:val="21"/>
        </w:rPr>
        <w:lastRenderedPageBreak/>
        <w:t xml:space="preserve">Universities in Ogun State, Nigeria. </w:t>
      </w:r>
      <w:r w:rsidRPr="004C34B6">
        <w:rPr>
          <w:rFonts w:ascii="Times New Roman" w:hAnsi="Times New Roman"/>
          <w:i/>
          <w:noProof/>
          <w:color w:val="000000" w:themeColor="text1"/>
          <w:sz w:val="21"/>
          <w:szCs w:val="21"/>
        </w:rPr>
        <w:t>Unpublished PhD Thesis from the Department of Information Resources Management, Babcock University Ogun State, Nigeria.</w:t>
      </w:r>
    </w:p>
    <w:p w14:paraId="409F24A1"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p>
    <w:p w14:paraId="344D161F" w14:textId="77777777" w:rsidR="00B36623" w:rsidRPr="004C34B6" w:rsidRDefault="00B36623" w:rsidP="004C34B6">
      <w:pPr>
        <w:widowControl w:val="0"/>
        <w:autoSpaceDE w:val="0"/>
        <w:autoSpaceDN w:val="0"/>
        <w:adjustRightInd w:val="0"/>
        <w:spacing w:after="0" w:line="240" w:lineRule="auto"/>
        <w:ind w:left="720" w:hanging="720"/>
        <w:jc w:val="both"/>
        <w:rPr>
          <w:rFonts w:ascii="Times New Roman" w:hAnsi="Times New Roman"/>
          <w:noProof/>
          <w:color w:val="000000" w:themeColor="text1"/>
          <w:sz w:val="21"/>
          <w:szCs w:val="21"/>
        </w:rPr>
      </w:pPr>
      <w:r w:rsidRPr="004C34B6">
        <w:rPr>
          <w:rFonts w:ascii="Times New Roman" w:hAnsi="Times New Roman"/>
          <w:noProof/>
          <w:color w:val="000000" w:themeColor="text1"/>
          <w:sz w:val="21"/>
          <w:szCs w:val="21"/>
        </w:rPr>
        <w:t xml:space="preserve">Oyovwe Tinuoye, G., Omeluzor, S. &amp; Akpojotor, L. (2016), "Factors influencing job satisfaction of academic librarians in university libraries in Edo and Delta states, Nigeria", </w:t>
      </w:r>
      <w:r w:rsidRPr="004C34B6">
        <w:rPr>
          <w:rFonts w:ascii="Times New Roman" w:hAnsi="Times New Roman"/>
          <w:i/>
          <w:noProof/>
          <w:color w:val="000000" w:themeColor="text1"/>
          <w:sz w:val="21"/>
          <w:szCs w:val="21"/>
        </w:rPr>
        <w:t>The Electronic Library, 34( 6), pp. 985-996. https://doi.org/10.1108/EL-07-2015-0128</w:t>
      </w:r>
    </w:p>
    <w:p w14:paraId="6F940FED" w14:textId="77777777" w:rsidR="00B36623" w:rsidRPr="004C34B6" w:rsidRDefault="00B36623" w:rsidP="004C34B6">
      <w:pPr>
        <w:widowControl w:val="0"/>
        <w:autoSpaceDE w:val="0"/>
        <w:autoSpaceDN w:val="0"/>
        <w:adjustRightInd w:val="0"/>
        <w:spacing w:after="0" w:line="240" w:lineRule="auto"/>
        <w:jc w:val="both"/>
        <w:rPr>
          <w:rFonts w:ascii="Times New Roman" w:hAnsi="Times New Roman"/>
          <w:noProof/>
          <w:color w:val="000000" w:themeColor="text1"/>
          <w:sz w:val="21"/>
          <w:szCs w:val="21"/>
        </w:rPr>
      </w:pPr>
    </w:p>
    <w:p w14:paraId="4B4B58E1" w14:textId="4337BA54" w:rsidR="00C617A5" w:rsidRPr="004C34B6" w:rsidRDefault="00B36623" w:rsidP="004C34B6">
      <w:pPr>
        <w:widowControl w:val="0"/>
        <w:autoSpaceDE w:val="0"/>
        <w:autoSpaceDN w:val="0"/>
        <w:adjustRightInd w:val="0"/>
        <w:spacing w:after="0" w:line="240" w:lineRule="auto"/>
        <w:ind w:left="720" w:hanging="720"/>
        <w:jc w:val="both"/>
        <w:rPr>
          <w:rFonts w:ascii="Times New Roman" w:hAnsi="Times New Roman"/>
          <w:i/>
          <w:noProof/>
          <w:color w:val="000000" w:themeColor="text1"/>
          <w:sz w:val="21"/>
          <w:szCs w:val="21"/>
        </w:rPr>
      </w:pPr>
      <w:r w:rsidRPr="004C34B6">
        <w:rPr>
          <w:rFonts w:ascii="Times New Roman" w:hAnsi="Times New Roman"/>
          <w:noProof/>
          <w:color w:val="000000" w:themeColor="text1"/>
          <w:sz w:val="21"/>
          <w:szCs w:val="21"/>
        </w:rPr>
        <w:t xml:space="preserve">Saka, K. A. &amp; Haruna, I. (2013). Relationship between staff development and productivity among personnel in branch library, University of Maiduguri, Nigeria. </w:t>
      </w:r>
      <w:r w:rsidRPr="004C34B6">
        <w:rPr>
          <w:rFonts w:ascii="Times New Roman" w:hAnsi="Times New Roman"/>
          <w:i/>
          <w:noProof/>
          <w:color w:val="000000" w:themeColor="text1"/>
          <w:sz w:val="21"/>
          <w:szCs w:val="21"/>
        </w:rPr>
        <w:t>Mediterranean Journal of Social Science, 4(5), 9-17.</w:t>
      </w:r>
    </w:p>
    <w:sectPr w:rsidR="00C617A5" w:rsidRPr="004C34B6" w:rsidSect="004C34B6">
      <w:headerReference w:type="default" r:id="rId9"/>
      <w:footerReference w:type="default" r:id="rId10"/>
      <w:pgSz w:w="11907" w:h="16839" w:code="9"/>
      <w:pgMar w:top="1440" w:right="1440" w:bottom="1440" w:left="1440" w:header="1440" w:footer="1440" w:gutter="0"/>
      <w:pgNumType w:start="2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C610F" w16cid:durableId="275446BD"/>
  <w16cid:commentId w16cid:paraId="35D433D2" w16cid:durableId="275446BE"/>
  <w16cid:commentId w16cid:paraId="28D4E20C" w16cid:durableId="275446BF"/>
  <w16cid:commentId w16cid:paraId="5EB8D2A5" w16cid:durableId="275446C0"/>
  <w16cid:commentId w16cid:paraId="7375E592" w16cid:durableId="275446C1"/>
  <w16cid:commentId w16cid:paraId="0CF505E2" w16cid:durableId="275446C2"/>
  <w16cid:commentId w16cid:paraId="2EEF5B89" w16cid:durableId="275446C3"/>
  <w16cid:commentId w16cid:paraId="2F976598" w16cid:durableId="275446C4"/>
  <w16cid:commentId w16cid:paraId="5E21555A" w16cid:durableId="275446C5"/>
  <w16cid:commentId w16cid:paraId="4FDE40D7" w16cid:durableId="275446C6"/>
  <w16cid:commentId w16cid:paraId="1C6A56D1" w16cid:durableId="275446C7"/>
  <w16cid:commentId w16cid:paraId="013D70C7" w16cid:durableId="275446C8"/>
  <w16cid:commentId w16cid:paraId="2D1C4282" w16cid:durableId="275446C9"/>
  <w16cid:commentId w16cid:paraId="466A9277" w16cid:durableId="275446CA"/>
  <w16cid:commentId w16cid:paraId="0181AF12" w16cid:durableId="275446CB"/>
  <w16cid:commentId w16cid:paraId="56F9564A" w16cid:durableId="275446CC"/>
  <w16cid:commentId w16cid:paraId="0CAB539E" w16cid:durableId="275446CD"/>
  <w16cid:commentId w16cid:paraId="23B396DD" w16cid:durableId="275446CE"/>
  <w16cid:commentId w16cid:paraId="3BAF542F" w16cid:durableId="275446CF"/>
  <w16cid:commentId w16cid:paraId="503D55E1" w16cid:durableId="275446D0"/>
  <w16cid:commentId w16cid:paraId="5C148B87" w16cid:durableId="275446D1"/>
  <w16cid:commentId w16cid:paraId="1B399E60" w16cid:durableId="275446D2"/>
  <w16cid:commentId w16cid:paraId="46576C03" w16cid:durableId="275446D3"/>
  <w16cid:commentId w16cid:paraId="22D78B67" w16cid:durableId="275446D4"/>
  <w16cid:commentId w16cid:paraId="420BBFDD" w16cid:durableId="275446D5"/>
  <w16cid:commentId w16cid:paraId="57CC6C22" w16cid:durableId="275446D6"/>
  <w16cid:commentId w16cid:paraId="585D2EF0" w16cid:durableId="275446D7"/>
  <w16cid:commentId w16cid:paraId="09DE9E2F" w16cid:durableId="275446D8"/>
  <w16cid:commentId w16cid:paraId="3C672141" w16cid:durableId="275446D9"/>
  <w16cid:commentId w16cid:paraId="5B738C95" w16cid:durableId="275446DA"/>
  <w16cid:commentId w16cid:paraId="7AE52563" w16cid:durableId="275446DB"/>
  <w16cid:commentId w16cid:paraId="5CB8DC93" w16cid:durableId="275446DC"/>
  <w16cid:commentId w16cid:paraId="3AF2D7A8" w16cid:durableId="275446DD"/>
  <w16cid:commentId w16cid:paraId="11482339" w16cid:durableId="275446DE"/>
  <w16cid:commentId w16cid:paraId="177BF75C" w16cid:durableId="275446DF"/>
  <w16cid:commentId w16cid:paraId="09CD3A00" w16cid:durableId="275446E0"/>
  <w16cid:commentId w16cid:paraId="2136C09C" w16cid:durableId="275446E1"/>
  <w16cid:commentId w16cid:paraId="4C87D366" w16cid:durableId="275446E2"/>
  <w16cid:commentId w16cid:paraId="74E8EE50" w16cid:durableId="275446E3"/>
  <w16cid:commentId w16cid:paraId="270B6208" w16cid:durableId="275446E4"/>
  <w16cid:commentId w16cid:paraId="7ABCA731" w16cid:durableId="275446E5"/>
  <w16cid:commentId w16cid:paraId="3266FE49" w16cid:durableId="275446E6"/>
  <w16cid:commentId w16cid:paraId="3435F72F" w16cid:durableId="275446E7"/>
  <w16cid:commentId w16cid:paraId="1558968D" w16cid:durableId="275446E8"/>
  <w16cid:commentId w16cid:paraId="029455D9" w16cid:durableId="275446E9"/>
  <w16cid:commentId w16cid:paraId="0FAE2945" w16cid:durableId="275446EA"/>
  <w16cid:commentId w16cid:paraId="277201D4" w16cid:durableId="275446EB"/>
  <w16cid:commentId w16cid:paraId="5BBCF09D" w16cid:durableId="275446EC"/>
  <w16cid:commentId w16cid:paraId="7A67A5A0" w16cid:durableId="275446ED"/>
  <w16cid:commentId w16cid:paraId="7549EF38" w16cid:durableId="275446EE"/>
  <w16cid:commentId w16cid:paraId="306B408A" w16cid:durableId="275446EF"/>
  <w16cid:commentId w16cid:paraId="1D97B817" w16cid:durableId="275446F0"/>
  <w16cid:commentId w16cid:paraId="607E088B" w16cid:durableId="275446F1"/>
  <w16cid:commentId w16cid:paraId="5E1AB38E" w16cid:durableId="275446F2"/>
  <w16cid:commentId w16cid:paraId="4167407A" w16cid:durableId="275446F3"/>
  <w16cid:commentId w16cid:paraId="312165C2" w16cid:durableId="275446F4"/>
  <w16cid:commentId w16cid:paraId="69498A5B" w16cid:durableId="275446F5"/>
  <w16cid:commentId w16cid:paraId="454DBED1" w16cid:durableId="275446F6"/>
  <w16cid:commentId w16cid:paraId="529E3822" w16cid:durableId="275446F7"/>
  <w16cid:commentId w16cid:paraId="1ADC52E3" w16cid:durableId="275446F8"/>
  <w16cid:commentId w16cid:paraId="11647C79" w16cid:durableId="275446F9"/>
  <w16cid:commentId w16cid:paraId="5707F5AA" w16cid:durableId="275446FA"/>
  <w16cid:commentId w16cid:paraId="67684E13" w16cid:durableId="275446FB"/>
  <w16cid:commentId w16cid:paraId="2E6CF184" w16cid:durableId="275446FC"/>
  <w16cid:commentId w16cid:paraId="247A28F3" w16cid:durableId="275446FD"/>
  <w16cid:commentId w16cid:paraId="7D81BD80" w16cid:durableId="275446FE"/>
  <w16cid:commentId w16cid:paraId="754FE5C9" w16cid:durableId="275446FF"/>
  <w16cid:commentId w16cid:paraId="152F4DD4" w16cid:durableId="27544700"/>
  <w16cid:commentId w16cid:paraId="52C97097" w16cid:durableId="27544701"/>
  <w16cid:commentId w16cid:paraId="14F14200" w16cid:durableId="27544702"/>
  <w16cid:commentId w16cid:paraId="200D20A1" w16cid:durableId="27544703"/>
  <w16cid:commentId w16cid:paraId="32A99023" w16cid:durableId="27544704"/>
  <w16cid:commentId w16cid:paraId="2E0B6BC7" w16cid:durableId="27544705"/>
  <w16cid:commentId w16cid:paraId="07327BB3" w16cid:durableId="27544706"/>
  <w16cid:commentId w16cid:paraId="08F0AF19" w16cid:durableId="27544707"/>
  <w16cid:commentId w16cid:paraId="1479F97F" w16cid:durableId="275447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8F8DC" w14:textId="77777777" w:rsidR="00AE0E9F" w:rsidRDefault="00AE0E9F">
      <w:pPr>
        <w:spacing w:after="0" w:line="240" w:lineRule="auto"/>
      </w:pPr>
      <w:r>
        <w:separator/>
      </w:r>
    </w:p>
  </w:endnote>
  <w:endnote w:type="continuationSeparator" w:id="0">
    <w:p w14:paraId="5E378B3F" w14:textId="77777777" w:rsidR="00AE0E9F" w:rsidRDefault="00AE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DIN">
    <w:altName w:val="DIN"/>
    <w:charset w:val="00"/>
    <w:family w:val="swiss"/>
    <w:pitch w:val="default"/>
    <w:sig w:usb0="00000003" w:usb1="00000000" w:usb2="00000000" w:usb3="00000000" w:csb0="00000001" w:csb1="00000000"/>
  </w:font>
  <w:font w:name="Gotham Narrow Bold">
    <w:altName w:val="Gotham Narrow Bold"/>
    <w:charset w:val="00"/>
    <w:family w:val="swiss"/>
    <w:pitch w:val="default"/>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27663"/>
      <w:docPartObj>
        <w:docPartGallery w:val="Page Numbers (Bottom of Page)"/>
        <w:docPartUnique/>
      </w:docPartObj>
    </w:sdtPr>
    <w:sdtEndPr>
      <w:rPr>
        <w:noProof/>
      </w:rPr>
    </w:sdtEndPr>
    <w:sdtContent>
      <w:p w14:paraId="656D1908" w14:textId="5BB61C36" w:rsidR="004C34B6" w:rsidRDefault="004C34B6">
        <w:pPr>
          <w:pStyle w:val="Footer"/>
          <w:jc w:val="right"/>
        </w:pPr>
        <w:r>
          <w:fldChar w:fldCharType="begin"/>
        </w:r>
        <w:r>
          <w:instrText xml:space="preserve"> PAGE   \* MERGEFORMAT </w:instrText>
        </w:r>
        <w:r>
          <w:fldChar w:fldCharType="separate"/>
        </w:r>
        <w:r w:rsidR="00D4364E">
          <w:rPr>
            <w:noProof/>
          </w:rPr>
          <w:t>33</w:t>
        </w:r>
        <w:r>
          <w:rPr>
            <w:noProof/>
          </w:rPr>
          <w:fldChar w:fldCharType="end"/>
        </w:r>
      </w:p>
    </w:sdtContent>
  </w:sdt>
  <w:p w14:paraId="5343E9F0" w14:textId="77777777" w:rsidR="006966C8" w:rsidRDefault="00696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3227" w14:textId="77777777" w:rsidR="00AE0E9F" w:rsidRDefault="00AE0E9F">
      <w:pPr>
        <w:spacing w:after="0" w:line="240" w:lineRule="auto"/>
      </w:pPr>
      <w:r>
        <w:separator/>
      </w:r>
    </w:p>
  </w:footnote>
  <w:footnote w:type="continuationSeparator" w:id="0">
    <w:p w14:paraId="6B6AF27D" w14:textId="77777777" w:rsidR="00AE0E9F" w:rsidRDefault="00AE0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64D3" w14:textId="77777777" w:rsidR="004C34B6" w:rsidRDefault="004C34B6" w:rsidP="004C34B6">
    <w:pPr>
      <w:pStyle w:val="Header"/>
      <w:rPr>
        <w:b/>
        <w:bCs/>
        <w:sz w:val="21"/>
        <w:szCs w:val="21"/>
      </w:rPr>
    </w:pPr>
    <w:r>
      <w:rPr>
        <w:b/>
        <w:bCs/>
        <w:sz w:val="21"/>
        <w:szCs w:val="21"/>
      </w:rPr>
      <w:t xml:space="preserve">Global Journal of Applied, Management and Social Sciences (GOJAMSS); Vol.25, February 2023; </w:t>
    </w:r>
  </w:p>
  <w:p w14:paraId="644CD628" w14:textId="52AB97EC" w:rsidR="004C34B6" w:rsidRDefault="004C34B6" w:rsidP="004C34B6">
    <w:pPr>
      <w:pStyle w:val="Header"/>
      <w:rPr>
        <w:rFonts w:eastAsiaTheme="minorEastAsia"/>
        <w:b/>
        <w:bCs/>
        <w:sz w:val="21"/>
        <w:szCs w:val="21"/>
      </w:rPr>
    </w:pPr>
    <w:r>
      <w:rPr>
        <w:b/>
        <w:bCs/>
        <w:sz w:val="21"/>
        <w:szCs w:val="21"/>
      </w:rPr>
      <w:t>P.21 – 3</w:t>
    </w:r>
    <w:r w:rsidR="00D4364E">
      <w:rPr>
        <w:b/>
        <w:bCs/>
        <w:sz w:val="21"/>
        <w:szCs w:val="21"/>
      </w:rPr>
      <w:t>3</w:t>
    </w:r>
    <w:r>
      <w:rPr>
        <w:b/>
        <w:bCs/>
        <w:sz w:val="21"/>
        <w:szCs w:val="21"/>
      </w:rPr>
      <w:t xml:space="preserve"> (ISSN: 2276 – 9013)</w:t>
    </w:r>
  </w:p>
  <w:p w14:paraId="72C09EC2" w14:textId="77777777" w:rsidR="004C34B6" w:rsidRDefault="004C34B6" w:rsidP="004C34B6">
    <w:pPr>
      <w:pStyle w:val="Header"/>
      <w:rPr>
        <w:rFonts w:ascii="Times New Roman" w:eastAsia="Times New Roman" w:hAnsi="Times New Roman"/>
        <w:sz w:val="24"/>
        <w:szCs w:val="24"/>
      </w:rPr>
    </w:pPr>
  </w:p>
  <w:p w14:paraId="5E60D26C" w14:textId="77777777" w:rsidR="004C34B6" w:rsidRDefault="004C3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280" w:hanging="360"/>
      </w:pPr>
    </w:lvl>
    <w:lvl w:ilvl="1">
      <w:start w:val="1"/>
      <w:numFmt w:val="lowerLetter"/>
      <w:lvlText w:val="%2."/>
      <w:lvlJc w:val="left"/>
      <w:pPr>
        <w:tabs>
          <w:tab w:val="num" w:pos="1000"/>
        </w:tabs>
        <w:ind w:left="1000" w:hanging="360"/>
      </w:pPr>
    </w:lvl>
    <w:lvl w:ilvl="2">
      <w:start w:val="1"/>
      <w:numFmt w:val="lowerRoman"/>
      <w:lvlText w:val="%3."/>
      <w:lvlJc w:val="right"/>
      <w:pPr>
        <w:tabs>
          <w:tab w:val="num" w:pos="1720"/>
        </w:tabs>
        <w:ind w:left="1720" w:hanging="180"/>
      </w:pPr>
    </w:lvl>
    <w:lvl w:ilvl="3">
      <w:start w:val="1"/>
      <w:numFmt w:val="decimal"/>
      <w:lvlText w:val="%4."/>
      <w:lvlJc w:val="left"/>
      <w:pPr>
        <w:tabs>
          <w:tab w:val="num" w:pos="2440"/>
        </w:tabs>
        <w:ind w:left="2440" w:hanging="360"/>
      </w:pPr>
    </w:lvl>
    <w:lvl w:ilvl="4">
      <w:start w:val="1"/>
      <w:numFmt w:val="lowerLetter"/>
      <w:lvlText w:val="%5."/>
      <w:lvlJc w:val="left"/>
      <w:pPr>
        <w:tabs>
          <w:tab w:val="num" w:pos="3160"/>
        </w:tabs>
        <w:ind w:left="3160" w:hanging="360"/>
      </w:pPr>
    </w:lvl>
    <w:lvl w:ilvl="5">
      <w:start w:val="1"/>
      <w:numFmt w:val="lowerRoman"/>
      <w:lvlText w:val="%6."/>
      <w:lvlJc w:val="right"/>
      <w:pPr>
        <w:tabs>
          <w:tab w:val="num" w:pos="3880"/>
        </w:tabs>
        <w:ind w:left="3880" w:hanging="180"/>
      </w:pPr>
    </w:lvl>
    <w:lvl w:ilvl="6">
      <w:start w:val="1"/>
      <w:numFmt w:val="decimal"/>
      <w:lvlText w:val="%7."/>
      <w:lvlJc w:val="left"/>
      <w:pPr>
        <w:tabs>
          <w:tab w:val="num" w:pos="4600"/>
        </w:tabs>
        <w:ind w:left="4600" w:hanging="360"/>
      </w:pPr>
    </w:lvl>
    <w:lvl w:ilvl="7">
      <w:start w:val="1"/>
      <w:numFmt w:val="lowerLetter"/>
      <w:lvlText w:val="%8."/>
      <w:lvlJc w:val="left"/>
      <w:pPr>
        <w:tabs>
          <w:tab w:val="num" w:pos="5320"/>
        </w:tabs>
        <w:ind w:left="5320" w:hanging="360"/>
      </w:pPr>
    </w:lvl>
    <w:lvl w:ilvl="8">
      <w:start w:val="1"/>
      <w:numFmt w:val="lowerRoman"/>
      <w:lvlText w:val="%9."/>
      <w:lvlJc w:val="right"/>
      <w:pPr>
        <w:tabs>
          <w:tab w:val="num" w:pos="6040"/>
        </w:tabs>
        <w:ind w:left="6040" w:hanging="180"/>
      </w:pPr>
    </w:lvl>
  </w:abstractNum>
  <w:abstractNum w:abstractNumId="1">
    <w:nsid w:val="00000002"/>
    <w:multiLevelType w:val="multilevel"/>
    <w:tmpl w:val="00000002"/>
    <w:lvl w:ilvl="0">
      <w:start w:val="1"/>
      <w:numFmt w:val="decimal"/>
      <w:lvlText w:val="%1."/>
      <w:lvlJc w:val="left"/>
      <w:pPr>
        <w:ind w:left="280" w:hanging="360"/>
      </w:pPr>
    </w:lvl>
    <w:lvl w:ilvl="1">
      <w:start w:val="1"/>
      <w:numFmt w:val="lowerLetter"/>
      <w:lvlText w:val="%2."/>
      <w:lvlJc w:val="left"/>
      <w:pPr>
        <w:tabs>
          <w:tab w:val="num" w:pos="1000"/>
        </w:tabs>
        <w:ind w:left="1000" w:hanging="360"/>
      </w:pPr>
    </w:lvl>
    <w:lvl w:ilvl="2">
      <w:start w:val="1"/>
      <w:numFmt w:val="lowerRoman"/>
      <w:lvlText w:val="%3."/>
      <w:lvlJc w:val="right"/>
      <w:pPr>
        <w:tabs>
          <w:tab w:val="num" w:pos="1720"/>
        </w:tabs>
        <w:ind w:left="1720" w:hanging="180"/>
      </w:pPr>
    </w:lvl>
    <w:lvl w:ilvl="3">
      <w:start w:val="1"/>
      <w:numFmt w:val="decimal"/>
      <w:lvlText w:val="%4."/>
      <w:lvlJc w:val="left"/>
      <w:pPr>
        <w:tabs>
          <w:tab w:val="num" w:pos="2440"/>
        </w:tabs>
        <w:ind w:left="2440" w:hanging="360"/>
      </w:pPr>
    </w:lvl>
    <w:lvl w:ilvl="4">
      <w:start w:val="1"/>
      <w:numFmt w:val="lowerLetter"/>
      <w:lvlText w:val="%5."/>
      <w:lvlJc w:val="left"/>
      <w:pPr>
        <w:tabs>
          <w:tab w:val="num" w:pos="3160"/>
        </w:tabs>
        <w:ind w:left="3160" w:hanging="360"/>
      </w:pPr>
    </w:lvl>
    <w:lvl w:ilvl="5">
      <w:start w:val="1"/>
      <w:numFmt w:val="lowerRoman"/>
      <w:lvlText w:val="%6."/>
      <w:lvlJc w:val="right"/>
      <w:pPr>
        <w:tabs>
          <w:tab w:val="num" w:pos="3880"/>
        </w:tabs>
        <w:ind w:left="3880" w:hanging="180"/>
      </w:pPr>
    </w:lvl>
    <w:lvl w:ilvl="6">
      <w:start w:val="1"/>
      <w:numFmt w:val="decimal"/>
      <w:lvlText w:val="%7."/>
      <w:lvlJc w:val="left"/>
      <w:pPr>
        <w:tabs>
          <w:tab w:val="num" w:pos="4600"/>
        </w:tabs>
        <w:ind w:left="4600" w:hanging="360"/>
      </w:pPr>
    </w:lvl>
    <w:lvl w:ilvl="7">
      <w:start w:val="1"/>
      <w:numFmt w:val="lowerLetter"/>
      <w:lvlText w:val="%8."/>
      <w:lvlJc w:val="left"/>
      <w:pPr>
        <w:tabs>
          <w:tab w:val="num" w:pos="5320"/>
        </w:tabs>
        <w:ind w:left="5320" w:hanging="360"/>
      </w:pPr>
    </w:lvl>
    <w:lvl w:ilvl="8">
      <w:start w:val="1"/>
      <w:numFmt w:val="lowerRoman"/>
      <w:lvlText w:val="%9."/>
      <w:lvlJc w:val="right"/>
      <w:pPr>
        <w:tabs>
          <w:tab w:val="num" w:pos="6040"/>
        </w:tabs>
        <w:ind w:left="6040" w:hanging="180"/>
      </w:pPr>
    </w:lvl>
  </w:abstractNum>
  <w:abstractNum w:abstractNumId="2">
    <w:nsid w:val="001C5B0D"/>
    <w:multiLevelType w:val="hybridMultilevel"/>
    <w:tmpl w:val="76E6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B5344C"/>
    <w:multiLevelType w:val="multilevel"/>
    <w:tmpl w:val="1BB422B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8B3949"/>
    <w:multiLevelType w:val="hybridMultilevel"/>
    <w:tmpl w:val="D7C0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869EC"/>
    <w:multiLevelType w:val="hybridMultilevel"/>
    <w:tmpl w:val="E9DEAA8E"/>
    <w:lvl w:ilvl="0" w:tplc="A224A63E">
      <w:start w:val="1"/>
      <w:numFmt w:val="decimal"/>
      <w:lvlText w:val="%1."/>
      <w:lvlJc w:val="left"/>
      <w:pPr>
        <w:tabs>
          <w:tab w:val="num" w:pos="720"/>
        </w:tabs>
        <w:ind w:left="720" w:hanging="360"/>
      </w:pPr>
      <w:rPr>
        <w:rFonts w:ascii="Times New Roman" w:eastAsia="Calibri" w:hAnsi="Times New Roman" w:cs="Times New Roman"/>
      </w:rPr>
    </w:lvl>
    <w:lvl w:ilvl="1" w:tplc="A76A231C" w:tentative="1">
      <w:start w:val="1"/>
      <w:numFmt w:val="decimal"/>
      <w:lvlText w:val="%2."/>
      <w:lvlJc w:val="left"/>
      <w:pPr>
        <w:tabs>
          <w:tab w:val="num" w:pos="1440"/>
        </w:tabs>
        <w:ind w:left="1440" w:hanging="360"/>
      </w:pPr>
    </w:lvl>
    <w:lvl w:ilvl="2" w:tplc="715EB540" w:tentative="1">
      <w:start w:val="1"/>
      <w:numFmt w:val="decimal"/>
      <w:lvlText w:val="%3."/>
      <w:lvlJc w:val="left"/>
      <w:pPr>
        <w:tabs>
          <w:tab w:val="num" w:pos="2160"/>
        </w:tabs>
        <w:ind w:left="2160" w:hanging="360"/>
      </w:pPr>
    </w:lvl>
    <w:lvl w:ilvl="3" w:tplc="FA787F30" w:tentative="1">
      <w:start w:val="1"/>
      <w:numFmt w:val="decimal"/>
      <w:lvlText w:val="%4."/>
      <w:lvlJc w:val="left"/>
      <w:pPr>
        <w:tabs>
          <w:tab w:val="num" w:pos="2880"/>
        </w:tabs>
        <w:ind w:left="2880" w:hanging="360"/>
      </w:pPr>
    </w:lvl>
    <w:lvl w:ilvl="4" w:tplc="E392F20A" w:tentative="1">
      <w:start w:val="1"/>
      <w:numFmt w:val="decimal"/>
      <w:lvlText w:val="%5."/>
      <w:lvlJc w:val="left"/>
      <w:pPr>
        <w:tabs>
          <w:tab w:val="num" w:pos="3600"/>
        </w:tabs>
        <w:ind w:left="3600" w:hanging="360"/>
      </w:pPr>
    </w:lvl>
    <w:lvl w:ilvl="5" w:tplc="334083C0" w:tentative="1">
      <w:start w:val="1"/>
      <w:numFmt w:val="decimal"/>
      <w:lvlText w:val="%6."/>
      <w:lvlJc w:val="left"/>
      <w:pPr>
        <w:tabs>
          <w:tab w:val="num" w:pos="4320"/>
        </w:tabs>
        <w:ind w:left="4320" w:hanging="360"/>
      </w:pPr>
    </w:lvl>
    <w:lvl w:ilvl="6" w:tplc="D0783D72" w:tentative="1">
      <w:start w:val="1"/>
      <w:numFmt w:val="decimal"/>
      <w:lvlText w:val="%7."/>
      <w:lvlJc w:val="left"/>
      <w:pPr>
        <w:tabs>
          <w:tab w:val="num" w:pos="5040"/>
        </w:tabs>
        <w:ind w:left="5040" w:hanging="360"/>
      </w:pPr>
    </w:lvl>
    <w:lvl w:ilvl="7" w:tplc="9D180C4E" w:tentative="1">
      <w:start w:val="1"/>
      <w:numFmt w:val="decimal"/>
      <w:lvlText w:val="%8."/>
      <w:lvlJc w:val="left"/>
      <w:pPr>
        <w:tabs>
          <w:tab w:val="num" w:pos="5760"/>
        </w:tabs>
        <w:ind w:left="5760" w:hanging="360"/>
      </w:pPr>
    </w:lvl>
    <w:lvl w:ilvl="8" w:tplc="8E305778" w:tentative="1">
      <w:start w:val="1"/>
      <w:numFmt w:val="decimal"/>
      <w:lvlText w:val="%9."/>
      <w:lvlJc w:val="left"/>
      <w:pPr>
        <w:tabs>
          <w:tab w:val="num" w:pos="6480"/>
        </w:tabs>
        <w:ind w:left="6480" w:hanging="360"/>
      </w:pPr>
    </w:lvl>
  </w:abstractNum>
  <w:abstractNum w:abstractNumId="6">
    <w:nsid w:val="34387A17"/>
    <w:multiLevelType w:val="hybridMultilevel"/>
    <w:tmpl w:val="1C94C824"/>
    <w:lvl w:ilvl="0" w:tplc="BF1E7FFC">
      <w:start w:val="1"/>
      <w:numFmt w:val="decimal"/>
      <w:lvlText w:val="%1."/>
      <w:lvlJc w:val="left"/>
      <w:pPr>
        <w:ind w:left="450" w:hanging="360"/>
      </w:pPr>
      <w:rPr>
        <w:rFonts w:ascii="Times New Roman" w:eastAsia="Calibri"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C912CF"/>
    <w:multiLevelType w:val="hybridMultilevel"/>
    <w:tmpl w:val="AB567DA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842657"/>
    <w:multiLevelType w:val="multilevel"/>
    <w:tmpl w:val="2DF2E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FF65759"/>
    <w:multiLevelType w:val="multilevel"/>
    <w:tmpl w:val="7B58865E"/>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8F3315"/>
    <w:multiLevelType w:val="hybridMultilevel"/>
    <w:tmpl w:val="239E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593800"/>
    <w:multiLevelType w:val="hybridMultilevel"/>
    <w:tmpl w:val="439AD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74E6852"/>
    <w:multiLevelType w:val="hybridMultilevel"/>
    <w:tmpl w:val="894C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210541"/>
    <w:multiLevelType w:val="hybridMultilevel"/>
    <w:tmpl w:val="6498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6110A4"/>
    <w:multiLevelType w:val="hybridMultilevel"/>
    <w:tmpl w:val="2CE48960"/>
    <w:lvl w:ilvl="0" w:tplc="8B2EF2B0">
      <w:start w:val="1"/>
      <w:numFmt w:val="decimal"/>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B10EF0"/>
    <w:multiLevelType w:val="hybridMultilevel"/>
    <w:tmpl w:val="0CA0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5"/>
  </w:num>
  <w:num w:numId="5">
    <w:abstractNumId w:val="6"/>
  </w:num>
  <w:num w:numId="6">
    <w:abstractNumId w:val="11"/>
  </w:num>
  <w:num w:numId="7">
    <w:abstractNumId w:val="7"/>
  </w:num>
  <w:num w:numId="8">
    <w:abstractNumId w:val="9"/>
  </w:num>
  <w:num w:numId="9">
    <w:abstractNumId w:val="8"/>
  </w:num>
  <w:num w:numId="10">
    <w:abstractNumId w:val="10"/>
  </w:num>
  <w:num w:numId="11">
    <w:abstractNumId w:val="15"/>
  </w:num>
  <w:num w:numId="12">
    <w:abstractNumId w:val="13"/>
  </w:num>
  <w:num w:numId="13">
    <w:abstractNumId w:val="12"/>
  </w:num>
  <w:num w:numId="14">
    <w:abstractNumId w:val="4"/>
  </w:num>
  <w:num w:numId="15">
    <w:abstractNumId w:val="3"/>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23"/>
    <w:rsid w:val="000032DA"/>
    <w:rsid w:val="000060BA"/>
    <w:rsid w:val="00006AE4"/>
    <w:rsid w:val="000072C7"/>
    <w:rsid w:val="00010241"/>
    <w:rsid w:val="000110E0"/>
    <w:rsid w:val="00011CC6"/>
    <w:rsid w:val="00013294"/>
    <w:rsid w:val="00013E25"/>
    <w:rsid w:val="000213B1"/>
    <w:rsid w:val="0002555D"/>
    <w:rsid w:val="00033E0A"/>
    <w:rsid w:val="00034285"/>
    <w:rsid w:val="00037299"/>
    <w:rsid w:val="00051376"/>
    <w:rsid w:val="00053B6D"/>
    <w:rsid w:val="00053CEF"/>
    <w:rsid w:val="00054A11"/>
    <w:rsid w:val="00057667"/>
    <w:rsid w:val="0005767C"/>
    <w:rsid w:val="00070183"/>
    <w:rsid w:val="00076B22"/>
    <w:rsid w:val="0008072A"/>
    <w:rsid w:val="00091570"/>
    <w:rsid w:val="0009295A"/>
    <w:rsid w:val="000929DC"/>
    <w:rsid w:val="00093F0A"/>
    <w:rsid w:val="000943A1"/>
    <w:rsid w:val="000A035E"/>
    <w:rsid w:val="000A1EDD"/>
    <w:rsid w:val="000A1F64"/>
    <w:rsid w:val="000B0744"/>
    <w:rsid w:val="000B7092"/>
    <w:rsid w:val="000B7719"/>
    <w:rsid w:val="000C242A"/>
    <w:rsid w:val="000D0FB1"/>
    <w:rsid w:val="000D18DD"/>
    <w:rsid w:val="000E0A77"/>
    <w:rsid w:val="000E165F"/>
    <w:rsid w:val="000E4F64"/>
    <w:rsid w:val="000E77AB"/>
    <w:rsid w:val="000F110C"/>
    <w:rsid w:val="000F41E3"/>
    <w:rsid w:val="000F43BE"/>
    <w:rsid w:val="000F55A2"/>
    <w:rsid w:val="000F7342"/>
    <w:rsid w:val="00101670"/>
    <w:rsid w:val="001017B1"/>
    <w:rsid w:val="001034B2"/>
    <w:rsid w:val="00104831"/>
    <w:rsid w:val="0010493B"/>
    <w:rsid w:val="00111880"/>
    <w:rsid w:val="001131CC"/>
    <w:rsid w:val="00114426"/>
    <w:rsid w:val="0011505C"/>
    <w:rsid w:val="001161A4"/>
    <w:rsid w:val="001166C5"/>
    <w:rsid w:val="001321F5"/>
    <w:rsid w:val="00134A01"/>
    <w:rsid w:val="00135A2A"/>
    <w:rsid w:val="00136BA0"/>
    <w:rsid w:val="001372FC"/>
    <w:rsid w:val="00137CEF"/>
    <w:rsid w:val="00150FFD"/>
    <w:rsid w:val="00151142"/>
    <w:rsid w:val="0015617E"/>
    <w:rsid w:val="00157B30"/>
    <w:rsid w:val="0016011E"/>
    <w:rsid w:val="00160607"/>
    <w:rsid w:val="00161306"/>
    <w:rsid w:val="00163977"/>
    <w:rsid w:val="00164231"/>
    <w:rsid w:val="001643EC"/>
    <w:rsid w:val="0016503C"/>
    <w:rsid w:val="001657FF"/>
    <w:rsid w:val="00173350"/>
    <w:rsid w:val="00173A15"/>
    <w:rsid w:val="0017412E"/>
    <w:rsid w:val="00174B0E"/>
    <w:rsid w:val="00175D83"/>
    <w:rsid w:val="00175EF1"/>
    <w:rsid w:val="00176B3E"/>
    <w:rsid w:val="00184F60"/>
    <w:rsid w:val="001865DB"/>
    <w:rsid w:val="00187735"/>
    <w:rsid w:val="00187C51"/>
    <w:rsid w:val="00190A08"/>
    <w:rsid w:val="00190BB1"/>
    <w:rsid w:val="00193C44"/>
    <w:rsid w:val="00197B93"/>
    <w:rsid w:val="001A1501"/>
    <w:rsid w:val="001A2A85"/>
    <w:rsid w:val="001A34BE"/>
    <w:rsid w:val="001A52EE"/>
    <w:rsid w:val="001B068B"/>
    <w:rsid w:val="001B2974"/>
    <w:rsid w:val="001B7410"/>
    <w:rsid w:val="001C4263"/>
    <w:rsid w:val="001D26FE"/>
    <w:rsid w:val="001D723C"/>
    <w:rsid w:val="001D7A8A"/>
    <w:rsid w:val="001E2090"/>
    <w:rsid w:val="001E3F93"/>
    <w:rsid w:val="001E676C"/>
    <w:rsid w:val="001E6909"/>
    <w:rsid w:val="001F08AF"/>
    <w:rsid w:val="001F33B4"/>
    <w:rsid w:val="001F3AAD"/>
    <w:rsid w:val="001F4665"/>
    <w:rsid w:val="00201671"/>
    <w:rsid w:val="00201AA8"/>
    <w:rsid w:val="00201AF0"/>
    <w:rsid w:val="00202165"/>
    <w:rsid w:val="00211B9E"/>
    <w:rsid w:val="00212801"/>
    <w:rsid w:val="00214E08"/>
    <w:rsid w:val="00215D1B"/>
    <w:rsid w:val="00217AF7"/>
    <w:rsid w:val="00217E08"/>
    <w:rsid w:val="00220689"/>
    <w:rsid w:val="00220A6C"/>
    <w:rsid w:val="00220F21"/>
    <w:rsid w:val="002226FC"/>
    <w:rsid w:val="00224A18"/>
    <w:rsid w:val="0022649E"/>
    <w:rsid w:val="002303E9"/>
    <w:rsid w:val="002318D7"/>
    <w:rsid w:val="002322A3"/>
    <w:rsid w:val="00233DD2"/>
    <w:rsid w:val="00234005"/>
    <w:rsid w:val="0023483F"/>
    <w:rsid w:val="00236245"/>
    <w:rsid w:val="002420F4"/>
    <w:rsid w:val="002434F6"/>
    <w:rsid w:val="002457A8"/>
    <w:rsid w:val="00246852"/>
    <w:rsid w:val="00247711"/>
    <w:rsid w:val="00250EAD"/>
    <w:rsid w:val="00252ACF"/>
    <w:rsid w:val="00255592"/>
    <w:rsid w:val="00270708"/>
    <w:rsid w:val="00272788"/>
    <w:rsid w:val="00272A58"/>
    <w:rsid w:val="0027709C"/>
    <w:rsid w:val="002814A1"/>
    <w:rsid w:val="0028234B"/>
    <w:rsid w:val="0028286E"/>
    <w:rsid w:val="00282EE5"/>
    <w:rsid w:val="0028454C"/>
    <w:rsid w:val="00284B85"/>
    <w:rsid w:val="002851BE"/>
    <w:rsid w:val="002904E8"/>
    <w:rsid w:val="0029077D"/>
    <w:rsid w:val="00291122"/>
    <w:rsid w:val="002922CA"/>
    <w:rsid w:val="002935AA"/>
    <w:rsid w:val="00294EA5"/>
    <w:rsid w:val="002963A3"/>
    <w:rsid w:val="00296F57"/>
    <w:rsid w:val="002A01F9"/>
    <w:rsid w:val="002B1458"/>
    <w:rsid w:val="002B23A2"/>
    <w:rsid w:val="002B2A8B"/>
    <w:rsid w:val="002B5C76"/>
    <w:rsid w:val="002B6EC8"/>
    <w:rsid w:val="002B6FC3"/>
    <w:rsid w:val="002C272A"/>
    <w:rsid w:val="002C64C5"/>
    <w:rsid w:val="002C6844"/>
    <w:rsid w:val="002C73ED"/>
    <w:rsid w:val="002C7CFB"/>
    <w:rsid w:val="002D0357"/>
    <w:rsid w:val="002D0E1E"/>
    <w:rsid w:val="002D4D9F"/>
    <w:rsid w:val="002D5EDA"/>
    <w:rsid w:val="002D6873"/>
    <w:rsid w:val="002D70AB"/>
    <w:rsid w:val="002E42C1"/>
    <w:rsid w:val="002E455A"/>
    <w:rsid w:val="002E4572"/>
    <w:rsid w:val="002E615B"/>
    <w:rsid w:val="002F1B6B"/>
    <w:rsid w:val="002F78B9"/>
    <w:rsid w:val="002F7A68"/>
    <w:rsid w:val="002F7C02"/>
    <w:rsid w:val="00300944"/>
    <w:rsid w:val="00302BC4"/>
    <w:rsid w:val="00306102"/>
    <w:rsid w:val="0030746A"/>
    <w:rsid w:val="003102E1"/>
    <w:rsid w:val="003123A8"/>
    <w:rsid w:val="003167D1"/>
    <w:rsid w:val="003171D8"/>
    <w:rsid w:val="003179FF"/>
    <w:rsid w:val="00321DE8"/>
    <w:rsid w:val="003231D8"/>
    <w:rsid w:val="003237D8"/>
    <w:rsid w:val="0032535C"/>
    <w:rsid w:val="0032628F"/>
    <w:rsid w:val="00326DBF"/>
    <w:rsid w:val="00330681"/>
    <w:rsid w:val="00332FFE"/>
    <w:rsid w:val="00335D0B"/>
    <w:rsid w:val="00337083"/>
    <w:rsid w:val="00337586"/>
    <w:rsid w:val="00340D64"/>
    <w:rsid w:val="003414A5"/>
    <w:rsid w:val="003429D1"/>
    <w:rsid w:val="00347CCC"/>
    <w:rsid w:val="0035349B"/>
    <w:rsid w:val="003542B3"/>
    <w:rsid w:val="00354D11"/>
    <w:rsid w:val="003568B9"/>
    <w:rsid w:val="00357457"/>
    <w:rsid w:val="0035762D"/>
    <w:rsid w:val="00357C2A"/>
    <w:rsid w:val="00360AE2"/>
    <w:rsid w:val="003625A9"/>
    <w:rsid w:val="00362601"/>
    <w:rsid w:val="00365955"/>
    <w:rsid w:val="00366E74"/>
    <w:rsid w:val="0036742D"/>
    <w:rsid w:val="0037261C"/>
    <w:rsid w:val="003742F7"/>
    <w:rsid w:val="00380622"/>
    <w:rsid w:val="003850B7"/>
    <w:rsid w:val="00386907"/>
    <w:rsid w:val="0039262C"/>
    <w:rsid w:val="003953B9"/>
    <w:rsid w:val="003A0E56"/>
    <w:rsid w:val="003A3064"/>
    <w:rsid w:val="003A361C"/>
    <w:rsid w:val="003A494E"/>
    <w:rsid w:val="003A6B6B"/>
    <w:rsid w:val="003B0AEB"/>
    <w:rsid w:val="003B0D8D"/>
    <w:rsid w:val="003B2BC3"/>
    <w:rsid w:val="003B3BCC"/>
    <w:rsid w:val="003C0740"/>
    <w:rsid w:val="003C108F"/>
    <w:rsid w:val="003C2075"/>
    <w:rsid w:val="003C208E"/>
    <w:rsid w:val="003C6545"/>
    <w:rsid w:val="003C71D7"/>
    <w:rsid w:val="003C73D5"/>
    <w:rsid w:val="003C748C"/>
    <w:rsid w:val="003D0399"/>
    <w:rsid w:val="003D31FF"/>
    <w:rsid w:val="003E1E9A"/>
    <w:rsid w:val="003E342D"/>
    <w:rsid w:val="003E477A"/>
    <w:rsid w:val="003F0BB6"/>
    <w:rsid w:val="003F3E7C"/>
    <w:rsid w:val="003F4F0E"/>
    <w:rsid w:val="003F72E7"/>
    <w:rsid w:val="003F7448"/>
    <w:rsid w:val="00404E91"/>
    <w:rsid w:val="004054A2"/>
    <w:rsid w:val="00413216"/>
    <w:rsid w:val="0041339F"/>
    <w:rsid w:val="0041484F"/>
    <w:rsid w:val="0041735A"/>
    <w:rsid w:val="0041794D"/>
    <w:rsid w:val="004264E9"/>
    <w:rsid w:val="004315FF"/>
    <w:rsid w:val="004329D0"/>
    <w:rsid w:val="00436D57"/>
    <w:rsid w:val="004372A5"/>
    <w:rsid w:val="00437A46"/>
    <w:rsid w:val="00437C6E"/>
    <w:rsid w:val="00441BC7"/>
    <w:rsid w:val="004453C6"/>
    <w:rsid w:val="00446595"/>
    <w:rsid w:val="00451C02"/>
    <w:rsid w:val="00452000"/>
    <w:rsid w:val="0045215C"/>
    <w:rsid w:val="00462646"/>
    <w:rsid w:val="0046511C"/>
    <w:rsid w:val="00466694"/>
    <w:rsid w:val="00466CCF"/>
    <w:rsid w:val="0047015B"/>
    <w:rsid w:val="00471BA7"/>
    <w:rsid w:val="004727D8"/>
    <w:rsid w:val="00472FB0"/>
    <w:rsid w:val="0047531C"/>
    <w:rsid w:val="004759C6"/>
    <w:rsid w:val="00476D2F"/>
    <w:rsid w:val="00483A2B"/>
    <w:rsid w:val="004866E8"/>
    <w:rsid w:val="00491BBB"/>
    <w:rsid w:val="00494D11"/>
    <w:rsid w:val="0049524E"/>
    <w:rsid w:val="00495EE6"/>
    <w:rsid w:val="00496F1E"/>
    <w:rsid w:val="004A3E17"/>
    <w:rsid w:val="004B15E5"/>
    <w:rsid w:val="004B4A51"/>
    <w:rsid w:val="004B70E4"/>
    <w:rsid w:val="004C2F55"/>
    <w:rsid w:val="004C34B6"/>
    <w:rsid w:val="004D4E83"/>
    <w:rsid w:val="004D5402"/>
    <w:rsid w:val="004E11F6"/>
    <w:rsid w:val="004E2531"/>
    <w:rsid w:val="004E370D"/>
    <w:rsid w:val="004E721C"/>
    <w:rsid w:val="004E7B62"/>
    <w:rsid w:val="004F0400"/>
    <w:rsid w:val="004F31BA"/>
    <w:rsid w:val="004F7C56"/>
    <w:rsid w:val="005010F8"/>
    <w:rsid w:val="00501163"/>
    <w:rsid w:val="00505AEF"/>
    <w:rsid w:val="00510C86"/>
    <w:rsid w:val="00511D12"/>
    <w:rsid w:val="00516442"/>
    <w:rsid w:val="00516974"/>
    <w:rsid w:val="005215D5"/>
    <w:rsid w:val="00521E14"/>
    <w:rsid w:val="0052767D"/>
    <w:rsid w:val="00533C37"/>
    <w:rsid w:val="00536D76"/>
    <w:rsid w:val="00537270"/>
    <w:rsid w:val="00541CBB"/>
    <w:rsid w:val="00543237"/>
    <w:rsid w:val="00544079"/>
    <w:rsid w:val="005503D1"/>
    <w:rsid w:val="00551895"/>
    <w:rsid w:val="00551DA8"/>
    <w:rsid w:val="00552162"/>
    <w:rsid w:val="00552E03"/>
    <w:rsid w:val="00554EE5"/>
    <w:rsid w:val="005610BC"/>
    <w:rsid w:val="005619E2"/>
    <w:rsid w:val="00562C57"/>
    <w:rsid w:val="00564191"/>
    <w:rsid w:val="00566FAB"/>
    <w:rsid w:val="00567CD9"/>
    <w:rsid w:val="005725E1"/>
    <w:rsid w:val="00574F19"/>
    <w:rsid w:val="00576021"/>
    <w:rsid w:val="005801B5"/>
    <w:rsid w:val="00581C03"/>
    <w:rsid w:val="00585376"/>
    <w:rsid w:val="00585DC4"/>
    <w:rsid w:val="005861AB"/>
    <w:rsid w:val="005916E6"/>
    <w:rsid w:val="00592898"/>
    <w:rsid w:val="0059397C"/>
    <w:rsid w:val="00594E52"/>
    <w:rsid w:val="00595A2A"/>
    <w:rsid w:val="005A26EA"/>
    <w:rsid w:val="005A367E"/>
    <w:rsid w:val="005A48C0"/>
    <w:rsid w:val="005A635C"/>
    <w:rsid w:val="005B1A98"/>
    <w:rsid w:val="005B28F1"/>
    <w:rsid w:val="005B3CC8"/>
    <w:rsid w:val="005B41B6"/>
    <w:rsid w:val="005B5626"/>
    <w:rsid w:val="005B7023"/>
    <w:rsid w:val="005C33C9"/>
    <w:rsid w:val="005C5451"/>
    <w:rsid w:val="005C56F9"/>
    <w:rsid w:val="005C75FE"/>
    <w:rsid w:val="005D0192"/>
    <w:rsid w:val="005D23BF"/>
    <w:rsid w:val="005D361A"/>
    <w:rsid w:val="005D4470"/>
    <w:rsid w:val="005D66E9"/>
    <w:rsid w:val="005D722D"/>
    <w:rsid w:val="005E253E"/>
    <w:rsid w:val="005E5826"/>
    <w:rsid w:val="005E60A9"/>
    <w:rsid w:val="005E62D8"/>
    <w:rsid w:val="005F0908"/>
    <w:rsid w:val="005F5BD8"/>
    <w:rsid w:val="005F68EF"/>
    <w:rsid w:val="00601905"/>
    <w:rsid w:val="00602C91"/>
    <w:rsid w:val="00604125"/>
    <w:rsid w:val="006074BF"/>
    <w:rsid w:val="00610DA7"/>
    <w:rsid w:val="00611BF4"/>
    <w:rsid w:val="00612198"/>
    <w:rsid w:val="00616B0D"/>
    <w:rsid w:val="00617C87"/>
    <w:rsid w:val="00620DF6"/>
    <w:rsid w:val="0062164D"/>
    <w:rsid w:val="0062169E"/>
    <w:rsid w:val="00623A80"/>
    <w:rsid w:val="00632050"/>
    <w:rsid w:val="0063264D"/>
    <w:rsid w:val="0063493B"/>
    <w:rsid w:val="006366DC"/>
    <w:rsid w:val="006367C6"/>
    <w:rsid w:val="0063724E"/>
    <w:rsid w:val="00640C3C"/>
    <w:rsid w:val="00643187"/>
    <w:rsid w:val="00643BD8"/>
    <w:rsid w:val="006456DA"/>
    <w:rsid w:val="006473E2"/>
    <w:rsid w:val="0065394C"/>
    <w:rsid w:val="00655DF9"/>
    <w:rsid w:val="00655E90"/>
    <w:rsid w:val="0066250D"/>
    <w:rsid w:val="00664194"/>
    <w:rsid w:val="00665CB0"/>
    <w:rsid w:val="006663D5"/>
    <w:rsid w:val="00666460"/>
    <w:rsid w:val="006667E7"/>
    <w:rsid w:val="006706B2"/>
    <w:rsid w:val="00670C20"/>
    <w:rsid w:val="006727CC"/>
    <w:rsid w:val="0067358B"/>
    <w:rsid w:val="00676534"/>
    <w:rsid w:val="00681A9C"/>
    <w:rsid w:val="0068250F"/>
    <w:rsid w:val="0068260C"/>
    <w:rsid w:val="006829F3"/>
    <w:rsid w:val="0068374C"/>
    <w:rsid w:val="00686C44"/>
    <w:rsid w:val="006921EF"/>
    <w:rsid w:val="00694551"/>
    <w:rsid w:val="006966C8"/>
    <w:rsid w:val="00696F06"/>
    <w:rsid w:val="006A0908"/>
    <w:rsid w:val="006A0AF5"/>
    <w:rsid w:val="006A2D22"/>
    <w:rsid w:val="006A5AE5"/>
    <w:rsid w:val="006A5DB5"/>
    <w:rsid w:val="006A7551"/>
    <w:rsid w:val="006B4FC6"/>
    <w:rsid w:val="006B71BA"/>
    <w:rsid w:val="006B745A"/>
    <w:rsid w:val="006B75C3"/>
    <w:rsid w:val="006B7D99"/>
    <w:rsid w:val="006C08FB"/>
    <w:rsid w:val="006C2C69"/>
    <w:rsid w:val="006C2C9F"/>
    <w:rsid w:val="006C2D57"/>
    <w:rsid w:val="006C5B95"/>
    <w:rsid w:val="006D1664"/>
    <w:rsid w:val="006D1B15"/>
    <w:rsid w:val="006D644A"/>
    <w:rsid w:val="006D7FA8"/>
    <w:rsid w:val="006E2C37"/>
    <w:rsid w:val="006E77FD"/>
    <w:rsid w:val="006F29AD"/>
    <w:rsid w:val="006F5533"/>
    <w:rsid w:val="006F62CC"/>
    <w:rsid w:val="006F65D5"/>
    <w:rsid w:val="006F7DBA"/>
    <w:rsid w:val="007071F6"/>
    <w:rsid w:val="007112AC"/>
    <w:rsid w:val="00712011"/>
    <w:rsid w:val="007120A4"/>
    <w:rsid w:val="007210D9"/>
    <w:rsid w:val="00722CF7"/>
    <w:rsid w:val="007239A3"/>
    <w:rsid w:val="00723F1C"/>
    <w:rsid w:val="00725E2D"/>
    <w:rsid w:val="00731A8D"/>
    <w:rsid w:val="007353EC"/>
    <w:rsid w:val="0073542C"/>
    <w:rsid w:val="007361FE"/>
    <w:rsid w:val="007373D5"/>
    <w:rsid w:val="00737F2A"/>
    <w:rsid w:val="00741D42"/>
    <w:rsid w:val="0074229B"/>
    <w:rsid w:val="00742718"/>
    <w:rsid w:val="0074474F"/>
    <w:rsid w:val="007449CB"/>
    <w:rsid w:val="00744E22"/>
    <w:rsid w:val="007462B8"/>
    <w:rsid w:val="007503F2"/>
    <w:rsid w:val="00751788"/>
    <w:rsid w:val="007528CE"/>
    <w:rsid w:val="00761D0E"/>
    <w:rsid w:val="00762E43"/>
    <w:rsid w:val="0076557C"/>
    <w:rsid w:val="00766A21"/>
    <w:rsid w:val="00766A97"/>
    <w:rsid w:val="007732AD"/>
    <w:rsid w:val="007765D2"/>
    <w:rsid w:val="0078365A"/>
    <w:rsid w:val="00785ACC"/>
    <w:rsid w:val="00794582"/>
    <w:rsid w:val="00795EC4"/>
    <w:rsid w:val="007A086F"/>
    <w:rsid w:val="007A1E53"/>
    <w:rsid w:val="007A2B90"/>
    <w:rsid w:val="007A3679"/>
    <w:rsid w:val="007A41B1"/>
    <w:rsid w:val="007A4977"/>
    <w:rsid w:val="007B236C"/>
    <w:rsid w:val="007B3E58"/>
    <w:rsid w:val="007B40F2"/>
    <w:rsid w:val="007B46B8"/>
    <w:rsid w:val="007B70C4"/>
    <w:rsid w:val="007C1156"/>
    <w:rsid w:val="007C13E3"/>
    <w:rsid w:val="007C18CD"/>
    <w:rsid w:val="007C214D"/>
    <w:rsid w:val="007C2F24"/>
    <w:rsid w:val="007D1EE2"/>
    <w:rsid w:val="007D3070"/>
    <w:rsid w:val="007D3799"/>
    <w:rsid w:val="007D5E1B"/>
    <w:rsid w:val="007D7BB0"/>
    <w:rsid w:val="007E0788"/>
    <w:rsid w:val="007E0CBE"/>
    <w:rsid w:val="007E233C"/>
    <w:rsid w:val="007E3157"/>
    <w:rsid w:val="007E4D53"/>
    <w:rsid w:val="007E5793"/>
    <w:rsid w:val="007E5F6E"/>
    <w:rsid w:val="007F2085"/>
    <w:rsid w:val="007F6DD2"/>
    <w:rsid w:val="007F71A3"/>
    <w:rsid w:val="00802EF9"/>
    <w:rsid w:val="00806B3B"/>
    <w:rsid w:val="00807AB3"/>
    <w:rsid w:val="008145AE"/>
    <w:rsid w:val="00823E75"/>
    <w:rsid w:val="0082747F"/>
    <w:rsid w:val="00827BA2"/>
    <w:rsid w:val="00831B99"/>
    <w:rsid w:val="00832073"/>
    <w:rsid w:val="00833FDC"/>
    <w:rsid w:val="00835276"/>
    <w:rsid w:val="008353F0"/>
    <w:rsid w:val="00836CDF"/>
    <w:rsid w:val="008455CD"/>
    <w:rsid w:val="0085230B"/>
    <w:rsid w:val="0085472B"/>
    <w:rsid w:val="00855423"/>
    <w:rsid w:val="00861575"/>
    <w:rsid w:val="0086399B"/>
    <w:rsid w:val="00866958"/>
    <w:rsid w:val="00873F7B"/>
    <w:rsid w:val="0087715C"/>
    <w:rsid w:val="0087726D"/>
    <w:rsid w:val="0087755D"/>
    <w:rsid w:val="00884A09"/>
    <w:rsid w:val="00886315"/>
    <w:rsid w:val="008900FD"/>
    <w:rsid w:val="008917B5"/>
    <w:rsid w:val="008941B1"/>
    <w:rsid w:val="008949C6"/>
    <w:rsid w:val="00894C23"/>
    <w:rsid w:val="008A0829"/>
    <w:rsid w:val="008A1C45"/>
    <w:rsid w:val="008A4661"/>
    <w:rsid w:val="008B3D51"/>
    <w:rsid w:val="008C2D3B"/>
    <w:rsid w:val="008C4010"/>
    <w:rsid w:val="008C7CF5"/>
    <w:rsid w:val="008D0976"/>
    <w:rsid w:val="008D1B9D"/>
    <w:rsid w:val="008D3509"/>
    <w:rsid w:val="008D360F"/>
    <w:rsid w:val="008D3D19"/>
    <w:rsid w:val="008D7E5F"/>
    <w:rsid w:val="008E0374"/>
    <w:rsid w:val="008E1102"/>
    <w:rsid w:val="008E196E"/>
    <w:rsid w:val="008E1F9D"/>
    <w:rsid w:val="008E5E72"/>
    <w:rsid w:val="008F23ED"/>
    <w:rsid w:val="008F3B35"/>
    <w:rsid w:val="008F6048"/>
    <w:rsid w:val="0090350F"/>
    <w:rsid w:val="009036B9"/>
    <w:rsid w:val="00903C62"/>
    <w:rsid w:val="00904342"/>
    <w:rsid w:val="00904665"/>
    <w:rsid w:val="00904E43"/>
    <w:rsid w:val="009078B9"/>
    <w:rsid w:val="00912ADF"/>
    <w:rsid w:val="00916343"/>
    <w:rsid w:val="009202AE"/>
    <w:rsid w:val="00921EA0"/>
    <w:rsid w:val="009225D0"/>
    <w:rsid w:val="00925F62"/>
    <w:rsid w:val="00926D7A"/>
    <w:rsid w:val="009301F6"/>
    <w:rsid w:val="009317F1"/>
    <w:rsid w:val="00934095"/>
    <w:rsid w:val="00935725"/>
    <w:rsid w:val="00935B35"/>
    <w:rsid w:val="009401AE"/>
    <w:rsid w:val="00950598"/>
    <w:rsid w:val="009551F6"/>
    <w:rsid w:val="009557F7"/>
    <w:rsid w:val="00956BE3"/>
    <w:rsid w:val="00956BF3"/>
    <w:rsid w:val="00957D25"/>
    <w:rsid w:val="00961A28"/>
    <w:rsid w:val="0096276C"/>
    <w:rsid w:val="009638BA"/>
    <w:rsid w:val="009714DE"/>
    <w:rsid w:val="00971D8D"/>
    <w:rsid w:val="0097685E"/>
    <w:rsid w:val="00976CCE"/>
    <w:rsid w:val="00976D5A"/>
    <w:rsid w:val="009825D9"/>
    <w:rsid w:val="00982C2F"/>
    <w:rsid w:val="00983E41"/>
    <w:rsid w:val="009871FC"/>
    <w:rsid w:val="0099105C"/>
    <w:rsid w:val="009917B8"/>
    <w:rsid w:val="00991FFF"/>
    <w:rsid w:val="00996FC0"/>
    <w:rsid w:val="009A03C1"/>
    <w:rsid w:val="009A0CD2"/>
    <w:rsid w:val="009A1617"/>
    <w:rsid w:val="009A181D"/>
    <w:rsid w:val="009A1AF8"/>
    <w:rsid w:val="009A4550"/>
    <w:rsid w:val="009B3C73"/>
    <w:rsid w:val="009B58DF"/>
    <w:rsid w:val="009C6C4F"/>
    <w:rsid w:val="009D0119"/>
    <w:rsid w:val="009D0620"/>
    <w:rsid w:val="009D07E9"/>
    <w:rsid w:val="009D1309"/>
    <w:rsid w:val="009D29F5"/>
    <w:rsid w:val="009D35C2"/>
    <w:rsid w:val="009D360A"/>
    <w:rsid w:val="009D5B7B"/>
    <w:rsid w:val="009E249C"/>
    <w:rsid w:val="009E7750"/>
    <w:rsid w:val="009E7BF0"/>
    <w:rsid w:val="009F2B65"/>
    <w:rsid w:val="009F2D06"/>
    <w:rsid w:val="009F4AFC"/>
    <w:rsid w:val="00A00125"/>
    <w:rsid w:val="00A03204"/>
    <w:rsid w:val="00A06395"/>
    <w:rsid w:val="00A169BA"/>
    <w:rsid w:val="00A170EE"/>
    <w:rsid w:val="00A20FC0"/>
    <w:rsid w:val="00A21ED4"/>
    <w:rsid w:val="00A25F15"/>
    <w:rsid w:val="00A33D92"/>
    <w:rsid w:val="00A3427A"/>
    <w:rsid w:val="00A3480A"/>
    <w:rsid w:val="00A4225F"/>
    <w:rsid w:val="00A4475F"/>
    <w:rsid w:val="00A450A9"/>
    <w:rsid w:val="00A50959"/>
    <w:rsid w:val="00A529BF"/>
    <w:rsid w:val="00A5771F"/>
    <w:rsid w:val="00A60830"/>
    <w:rsid w:val="00A62158"/>
    <w:rsid w:val="00A6224C"/>
    <w:rsid w:val="00A63B62"/>
    <w:rsid w:val="00A66142"/>
    <w:rsid w:val="00A664A0"/>
    <w:rsid w:val="00A667F8"/>
    <w:rsid w:val="00A72454"/>
    <w:rsid w:val="00A72A18"/>
    <w:rsid w:val="00A7574F"/>
    <w:rsid w:val="00A7691A"/>
    <w:rsid w:val="00A7750F"/>
    <w:rsid w:val="00A82C0D"/>
    <w:rsid w:val="00A8532F"/>
    <w:rsid w:val="00A8583C"/>
    <w:rsid w:val="00A947D3"/>
    <w:rsid w:val="00A96C22"/>
    <w:rsid w:val="00AA0C32"/>
    <w:rsid w:val="00AA2E7D"/>
    <w:rsid w:val="00AA39FD"/>
    <w:rsid w:val="00AA509F"/>
    <w:rsid w:val="00AB1DDA"/>
    <w:rsid w:val="00AB6019"/>
    <w:rsid w:val="00AB7211"/>
    <w:rsid w:val="00AC1C98"/>
    <w:rsid w:val="00AC2B3C"/>
    <w:rsid w:val="00AC2F6A"/>
    <w:rsid w:val="00AC7EB0"/>
    <w:rsid w:val="00AD269C"/>
    <w:rsid w:val="00AD3646"/>
    <w:rsid w:val="00AD3B6D"/>
    <w:rsid w:val="00AD5A81"/>
    <w:rsid w:val="00AE0E9F"/>
    <w:rsid w:val="00AE0EE6"/>
    <w:rsid w:val="00AE108D"/>
    <w:rsid w:val="00AE1581"/>
    <w:rsid w:val="00AE2AD7"/>
    <w:rsid w:val="00AE5568"/>
    <w:rsid w:val="00AF2487"/>
    <w:rsid w:val="00AF5305"/>
    <w:rsid w:val="00AF5BF1"/>
    <w:rsid w:val="00B03331"/>
    <w:rsid w:val="00B05C32"/>
    <w:rsid w:val="00B12ED2"/>
    <w:rsid w:val="00B15570"/>
    <w:rsid w:val="00B15DE1"/>
    <w:rsid w:val="00B22473"/>
    <w:rsid w:val="00B254D9"/>
    <w:rsid w:val="00B26E19"/>
    <w:rsid w:val="00B30F47"/>
    <w:rsid w:val="00B3247D"/>
    <w:rsid w:val="00B36623"/>
    <w:rsid w:val="00B375B4"/>
    <w:rsid w:val="00B403BF"/>
    <w:rsid w:val="00B46E85"/>
    <w:rsid w:val="00B50C08"/>
    <w:rsid w:val="00B51772"/>
    <w:rsid w:val="00B53A43"/>
    <w:rsid w:val="00B53C13"/>
    <w:rsid w:val="00B55FD4"/>
    <w:rsid w:val="00B56DA2"/>
    <w:rsid w:val="00B604A7"/>
    <w:rsid w:val="00B613EC"/>
    <w:rsid w:val="00B66739"/>
    <w:rsid w:val="00B70FCB"/>
    <w:rsid w:val="00B730B8"/>
    <w:rsid w:val="00B737B7"/>
    <w:rsid w:val="00B77455"/>
    <w:rsid w:val="00B77AAB"/>
    <w:rsid w:val="00B82328"/>
    <w:rsid w:val="00B83A5A"/>
    <w:rsid w:val="00B83EAD"/>
    <w:rsid w:val="00B859A8"/>
    <w:rsid w:val="00B87C41"/>
    <w:rsid w:val="00B92BEB"/>
    <w:rsid w:val="00B94E65"/>
    <w:rsid w:val="00B97100"/>
    <w:rsid w:val="00BA149E"/>
    <w:rsid w:val="00BA5396"/>
    <w:rsid w:val="00BA760D"/>
    <w:rsid w:val="00BB07AA"/>
    <w:rsid w:val="00BB1E72"/>
    <w:rsid w:val="00BB6310"/>
    <w:rsid w:val="00BC091E"/>
    <w:rsid w:val="00BC446B"/>
    <w:rsid w:val="00BC7A39"/>
    <w:rsid w:val="00BC7D3D"/>
    <w:rsid w:val="00BD04DC"/>
    <w:rsid w:val="00BD480D"/>
    <w:rsid w:val="00BD642E"/>
    <w:rsid w:val="00BE0732"/>
    <w:rsid w:val="00BE1C27"/>
    <w:rsid w:val="00BE2A64"/>
    <w:rsid w:val="00BE2DE1"/>
    <w:rsid w:val="00BE5779"/>
    <w:rsid w:val="00BF0422"/>
    <w:rsid w:val="00BF343D"/>
    <w:rsid w:val="00BF36B8"/>
    <w:rsid w:val="00BF4353"/>
    <w:rsid w:val="00BF6337"/>
    <w:rsid w:val="00BF6D83"/>
    <w:rsid w:val="00C0485D"/>
    <w:rsid w:val="00C06D0D"/>
    <w:rsid w:val="00C113ED"/>
    <w:rsid w:val="00C116CE"/>
    <w:rsid w:val="00C11F39"/>
    <w:rsid w:val="00C13CD5"/>
    <w:rsid w:val="00C1423F"/>
    <w:rsid w:val="00C14400"/>
    <w:rsid w:val="00C14407"/>
    <w:rsid w:val="00C1756A"/>
    <w:rsid w:val="00C21671"/>
    <w:rsid w:val="00C216E0"/>
    <w:rsid w:val="00C21C80"/>
    <w:rsid w:val="00C2228B"/>
    <w:rsid w:val="00C22FD9"/>
    <w:rsid w:val="00C24D4C"/>
    <w:rsid w:val="00C25143"/>
    <w:rsid w:val="00C26A47"/>
    <w:rsid w:val="00C27606"/>
    <w:rsid w:val="00C34A73"/>
    <w:rsid w:val="00C34F4A"/>
    <w:rsid w:val="00C355E1"/>
    <w:rsid w:val="00C35E88"/>
    <w:rsid w:val="00C417CB"/>
    <w:rsid w:val="00C4227D"/>
    <w:rsid w:val="00C43336"/>
    <w:rsid w:val="00C43C53"/>
    <w:rsid w:val="00C464D8"/>
    <w:rsid w:val="00C46CF8"/>
    <w:rsid w:val="00C532BA"/>
    <w:rsid w:val="00C5447A"/>
    <w:rsid w:val="00C57005"/>
    <w:rsid w:val="00C57614"/>
    <w:rsid w:val="00C57CCC"/>
    <w:rsid w:val="00C607CB"/>
    <w:rsid w:val="00C617A5"/>
    <w:rsid w:val="00C63C34"/>
    <w:rsid w:val="00C645AA"/>
    <w:rsid w:val="00C64A5B"/>
    <w:rsid w:val="00C66FB5"/>
    <w:rsid w:val="00C67DD6"/>
    <w:rsid w:val="00C70A98"/>
    <w:rsid w:val="00C713C4"/>
    <w:rsid w:val="00C73E38"/>
    <w:rsid w:val="00C751C0"/>
    <w:rsid w:val="00C756B2"/>
    <w:rsid w:val="00C75D37"/>
    <w:rsid w:val="00C8151F"/>
    <w:rsid w:val="00C81A99"/>
    <w:rsid w:val="00C86BC2"/>
    <w:rsid w:val="00C90F6D"/>
    <w:rsid w:val="00CA1EA1"/>
    <w:rsid w:val="00CA337C"/>
    <w:rsid w:val="00CA3573"/>
    <w:rsid w:val="00CA43E7"/>
    <w:rsid w:val="00CA5DD6"/>
    <w:rsid w:val="00CA6625"/>
    <w:rsid w:val="00CA69D6"/>
    <w:rsid w:val="00CA6E36"/>
    <w:rsid w:val="00CA6FE4"/>
    <w:rsid w:val="00CA7768"/>
    <w:rsid w:val="00CB530A"/>
    <w:rsid w:val="00CB63C1"/>
    <w:rsid w:val="00CB6537"/>
    <w:rsid w:val="00CC1BCD"/>
    <w:rsid w:val="00CC3275"/>
    <w:rsid w:val="00CC35B3"/>
    <w:rsid w:val="00CC3A26"/>
    <w:rsid w:val="00CC66A4"/>
    <w:rsid w:val="00CC7B82"/>
    <w:rsid w:val="00CD0ABB"/>
    <w:rsid w:val="00CD14CF"/>
    <w:rsid w:val="00CD3FD5"/>
    <w:rsid w:val="00CD5813"/>
    <w:rsid w:val="00CD7811"/>
    <w:rsid w:val="00CE00AE"/>
    <w:rsid w:val="00CE0CE4"/>
    <w:rsid w:val="00CE1D7E"/>
    <w:rsid w:val="00CE4BB1"/>
    <w:rsid w:val="00CE4BF2"/>
    <w:rsid w:val="00CE6F05"/>
    <w:rsid w:val="00CF1476"/>
    <w:rsid w:val="00CF1FCB"/>
    <w:rsid w:val="00CF6097"/>
    <w:rsid w:val="00D04019"/>
    <w:rsid w:val="00D113D4"/>
    <w:rsid w:val="00D12C3B"/>
    <w:rsid w:val="00D13E7F"/>
    <w:rsid w:val="00D165FE"/>
    <w:rsid w:val="00D17BE6"/>
    <w:rsid w:val="00D203D9"/>
    <w:rsid w:val="00D2159F"/>
    <w:rsid w:val="00D217D7"/>
    <w:rsid w:val="00D22DD2"/>
    <w:rsid w:val="00D24A68"/>
    <w:rsid w:val="00D256DD"/>
    <w:rsid w:val="00D309A6"/>
    <w:rsid w:val="00D31472"/>
    <w:rsid w:val="00D3170E"/>
    <w:rsid w:val="00D338B0"/>
    <w:rsid w:val="00D37E28"/>
    <w:rsid w:val="00D405C7"/>
    <w:rsid w:val="00D411BB"/>
    <w:rsid w:val="00D411E8"/>
    <w:rsid w:val="00D41DFC"/>
    <w:rsid w:val="00D42AD6"/>
    <w:rsid w:val="00D4364E"/>
    <w:rsid w:val="00D43822"/>
    <w:rsid w:val="00D4417B"/>
    <w:rsid w:val="00D46702"/>
    <w:rsid w:val="00D51D0C"/>
    <w:rsid w:val="00D52F23"/>
    <w:rsid w:val="00D54CAB"/>
    <w:rsid w:val="00D610DE"/>
    <w:rsid w:val="00D62B2B"/>
    <w:rsid w:val="00D63B12"/>
    <w:rsid w:val="00D63C40"/>
    <w:rsid w:val="00D64A7D"/>
    <w:rsid w:val="00D65424"/>
    <w:rsid w:val="00D65A6B"/>
    <w:rsid w:val="00D74C98"/>
    <w:rsid w:val="00D75324"/>
    <w:rsid w:val="00D756A3"/>
    <w:rsid w:val="00D769F9"/>
    <w:rsid w:val="00D77AC6"/>
    <w:rsid w:val="00D80528"/>
    <w:rsid w:val="00D85632"/>
    <w:rsid w:val="00D8608D"/>
    <w:rsid w:val="00D87DC8"/>
    <w:rsid w:val="00D916DB"/>
    <w:rsid w:val="00D92137"/>
    <w:rsid w:val="00D922E4"/>
    <w:rsid w:val="00D944CF"/>
    <w:rsid w:val="00D97792"/>
    <w:rsid w:val="00DA1A2E"/>
    <w:rsid w:val="00DA7F0F"/>
    <w:rsid w:val="00DB1411"/>
    <w:rsid w:val="00DB1E49"/>
    <w:rsid w:val="00DC1AC4"/>
    <w:rsid w:val="00DC4AC9"/>
    <w:rsid w:val="00DD003F"/>
    <w:rsid w:val="00DD01DB"/>
    <w:rsid w:val="00DD1848"/>
    <w:rsid w:val="00DD1F5E"/>
    <w:rsid w:val="00DD3B16"/>
    <w:rsid w:val="00DD4C56"/>
    <w:rsid w:val="00DD6624"/>
    <w:rsid w:val="00DE05CA"/>
    <w:rsid w:val="00DE18A3"/>
    <w:rsid w:val="00DE3CF0"/>
    <w:rsid w:val="00DE5144"/>
    <w:rsid w:val="00DE6392"/>
    <w:rsid w:val="00DE799B"/>
    <w:rsid w:val="00DF1050"/>
    <w:rsid w:val="00DF27A3"/>
    <w:rsid w:val="00DF3714"/>
    <w:rsid w:val="00DF5FEC"/>
    <w:rsid w:val="00E002ED"/>
    <w:rsid w:val="00E0046E"/>
    <w:rsid w:val="00E03769"/>
    <w:rsid w:val="00E04977"/>
    <w:rsid w:val="00E053FB"/>
    <w:rsid w:val="00E05F17"/>
    <w:rsid w:val="00E06290"/>
    <w:rsid w:val="00E06BE6"/>
    <w:rsid w:val="00E07B66"/>
    <w:rsid w:val="00E07D04"/>
    <w:rsid w:val="00E10DBE"/>
    <w:rsid w:val="00E1361C"/>
    <w:rsid w:val="00E13FC3"/>
    <w:rsid w:val="00E14CFA"/>
    <w:rsid w:val="00E15390"/>
    <w:rsid w:val="00E214AF"/>
    <w:rsid w:val="00E21809"/>
    <w:rsid w:val="00E24A65"/>
    <w:rsid w:val="00E25130"/>
    <w:rsid w:val="00E332A4"/>
    <w:rsid w:val="00E40C8D"/>
    <w:rsid w:val="00E43F86"/>
    <w:rsid w:val="00E45FFE"/>
    <w:rsid w:val="00E53AE7"/>
    <w:rsid w:val="00E55879"/>
    <w:rsid w:val="00E560F7"/>
    <w:rsid w:val="00E617E9"/>
    <w:rsid w:val="00E63915"/>
    <w:rsid w:val="00E654BA"/>
    <w:rsid w:val="00E66420"/>
    <w:rsid w:val="00E725E0"/>
    <w:rsid w:val="00E755A6"/>
    <w:rsid w:val="00E760CC"/>
    <w:rsid w:val="00E7615D"/>
    <w:rsid w:val="00E77D1E"/>
    <w:rsid w:val="00E801E9"/>
    <w:rsid w:val="00E81444"/>
    <w:rsid w:val="00E82DDF"/>
    <w:rsid w:val="00E851F8"/>
    <w:rsid w:val="00E86276"/>
    <w:rsid w:val="00E86A2F"/>
    <w:rsid w:val="00E90A30"/>
    <w:rsid w:val="00E9277C"/>
    <w:rsid w:val="00EA4082"/>
    <w:rsid w:val="00EA5C3B"/>
    <w:rsid w:val="00EA5CAD"/>
    <w:rsid w:val="00EA63C8"/>
    <w:rsid w:val="00EB0C4B"/>
    <w:rsid w:val="00EB12A8"/>
    <w:rsid w:val="00EB2621"/>
    <w:rsid w:val="00EB2C26"/>
    <w:rsid w:val="00EB2D0B"/>
    <w:rsid w:val="00EB3A66"/>
    <w:rsid w:val="00EB43B1"/>
    <w:rsid w:val="00EB496B"/>
    <w:rsid w:val="00EB69B1"/>
    <w:rsid w:val="00EB7530"/>
    <w:rsid w:val="00EC3E90"/>
    <w:rsid w:val="00EC4AFA"/>
    <w:rsid w:val="00EC528B"/>
    <w:rsid w:val="00EC7D7A"/>
    <w:rsid w:val="00ED06CF"/>
    <w:rsid w:val="00ED2AF2"/>
    <w:rsid w:val="00ED3AFA"/>
    <w:rsid w:val="00ED498A"/>
    <w:rsid w:val="00ED55A0"/>
    <w:rsid w:val="00EE2080"/>
    <w:rsid w:val="00EF06AD"/>
    <w:rsid w:val="00EF0863"/>
    <w:rsid w:val="00EF20D5"/>
    <w:rsid w:val="00EF339F"/>
    <w:rsid w:val="00EF5D51"/>
    <w:rsid w:val="00F01AA0"/>
    <w:rsid w:val="00F07D1D"/>
    <w:rsid w:val="00F07DE3"/>
    <w:rsid w:val="00F13C53"/>
    <w:rsid w:val="00F21465"/>
    <w:rsid w:val="00F239A8"/>
    <w:rsid w:val="00F24FDF"/>
    <w:rsid w:val="00F25FB0"/>
    <w:rsid w:val="00F269E3"/>
    <w:rsid w:val="00F3127A"/>
    <w:rsid w:val="00F31EC5"/>
    <w:rsid w:val="00F3200B"/>
    <w:rsid w:val="00F35E27"/>
    <w:rsid w:val="00F36939"/>
    <w:rsid w:val="00F36EBE"/>
    <w:rsid w:val="00F37CC6"/>
    <w:rsid w:val="00F40DD7"/>
    <w:rsid w:val="00F41100"/>
    <w:rsid w:val="00F45FB4"/>
    <w:rsid w:val="00F46421"/>
    <w:rsid w:val="00F475E5"/>
    <w:rsid w:val="00F51222"/>
    <w:rsid w:val="00F57CD4"/>
    <w:rsid w:val="00F6002C"/>
    <w:rsid w:val="00F62353"/>
    <w:rsid w:val="00F63ED7"/>
    <w:rsid w:val="00F64C2A"/>
    <w:rsid w:val="00F651E5"/>
    <w:rsid w:val="00F65A5F"/>
    <w:rsid w:val="00F65F25"/>
    <w:rsid w:val="00F72166"/>
    <w:rsid w:val="00F75C0C"/>
    <w:rsid w:val="00F75FE1"/>
    <w:rsid w:val="00F814D0"/>
    <w:rsid w:val="00F814F0"/>
    <w:rsid w:val="00F82870"/>
    <w:rsid w:val="00F84FBA"/>
    <w:rsid w:val="00F87325"/>
    <w:rsid w:val="00F8770A"/>
    <w:rsid w:val="00F87CFC"/>
    <w:rsid w:val="00F87FF3"/>
    <w:rsid w:val="00F91EAE"/>
    <w:rsid w:val="00F934B3"/>
    <w:rsid w:val="00F93692"/>
    <w:rsid w:val="00F97436"/>
    <w:rsid w:val="00FA1E58"/>
    <w:rsid w:val="00FB0060"/>
    <w:rsid w:val="00FB0BA3"/>
    <w:rsid w:val="00FB5EDE"/>
    <w:rsid w:val="00FB6B5B"/>
    <w:rsid w:val="00FC253F"/>
    <w:rsid w:val="00FC7ACC"/>
    <w:rsid w:val="00FD2683"/>
    <w:rsid w:val="00FD4269"/>
    <w:rsid w:val="00FD5540"/>
    <w:rsid w:val="00FD5C78"/>
    <w:rsid w:val="00FD7BCA"/>
    <w:rsid w:val="00FF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C1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623"/>
    <w:pPr>
      <w:spacing w:after="200" w:line="276" w:lineRule="auto"/>
    </w:pPr>
    <w:rPr>
      <w:sz w:val="22"/>
      <w:szCs w:val="22"/>
      <w:lang w:val="en-US"/>
    </w:rPr>
  </w:style>
  <w:style w:type="paragraph" w:styleId="Heading1">
    <w:name w:val="heading 1"/>
    <w:basedOn w:val="Normal"/>
    <w:next w:val="Normal"/>
    <w:link w:val="Heading1Char"/>
    <w:uiPriority w:val="99"/>
    <w:qFormat/>
    <w:rsid w:val="00B36623"/>
    <w:pPr>
      <w:keepNext/>
      <w:keepLines/>
      <w:spacing w:before="240" w:after="0"/>
      <w:jc w:val="both"/>
      <w:outlineLvl w:val="0"/>
    </w:pPr>
    <w:rPr>
      <w:rFonts w:ascii="Times New Roman" w:eastAsia="Times New Roman" w:hAnsi="Times New Roman"/>
      <w:b/>
      <w:color w:val="000000"/>
      <w:sz w:val="24"/>
      <w:szCs w:val="32"/>
    </w:rPr>
  </w:style>
  <w:style w:type="paragraph" w:styleId="Heading2">
    <w:name w:val="heading 2"/>
    <w:basedOn w:val="Normal"/>
    <w:next w:val="Normal"/>
    <w:link w:val="Heading2Char"/>
    <w:uiPriority w:val="99"/>
    <w:unhideWhenUsed/>
    <w:qFormat/>
    <w:rsid w:val="00B36623"/>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unhideWhenUsed/>
    <w:qFormat/>
    <w:rsid w:val="00B36623"/>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4E11F6"/>
    <w:pPr>
      <w:keepNext/>
      <w:keepLines/>
      <w:spacing w:before="40" w:after="0" w:line="259" w:lineRule="auto"/>
      <w:outlineLvl w:val="3"/>
    </w:pPr>
    <w:rPr>
      <w:rFonts w:ascii="Cambria" w:eastAsia="Times New Roman" w:hAnsi="Cambria"/>
      <w:i/>
      <w:iCs/>
      <w:color w:val="365F91"/>
      <w:lang w:val="en-GB"/>
    </w:rPr>
  </w:style>
  <w:style w:type="paragraph" w:styleId="Heading5">
    <w:name w:val="heading 5"/>
    <w:basedOn w:val="Normal"/>
    <w:next w:val="Normal"/>
    <w:link w:val="Heading5Char"/>
    <w:uiPriority w:val="9"/>
    <w:semiHidden/>
    <w:unhideWhenUsed/>
    <w:qFormat/>
    <w:rsid w:val="004E11F6"/>
    <w:pPr>
      <w:keepNext/>
      <w:keepLines/>
      <w:spacing w:before="200" w:after="0" w:line="259" w:lineRule="auto"/>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36623"/>
    <w:rPr>
      <w:rFonts w:ascii="Times New Roman" w:eastAsia="Times New Roman" w:hAnsi="Times New Roman" w:cs="Times New Roman"/>
      <w:b/>
      <w:color w:val="000000"/>
      <w:sz w:val="24"/>
      <w:szCs w:val="32"/>
    </w:rPr>
  </w:style>
  <w:style w:type="character" w:customStyle="1" w:styleId="Heading2Char">
    <w:name w:val="Heading 2 Char"/>
    <w:link w:val="Heading2"/>
    <w:uiPriority w:val="99"/>
    <w:rsid w:val="00B36623"/>
    <w:rPr>
      <w:rFonts w:ascii="Calibri Light" w:eastAsia="Times New Roman" w:hAnsi="Calibri Light" w:cs="Times New Roman"/>
      <w:color w:val="2F5496"/>
      <w:sz w:val="26"/>
      <w:szCs w:val="26"/>
    </w:rPr>
  </w:style>
  <w:style w:type="character" w:customStyle="1" w:styleId="Heading3Char">
    <w:name w:val="Heading 3 Char"/>
    <w:link w:val="Heading3"/>
    <w:uiPriority w:val="99"/>
    <w:rsid w:val="00B36623"/>
    <w:rPr>
      <w:rFonts w:ascii="Calibri Light" w:eastAsia="Times New Roman" w:hAnsi="Calibri Light" w:cs="Times New Roman"/>
      <w:color w:val="1F3763"/>
      <w:sz w:val="24"/>
      <w:szCs w:val="24"/>
    </w:rPr>
  </w:style>
  <w:style w:type="paragraph" w:styleId="ListParagraph">
    <w:name w:val="List Paragraph"/>
    <w:basedOn w:val="Normal"/>
    <w:link w:val="ListParagraphChar"/>
    <w:uiPriority w:val="34"/>
    <w:qFormat/>
    <w:rsid w:val="00B36623"/>
    <w:pPr>
      <w:ind w:left="720"/>
      <w:contextualSpacing/>
    </w:pPr>
  </w:style>
  <w:style w:type="paragraph" w:styleId="NoSpacing">
    <w:name w:val="No Spacing"/>
    <w:link w:val="NoSpacingChar"/>
    <w:qFormat/>
    <w:rsid w:val="00B36623"/>
    <w:rPr>
      <w:sz w:val="22"/>
      <w:szCs w:val="22"/>
      <w:lang w:val="en-US"/>
    </w:rPr>
  </w:style>
  <w:style w:type="table" w:styleId="TableGrid">
    <w:name w:val="Table Grid"/>
    <w:basedOn w:val="TableNormal"/>
    <w:uiPriority w:val="59"/>
    <w:rsid w:val="00B36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6623"/>
    <w:pPr>
      <w:autoSpaceDE w:val="0"/>
      <w:autoSpaceDN w:val="0"/>
      <w:adjustRightInd w:val="0"/>
    </w:pPr>
    <w:rPr>
      <w:rFonts w:ascii="Arial" w:hAnsi="Arial" w:cs="Arial"/>
      <w:color w:val="000000"/>
      <w:sz w:val="24"/>
      <w:szCs w:val="24"/>
      <w:lang w:val="en-US"/>
    </w:rPr>
  </w:style>
  <w:style w:type="paragraph" w:customStyle="1" w:styleId="Style">
    <w:name w:val="Style"/>
    <w:uiPriority w:val="99"/>
    <w:rsid w:val="00B36623"/>
    <w:pPr>
      <w:widowControl w:val="0"/>
      <w:autoSpaceDE w:val="0"/>
      <w:autoSpaceDN w:val="0"/>
      <w:adjustRightInd w:val="0"/>
    </w:pPr>
    <w:rPr>
      <w:rFonts w:ascii="Arial" w:eastAsia="Times New Roman" w:hAnsi="Arial" w:cs="Arial"/>
      <w:sz w:val="24"/>
      <w:szCs w:val="24"/>
      <w:lang w:val="en-US"/>
    </w:rPr>
  </w:style>
  <w:style w:type="character" w:customStyle="1" w:styleId="highlight">
    <w:name w:val="highlight"/>
    <w:basedOn w:val="DefaultParagraphFont"/>
    <w:rsid w:val="00B36623"/>
  </w:style>
  <w:style w:type="paragraph" w:styleId="Header">
    <w:name w:val="header"/>
    <w:basedOn w:val="Normal"/>
    <w:link w:val="HeaderChar"/>
    <w:uiPriority w:val="99"/>
    <w:unhideWhenUsed/>
    <w:qFormat/>
    <w:rsid w:val="00B36623"/>
    <w:pPr>
      <w:tabs>
        <w:tab w:val="center" w:pos="4680"/>
        <w:tab w:val="right" w:pos="9360"/>
      </w:tabs>
      <w:spacing w:after="0" w:line="240" w:lineRule="auto"/>
    </w:pPr>
  </w:style>
  <w:style w:type="character" w:customStyle="1" w:styleId="HeaderChar">
    <w:name w:val="Header Char"/>
    <w:link w:val="Header"/>
    <w:uiPriority w:val="99"/>
    <w:qFormat/>
    <w:rsid w:val="00B36623"/>
    <w:rPr>
      <w:rFonts w:ascii="Calibri" w:eastAsia="Calibri" w:hAnsi="Calibri" w:cs="Times New Roman"/>
    </w:rPr>
  </w:style>
  <w:style w:type="paragraph" w:styleId="Footer">
    <w:name w:val="footer"/>
    <w:basedOn w:val="Normal"/>
    <w:link w:val="FooterChar"/>
    <w:uiPriority w:val="99"/>
    <w:unhideWhenUsed/>
    <w:rsid w:val="00B36623"/>
    <w:pPr>
      <w:tabs>
        <w:tab w:val="center" w:pos="4680"/>
        <w:tab w:val="right" w:pos="9360"/>
      </w:tabs>
      <w:spacing w:after="0" w:line="240" w:lineRule="auto"/>
    </w:pPr>
  </w:style>
  <w:style w:type="character" w:customStyle="1" w:styleId="FooterChar">
    <w:name w:val="Footer Char"/>
    <w:link w:val="Footer"/>
    <w:uiPriority w:val="99"/>
    <w:rsid w:val="00B36623"/>
    <w:rPr>
      <w:rFonts w:ascii="Calibri" w:eastAsia="Calibri" w:hAnsi="Calibri" w:cs="Times New Roman"/>
    </w:rPr>
  </w:style>
  <w:style w:type="character" w:styleId="Hyperlink">
    <w:name w:val="Hyperlink"/>
    <w:uiPriority w:val="99"/>
    <w:unhideWhenUsed/>
    <w:rsid w:val="00B36623"/>
    <w:rPr>
      <w:color w:val="0000FF"/>
      <w:u w:val="single"/>
    </w:rPr>
  </w:style>
  <w:style w:type="character" w:customStyle="1" w:styleId="A5">
    <w:name w:val="A5"/>
    <w:uiPriority w:val="99"/>
    <w:rsid w:val="00B36623"/>
    <w:rPr>
      <w:rFonts w:cs="Calibri"/>
      <w:color w:val="000000"/>
      <w:sz w:val="14"/>
      <w:szCs w:val="14"/>
    </w:rPr>
  </w:style>
  <w:style w:type="paragraph" w:styleId="TOCHeading">
    <w:name w:val="TOC Heading"/>
    <w:basedOn w:val="Heading1"/>
    <w:next w:val="Normal"/>
    <w:uiPriority w:val="39"/>
    <w:unhideWhenUsed/>
    <w:qFormat/>
    <w:rsid w:val="00B36623"/>
    <w:pPr>
      <w:spacing w:line="259" w:lineRule="auto"/>
      <w:jc w:val="left"/>
      <w:outlineLvl w:val="9"/>
    </w:pPr>
    <w:rPr>
      <w:rFonts w:ascii="Calibri Light" w:hAnsi="Calibri Light"/>
      <w:b w:val="0"/>
      <w:color w:val="2F5496"/>
      <w:sz w:val="32"/>
    </w:rPr>
  </w:style>
  <w:style w:type="paragraph" w:styleId="TOC1">
    <w:name w:val="toc 1"/>
    <w:basedOn w:val="Normal"/>
    <w:next w:val="Normal"/>
    <w:autoRedefine/>
    <w:uiPriority w:val="39"/>
    <w:unhideWhenUsed/>
    <w:rsid w:val="0041735A"/>
    <w:pPr>
      <w:tabs>
        <w:tab w:val="left" w:pos="660"/>
        <w:tab w:val="right" w:pos="9146"/>
      </w:tabs>
      <w:spacing w:after="100" w:line="360" w:lineRule="auto"/>
    </w:pPr>
    <w:rPr>
      <w:rFonts w:ascii="Times New Roman" w:eastAsia="Times New Roman" w:hAnsi="Times New Roman"/>
      <w:b/>
      <w:noProof/>
      <w:color w:val="000000"/>
      <w:sz w:val="24"/>
      <w:szCs w:val="24"/>
    </w:rPr>
  </w:style>
  <w:style w:type="paragraph" w:styleId="TOC2">
    <w:name w:val="toc 2"/>
    <w:basedOn w:val="Normal"/>
    <w:next w:val="Normal"/>
    <w:autoRedefine/>
    <w:uiPriority w:val="39"/>
    <w:unhideWhenUsed/>
    <w:rsid w:val="00B36623"/>
    <w:pPr>
      <w:spacing w:after="100"/>
      <w:ind w:left="220"/>
    </w:pPr>
  </w:style>
  <w:style w:type="character" w:customStyle="1" w:styleId="UnresolvedMention1">
    <w:name w:val="Unresolved Mention1"/>
    <w:uiPriority w:val="99"/>
    <w:semiHidden/>
    <w:unhideWhenUsed/>
    <w:rsid w:val="00B36623"/>
    <w:rPr>
      <w:color w:val="605E5C"/>
      <w:shd w:val="clear" w:color="auto" w:fill="E1DFDD"/>
    </w:rPr>
  </w:style>
  <w:style w:type="paragraph" w:styleId="NormalWeb">
    <w:name w:val="Normal (Web)"/>
    <w:basedOn w:val="Normal"/>
    <w:uiPriority w:val="99"/>
    <w:unhideWhenUsed/>
    <w:rsid w:val="00B3662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662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36623"/>
    <w:rPr>
      <w:rFonts w:ascii="Tahoma" w:eastAsia="Calibri" w:hAnsi="Tahoma" w:cs="Times New Roman"/>
      <w:sz w:val="16"/>
      <w:szCs w:val="16"/>
    </w:rPr>
  </w:style>
  <w:style w:type="character" w:styleId="Emphasis">
    <w:name w:val="Emphasis"/>
    <w:uiPriority w:val="20"/>
    <w:qFormat/>
    <w:rsid w:val="00B36623"/>
    <w:rPr>
      <w:i/>
      <w:iCs/>
    </w:rPr>
  </w:style>
  <w:style w:type="character" w:styleId="Strong">
    <w:name w:val="Strong"/>
    <w:uiPriority w:val="22"/>
    <w:qFormat/>
    <w:rsid w:val="00B36623"/>
    <w:rPr>
      <w:b/>
      <w:bCs/>
    </w:rPr>
  </w:style>
  <w:style w:type="character" w:styleId="FollowedHyperlink">
    <w:name w:val="FollowedHyperlink"/>
    <w:uiPriority w:val="99"/>
    <w:semiHidden/>
    <w:unhideWhenUsed/>
    <w:rsid w:val="00B36623"/>
    <w:rPr>
      <w:color w:val="800080"/>
      <w:u w:val="single"/>
    </w:rPr>
  </w:style>
  <w:style w:type="character" w:customStyle="1" w:styleId="fontstyle01">
    <w:name w:val="fontstyle01"/>
    <w:rsid w:val="00B36623"/>
    <w:rPr>
      <w:rFonts w:ascii="CMR12" w:hAnsi="CMR12" w:hint="default"/>
      <w:b w:val="0"/>
      <w:bCs w:val="0"/>
      <w:i w:val="0"/>
      <w:iCs w:val="0"/>
      <w:color w:val="000000"/>
      <w:sz w:val="24"/>
      <w:szCs w:val="24"/>
    </w:rPr>
  </w:style>
  <w:style w:type="character" w:styleId="CommentReference">
    <w:name w:val="annotation reference"/>
    <w:uiPriority w:val="99"/>
    <w:semiHidden/>
    <w:unhideWhenUsed/>
    <w:rsid w:val="00B36623"/>
    <w:rPr>
      <w:sz w:val="16"/>
      <w:szCs w:val="16"/>
    </w:rPr>
  </w:style>
  <w:style w:type="paragraph" w:styleId="CommentText">
    <w:name w:val="annotation text"/>
    <w:basedOn w:val="Normal"/>
    <w:link w:val="CommentTextChar"/>
    <w:uiPriority w:val="99"/>
    <w:semiHidden/>
    <w:unhideWhenUsed/>
    <w:rsid w:val="00B36623"/>
    <w:rPr>
      <w:sz w:val="20"/>
      <w:szCs w:val="20"/>
    </w:rPr>
  </w:style>
  <w:style w:type="character" w:customStyle="1" w:styleId="CommentTextChar">
    <w:name w:val="Comment Text Char"/>
    <w:link w:val="CommentText"/>
    <w:uiPriority w:val="99"/>
    <w:semiHidden/>
    <w:rsid w:val="00B366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6623"/>
    <w:rPr>
      <w:b/>
      <w:bCs/>
    </w:rPr>
  </w:style>
  <w:style w:type="character" w:customStyle="1" w:styleId="CommentSubjectChar">
    <w:name w:val="Comment Subject Char"/>
    <w:link w:val="CommentSubject"/>
    <w:uiPriority w:val="99"/>
    <w:semiHidden/>
    <w:rsid w:val="00B36623"/>
    <w:rPr>
      <w:rFonts w:ascii="Calibri" w:eastAsia="Calibri" w:hAnsi="Calibri" w:cs="Times New Roman"/>
      <w:b/>
      <w:bCs/>
      <w:sz w:val="20"/>
      <w:szCs w:val="20"/>
    </w:rPr>
  </w:style>
  <w:style w:type="character" w:customStyle="1" w:styleId="Heading4Char">
    <w:name w:val="Heading 4 Char"/>
    <w:link w:val="Heading4"/>
    <w:uiPriority w:val="9"/>
    <w:rsid w:val="004E11F6"/>
    <w:rPr>
      <w:rFonts w:ascii="Cambria" w:eastAsia="Times New Roman" w:hAnsi="Cambria" w:cs="Times New Roman"/>
      <w:i/>
      <w:iCs/>
      <w:color w:val="365F91"/>
      <w:lang w:val="en-GB"/>
    </w:rPr>
  </w:style>
  <w:style w:type="character" w:customStyle="1" w:styleId="Heading5Char">
    <w:name w:val="Heading 5 Char"/>
    <w:link w:val="Heading5"/>
    <w:uiPriority w:val="9"/>
    <w:semiHidden/>
    <w:rsid w:val="004E11F6"/>
    <w:rPr>
      <w:rFonts w:ascii="Cambria" w:eastAsia="Times New Roman" w:hAnsi="Cambria" w:cs="Times New Roman"/>
      <w:color w:val="243F60"/>
      <w:sz w:val="20"/>
      <w:szCs w:val="20"/>
    </w:rPr>
  </w:style>
  <w:style w:type="character" w:customStyle="1" w:styleId="reference-text">
    <w:name w:val="reference-text"/>
    <w:rsid w:val="004E11F6"/>
  </w:style>
  <w:style w:type="character" w:styleId="HTMLCite">
    <w:name w:val="HTML Cite"/>
    <w:uiPriority w:val="99"/>
    <w:semiHidden/>
    <w:unhideWhenUsed/>
    <w:rsid w:val="004E11F6"/>
    <w:rPr>
      <w:i/>
      <w:iCs/>
    </w:rPr>
  </w:style>
  <w:style w:type="character" w:customStyle="1" w:styleId="nowrap">
    <w:name w:val="nowrap"/>
    <w:rsid w:val="004E11F6"/>
  </w:style>
  <w:style w:type="character" w:customStyle="1" w:styleId="nlmarticle-title">
    <w:name w:val="nlm_article-title"/>
    <w:rsid w:val="004E11F6"/>
  </w:style>
  <w:style w:type="character" w:customStyle="1" w:styleId="nlmyear">
    <w:name w:val="nlm_year"/>
    <w:rsid w:val="004E11F6"/>
  </w:style>
  <w:style w:type="character" w:customStyle="1" w:styleId="nlmfpage">
    <w:name w:val="nlm_fpage"/>
    <w:rsid w:val="004E11F6"/>
  </w:style>
  <w:style w:type="character" w:customStyle="1" w:styleId="nlmlpage">
    <w:name w:val="nlm_lpage"/>
    <w:rsid w:val="004E11F6"/>
  </w:style>
  <w:style w:type="character" w:customStyle="1" w:styleId="reference-accessdate">
    <w:name w:val="reference-accessdate"/>
    <w:rsid w:val="004E11F6"/>
  </w:style>
  <w:style w:type="character" w:customStyle="1" w:styleId="cit-auth">
    <w:name w:val="cit-auth"/>
    <w:rsid w:val="004E11F6"/>
  </w:style>
  <w:style w:type="character" w:customStyle="1" w:styleId="cit-name-surname">
    <w:name w:val="cit-name-surname"/>
    <w:rsid w:val="004E11F6"/>
  </w:style>
  <w:style w:type="character" w:customStyle="1" w:styleId="cit-name-given-names">
    <w:name w:val="cit-name-given-names"/>
    <w:rsid w:val="004E11F6"/>
  </w:style>
  <w:style w:type="character" w:customStyle="1" w:styleId="cit-article-title">
    <w:name w:val="cit-article-title"/>
    <w:rsid w:val="004E11F6"/>
  </w:style>
  <w:style w:type="character" w:customStyle="1" w:styleId="cit-pub-date">
    <w:name w:val="cit-pub-date"/>
    <w:rsid w:val="004E11F6"/>
  </w:style>
  <w:style w:type="character" w:customStyle="1" w:styleId="cit-vol">
    <w:name w:val="cit-vol"/>
    <w:rsid w:val="004E11F6"/>
  </w:style>
  <w:style w:type="character" w:customStyle="1" w:styleId="cit-fpage">
    <w:name w:val="cit-fpage"/>
    <w:rsid w:val="004E11F6"/>
  </w:style>
  <w:style w:type="character" w:customStyle="1" w:styleId="cit-etal">
    <w:name w:val="cit-etal"/>
    <w:rsid w:val="004E11F6"/>
  </w:style>
  <w:style w:type="character" w:customStyle="1" w:styleId="nlmpublisher-loc">
    <w:name w:val="nlm_publisher-loc"/>
    <w:rsid w:val="004E11F6"/>
  </w:style>
  <w:style w:type="character" w:customStyle="1" w:styleId="nlmpublisher-name">
    <w:name w:val="nlm_publisher-name"/>
    <w:rsid w:val="004E11F6"/>
  </w:style>
  <w:style w:type="character" w:customStyle="1" w:styleId="cit-lpage">
    <w:name w:val="cit-lpage"/>
    <w:rsid w:val="004E11F6"/>
  </w:style>
  <w:style w:type="character" w:customStyle="1" w:styleId="plainlinks">
    <w:name w:val="plainlinks"/>
    <w:rsid w:val="004E11F6"/>
  </w:style>
  <w:style w:type="character" w:customStyle="1" w:styleId="cit-comment">
    <w:name w:val="cit-comment"/>
    <w:rsid w:val="004E11F6"/>
  </w:style>
  <w:style w:type="character" w:customStyle="1" w:styleId="element-citation">
    <w:name w:val="element-citation"/>
    <w:rsid w:val="004E11F6"/>
  </w:style>
  <w:style w:type="character" w:customStyle="1" w:styleId="ref-journal">
    <w:name w:val="ref-journal"/>
    <w:rsid w:val="004E11F6"/>
  </w:style>
  <w:style w:type="character" w:customStyle="1" w:styleId="ref-vol">
    <w:name w:val="ref-vol"/>
    <w:rsid w:val="004E11F6"/>
  </w:style>
  <w:style w:type="character" w:customStyle="1" w:styleId="refsource">
    <w:name w:val="refsource"/>
    <w:rsid w:val="004E11F6"/>
  </w:style>
  <w:style w:type="character" w:customStyle="1" w:styleId="citation">
    <w:name w:val="citation"/>
    <w:rsid w:val="004E11F6"/>
  </w:style>
  <w:style w:type="numbering" w:customStyle="1" w:styleId="NoList1">
    <w:name w:val="No List1"/>
    <w:next w:val="NoList"/>
    <w:uiPriority w:val="99"/>
    <w:semiHidden/>
    <w:unhideWhenUsed/>
    <w:rsid w:val="004E11F6"/>
  </w:style>
  <w:style w:type="character" w:customStyle="1" w:styleId="NoSpacingChar">
    <w:name w:val="No Spacing Char"/>
    <w:link w:val="NoSpacing"/>
    <w:locked/>
    <w:rsid w:val="004E11F6"/>
    <w:rPr>
      <w:rFonts w:ascii="Calibri" w:eastAsia="Calibri" w:hAnsi="Calibri" w:cs="Times New Roman"/>
    </w:rPr>
  </w:style>
  <w:style w:type="character" w:customStyle="1" w:styleId="BalloonTextChar1">
    <w:name w:val="Balloon Text Char1"/>
    <w:uiPriority w:val="99"/>
    <w:semiHidden/>
    <w:rsid w:val="004E11F6"/>
    <w:rPr>
      <w:rFonts w:ascii="Segoe UI" w:hAnsi="Segoe UI" w:cs="Segoe UI"/>
      <w:sz w:val="18"/>
      <w:szCs w:val="18"/>
      <w:lang w:val="en-US"/>
    </w:rPr>
  </w:style>
  <w:style w:type="character" w:customStyle="1" w:styleId="comp">
    <w:name w:val="comp"/>
    <w:rsid w:val="004E11F6"/>
  </w:style>
  <w:style w:type="character" w:customStyle="1" w:styleId="title-text">
    <w:name w:val="title-text"/>
    <w:rsid w:val="004E11F6"/>
  </w:style>
  <w:style w:type="character" w:customStyle="1" w:styleId="text">
    <w:name w:val="text"/>
    <w:rsid w:val="004E11F6"/>
  </w:style>
  <w:style w:type="character" w:customStyle="1" w:styleId="vcard">
    <w:name w:val="vcard"/>
    <w:rsid w:val="004E11F6"/>
  </w:style>
  <w:style w:type="character" w:customStyle="1" w:styleId="hvr">
    <w:name w:val="hvr"/>
    <w:rsid w:val="004E11F6"/>
  </w:style>
  <w:style w:type="character" w:customStyle="1" w:styleId="journaltitle">
    <w:name w:val="journaltitle"/>
    <w:rsid w:val="004E11F6"/>
  </w:style>
  <w:style w:type="character" w:customStyle="1" w:styleId="articlecitationpages">
    <w:name w:val="articlecitation_pages"/>
    <w:rsid w:val="004E11F6"/>
  </w:style>
  <w:style w:type="character" w:customStyle="1" w:styleId="a">
    <w:name w:val="a"/>
    <w:rsid w:val="004E11F6"/>
  </w:style>
  <w:style w:type="character" w:customStyle="1" w:styleId="author-name">
    <w:name w:val="author-name"/>
    <w:rsid w:val="004E11F6"/>
  </w:style>
  <w:style w:type="paragraph" w:customStyle="1" w:styleId="006bodytext">
    <w:name w:val="006bodytext"/>
    <w:basedOn w:val="Normal"/>
    <w:rsid w:val="004E11F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con--meta-keyline">
    <w:name w:val="icon--meta-keyline"/>
    <w:basedOn w:val="Normal"/>
    <w:rsid w:val="004E11F6"/>
    <w:pPr>
      <w:spacing w:before="100" w:beforeAutospacing="1" w:after="100" w:afterAutospacing="1" w:line="240" w:lineRule="auto"/>
    </w:pPr>
    <w:rPr>
      <w:rFonts w:ascii="Times New Roman" w:eastAsia="Times New Roman" w:hAnsi="Times New Roman"/>
      <w:sz w:val="24"/>
      <w:szCs w:val="24"/>
      <w:lang w:val="en-GB" w:eastAsia="en-GB"/>
    </w:rPr>
  </w:style>
  <w:style w:type="numbering" w:customStyle="1" w:styleId="NoList2">
    <w:name w:val="No List2"/>
    <w:next w:val="NoList"/>
    <w:uiPriority w:val="99"/>
    <w:semiHidden/>
    <w:unhideWhenUsed/>
    <w:rsid w:val="004E11F6"/>
  </w:style>
  <w:style w:type="table" w:customStyle="1" w:styleId="TableGrid1">
    <w:name w:val="Table Grid1"/>
    <w:basedOn w:val="TableNormal"/>
    <w:next w:val="TableGrid"/>
    <w:uiPriority w:val="59"/>
    <w:rsid w:val="004E11F6"/>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E11F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4E11F6"/>
    <w:rPr>
      <w:rFonts w:ascii="Times New Roman" w:eastAsia="Times New Roman" w:hAnsi="Times New Roman" w:cs="Times New Roman"/>
      <w:sz w:val="20"/>
      <w:szCs w:val="20"/>
    </w:rPr>
  </w:style>
  <w:style w:type="character" w:styleId="FootnoteReference">
    <w:name w:val="footnote reference"/>
    <w:uiPriority w:val="99"/>
    <w:semiHidden/>
    <w:unhideWhenUsed/>
    <w:rsid w:val="004E11F6"/>
    <w:rPr>
      <w:vertAlign w:val="superscript"/>
    </w:rPr>
  </w:style>
  <w:style w:type="paragraph" w:styleId="EndnoteText">
    <w:name w:val="endnote text"/>
    <w:basedOn w:val="Normal"/>
    <w:link w:val="EndnoteTextChar"/>
    <w:uiPriority w:val="99"/>
    <w:semiHidden/>
    <w:unhideWhenUsed/>
    <w:rsid w:val="004E11F6"/>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4E11F6"/>
    <w:rPr>
      <w:rFonts w:ascii="Times New Roman" w:eastAsia="Times New Roman" w:hAnsi="Times New Roman" w:cs="Times New Roman"/>
      <w:sz w:val="20"/>
      <w:szCs w:val="20"/>
    </w:rPr>
  </w:style>
  <w:style w:type="character" w:styleId="EndnoteReference">
    <w:name w:val="endnote reference"/>
    <w:uiPriority w:val="99"/>
    <w:semiHidden/>
    <w:unhideWhenUsed/>
    <w:rsid w:val="004E11F6"/>
    <w:rPr>
      <w:vertAlign w:val="superscript"/>
    </w:rPr>
  </w:style>
  <w:style w:type="table" w:customStyle="1" w:styleId="TableGrid2">
    <w:name w:val="Table Grid2"/>
    <w:basedOn w:val="TableNormal"/>
    <w:next w:val="TableGrid"/>
    <w:uiPriority w:val="59"/>
    <w:rsid w:val="004E11F6"/>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title">
    <w:name w:val="hlfld-title"/>
    <w:rsid w:val="004E11F6"/>
  </w:style>
  <w:style w:type="paragraph" w:styleId="BodyText">
    <w:name w:val="Body Text"/>
    <w:basedOn w:val="Normal"/>
    <w:link w:val="BodyTextChar"/>
    <w:uiPriority w:val="99"/>
    <w:unhideWhenUsed/>
    <w:rsid w:val="004E11F6"/>
    <w:pPr>
      <w:spacing w:after="120" w:line="259" w:lineRule="auto"/>
    </w:pPr>
    <w:rPr>
      <w:sz w:val="20"/>
      <w:szCs w:val="20"/>
    </w:rPr>
  </w:style>
  <w:style w:type="character" w:customStyle="1" w:styleId="BodyTextChar">
    <w:name w:val="Body Text Char"/>
    <w:link w:val="BodyText"/>
    <w:uiPriority w:val="99"/>
    <w:rsid w:val="004E11F6"/>
    <w:rPr>
      <w:rFonts w:ascii="Calibri" w:eastAsia="Calibri" w:hAnsi="Calibri" w:cs="Times New Roman"/>
      <w:sz w:val="20"/>
      <w:szCs w:val="20"/>
    </w:rPr>
  </w:style>
  <w:style w:type="paragraph" w:customStyle="1" w:styleId="Pa3">
    <w:name w:val="Pa3"/>
    <w:basedOn w:val="Default"/>
    <w:next w:val="Default"/>
    <w:uiPriority w:val="99"/>
    <w:rsid w:val="004E11F6"/>
    <w:pPr>
      <w:spacing w:line="191" w:lineRule="atLeast"/>
    </w:pPr>
    <w:rPr>
      <w:rFonts w:ascii="DIN" w:hAnsi="DIN" w:cs="Times New Roman"/>
      <w:color w:val="auto"/>
    </w:rPr>
  </w:style>
  <w:style w:type="paragraph" w:customStyle="1" w:styleId="Pa8">
    <w:name w:val="Pa8"/>
    <w:basedOn w:val="Default"/>
    <w:next w:val="Default"/>
    <w:uiPriority w:val="99"/>
    <w:rsid w:val="004E11F6"/>
    <w:pPr>
      <w:spacing w:line="191" w:lineRule="atLeast"/>
    </w:pPr>
    <w:rPr>
      <w:rFonts w:ascii="DIN" w:hAnsi="DIN" w:cs="Times New Roman"/>
      <w:color w:val="auto"/>
    </w:rPr>
  </w:style>
  <w:style w:type="paragraph" w:customStyle="1" w:styleId="m-7995523738360718758p2">
    <w:name w:val="m_-7995523738360718758p2"/>
    <w:basedOn w:val="Normal"/>
    <w:rsid w:val="004E11F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7995523738360718758s1">
    <w:name w:val="m_-7995523738360718758s1"/>
    <w:rsid w:val="004E11F6"/>
  </w:style>
  <w:style w:type="character" w:customStyle="1" w:styleId="m-7995523738360718758apple-converted-space">
    <w:name w:val="m_-7995523738360718758apple-converted-space"/>
    <w:rsid w:val="004E11F6"/>
  </w:style>
  <w:style w:type="paragraph" w:customStyle="1" w:styleId="Pa10">
    <w:name w:val="Pa10"/>
    <w:basedOn w:val="Normal"/>
    <w:next w:val="Normal"/>
    <w:uiPriority w:val="99"/>
    <w:rsid w:val="004E11F6"/>
    <w:pPr>
      <w:autoSpaceDE w:val="0"/>
      <w:autoSpaceDN w:val="0"/>
      <w:adjustRightInd w:val="0"/>
      <w:spacing w:after="0" w:line="181" w:lineRule="atLeast"/>
    </w:pPr>
    <w:rPr>
      <w:rFonts w:ascii="Gotham Narrow Bold" w:hAnsi="Gotham Narrow Bold"/>
      <w:sz w:val="24"/>
      <w:szCs w:val="24"/>
    </w:rPr>
  </w:style>
  <w:style w:type="character" w:customStyle="1" w:styleId="A2">
    <w:name w:val="A2"/>
    <w:uiPriority w:val="99"/>
    <w:rsid w:val="004E11F6"/>
    <w:rPr>
      <w:color w:val="000000"/>
      <w:sz w:val="22"/>
      <w:szCs w:val="22"/>
    </w:rPr>
  </w:style>
  <w:style w:type="character" w:customStyle="1" w:styleId="block-story-object-content-header-description">
    <w:name w:val="block-story-object-content-header-description"/>
    <w:rsid w:val="004E11F6"/>
  </w:style>
  <w:style w:type="character" w:customStyle="1" w:styleId="A3">
    <w:name w:val="A3"/>
    <w:uiPriority w:val="99"/>
    <w:rsid w:val="004E11F6"/>
    <w:rPr>
      <w:rFonts w:cs="Palatino"/>
      <w:color w:val="000000"/>
      <w:sz w:val="18"/>
      <w:szCs w:val="18"/>
    </w:rPr>
  </w:style>
  <w:style w:type="character" w:customStyle="1" w:styleId="Subtitle1">
    <w:name w:val="Subtitle1"/>
    <w:rsid w:val="004E11F6"/>
  </w:style>
  <w:style w:type="table" w:customStyle="1" w:styleId="LightList1">
    <w:name w:val="Light List1"/>
    <w:basedOn w:val="TableNormal"/>
    <w:uiPriority w:val="61"/>
    <w:rsid w:val="004E11F6"/>
    <w:rPr>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E11F6"/>
    <w:rPr>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4E11F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link w:val="ListParagraph"/>
    <w:uiPriority w:val="34"/>
    <w:qFormat/>
    <w:rsid w:val="004E11F6"/>
    <w:rPr>
      <w:rFonts w:ascii="Calibri" w:eastAsia="Calibri" w:hAnsi="Calibri" w:cs="Times New Roman"/>
    </w:rPr>
  </w:style>
  <w:style w:type="character" w:customStyle="1" w:styleId="authors">
    <w:name w:val="authors"/>
    <w:basedOn w:val="DefaultParagraphFont"/>
    <w:rsid w:val="003E342D"/>
  </w:style>
  <w:style w:type="character" w:customStyle="1" w:styleId="Date1">
    <w:name w:val="Date1"/>
    <w:basedOn w:val="DefaultParagraphFont"/>
    <w:rsid w:val="003E342D"/>
  </w:style>
  <w:style w:type="character" w:customStyle="1" w:styleId="arttitle">
    <w:name w:val="art_title"/>
    <w:basedOn w:val="DefaultParagraphFont"/>
    <w:rsid w:val="003E342D"/>
  </w:style>
  <w:style w:type="character" w:customStyle="1" w:styleId="serialtitle">
    <w:name w:val="serial_title"/>
    <w:basedOn w:val="DefaultParagraphFont"/>
    <w:rsid w:val="003E342D"/>
  </w:style>
  <w:style w:type="character" w:customStyle="1" w:styleId="volumeissue">
    <w:name w:val="volume_issue"/>
    <w:basedOn w:val="DefaultParagraphFont"/>
    <w:rsid w:val="003E342D"/>
  </w:style>
  <w:style w:type="character" w:customStyle="1" w:styleId="pagerange">
    <w:name w:val="page_range"/>
    <w:basedOn w:val="DefaultParagraphFont"/>
    <w:rsid w:val="003E342D"/>
  </w:style>
  <w:style w:type="character" w:customStyle="1" w:styleId="doilink">
    <w:name w:val="doi_link"/>
    <w:basedOn w:val="DefaultParagraphFont"/>
    <w:rsid w:val="003E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56492612471996" TargetMode="External"/><Relationship Id="rId3" Type="http://schemas.openxmlformats.org/officeDocument/2006/relationships/settings" Target="settings.xml"/><Relationship Id="rId7" Type="http://schemas.openxmlformats.org/officeDocument/2006/relationships/hyperlink" Target="http://www.ukoln.ac.uk/services/papers/follett/creth/pap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61"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7915</Words>
  <Characters>45117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52927</CharactersWithSpaces>
  <SharedDoc>false</SharedDoc>
  <HLinks>
    <vt:vector size="216" baseType="variant">
      <vt:variant>
        <vt:i4>3932197</vt:i4>
      </vt:variant>
      <vt:variant>
        <vt:i4>330</vt:i4>
      </vt:variant>
      <vt:variant>
        <vt:i4>0</vt:i4>
      </vt:variant>
      <vt:variant>
        <vt:i4>5</vt:i4>
      </vt:variant>
      <vt:variant>
        <vt:lpwstr>https://doi.org/10.1108/s1745-3542</vt:lpwstr>
      </vt:variant>
      <vt:variant>
        <vt:lpwstr/>
      </vt:variant>
      <vt:variant>
        <vt:i4>7667831</vt:i4>
      </vt:variant>
      <vt:variant>
        <vt:i4>327</vt:i4>
      </vt:variant>
      <vt:variant>
        <vt:i4>0</vt:i4>
      </vt:variant>
      <vt:variant>
        <vt:i4>5</vt:i4>
      </vt:variant>
      <vt:variant>
        <vt:lpwstr>http://www.academicjournals.org/AJBM ISSN 1993-8233</vt:lpwstr>
      </vt:variant>
      <vt:variant>
        <vt:lpwstr/>
      </vt:variant>
      <vt:variant>
        <vt:i4>2949164</vt:i4>
      </vt:variant>
      <vt:variant>
        <vt:i4>324</vt:i4>
      </vt:variant>
      <vt:variant>
        <vt:i4>0</vt:i4>
      </vt:variant>
      <vt:variant>
        <vt:i4>5</vt:i4>
      </vt:variant>
      <vt:variant>
        <vt:lpwstr>https://doi.org/10.5539/ijbm.v11n11p184</vt:lpwstr>
      </vt:variant>
      <vt:variant>
        <vt:lpwstr/>
      </vt:variant>
      <vt:variant>
        <vt:i4>3932267</vt:i4>
      </vt:variant>
      <vt:variant>
        <vt:i4>321</vt:i4>
      </vt:variant>
      <vt:variant>
        <vt:i4>0</vt:i4>
      </vt:variant>
      <vt:variant>
        <vt:i4>5</vt:i4>
      </vt:variant>
      <vt:variant>
        <vt:lpwstr>https://doi.org/10.1108</vt:lpwstr>
      </vt:variant>
      <vt:variant>
        <vt:lpwstr/>
      </vt:variant>
      <vt:variant>
        <vt:i4>1245209</vt:i4>
      </vt:variant>
      <vt:variant>
        <vt:i4>318</vt:i4>
      </vt:variant>
      <vt:variant>
        <vt:i4>0</vt:i4>
      </vt:variant>
      <vt:variant>
        <vt:i4>5</vt:i4>
      </vt:variant>
      <vt:variant>
        <vt:lpwstr>https://doi.org/10.6007/ijarbss/v3-i7/16</vt:lpwstr>
      </vt:variant>
      <vt:variant>
        <vt:lpwstr/>
      </vt:variant>
      <vt:variant>
        <vt:i4>65601</vt:i4>
      </vt:variant>
      <vt:variant>
        <vt:i4>315</vt:i4>
      </vt:variant>
      <vt:variant>
        <vt:i4>0</vt:i4>
      </vt:variant>
      <vt:variant>
        <vt:i4>5</vt:i4>
      </vt:variant>
      <vt:variant>
        <vt:lpwstr>https://doi.org/10.1080/21568235.2018.1474777</vt:lpwstr>
      </vt:variant>
      <vt:variant>
        <vt:lpwstr/>
      </vt:variant>
      <vt:variant>
        <vt:i4>655368</vt:i4>
      </vt:variant>
      <vt:variant>
        <vt:i4>312</vt:i4>
      </vt:variant>
      <vt:variant>
        <vt:i4>0</vt:i4>
      </vt:variant>
      <vt:variant>
        <vt:i4>5</vt:i4>
      </vt:variant>
      <vt:variant>
        <vt:lpwstr>https://doi.org/10.4236/oalib.1100687</vt:lpwstr>
      </vt:variant>
      <vt:variant>
        <vt:lpwstr/>
      </vt:variant>
      <vt:variant>
        <vt:i4>131100</vt:i4>
      </vt:variant>
      <vt:variant>
        <vt:i4>309</vt:i4>
      </vt:variant>
      <vt:variant>
        <vt:i4>0</vt:i4>
      </vt:variant>
      <vt:variant>
        <vt:i4>5</vt:i4>
      </vt:variant>
      <vt:variant>
        <vt:lpwstr>https://doi.org/10.1007/s10961-014-9386-3</vt:lpwstr>
      </vt:variant>
      <vt:variant>
        <vt:lpwstr/>
      </vt:variant>
      <vt:variant>
        <vt:i4>3801144</vt:i4>
      </vt:variant>
      <vt:variant>
        <vt:i4>306</vt:i4>
      </vt:variant>
      <vt:variant>
        <vt:i4>0</vt:i4>
      </vt:variant>
      <vt:variant>
        <vt:i4>5</vt:i4>
      </vt:variant>
      <vt:variant>
        <vt:lpwstr>http://www.the/</vt:lpwstr>
      </vt:variant>
      <vt:variant>
        <vt:lpwstr/>
      </vt:variant>
      <vt:variant>
        <vt:i4>917574</vt:i4>
      </vt:variant>
      <vt:variant>
        <vt:i4>303</vt:i4>
      </vt:variant>
      <vt:variant>
        <vt:i4>0</vt:i4>
      </vt:variant>
      <vt:variant>
        <vt:i4>5</vt:i4>
      </vt:variant>
      <vt:variant>
        <vt:lpwstr>https://doi.org/10.1016/1053-4822(91)</vt:lpwstr>
      </vt:variant>
      <vt:variant>
        <vt:lpwstr/>
      </vt:variant>
      <vt:variant>
        <vt:i4>852047</vt:i4>
      </vt:variant>
      <vt:variant>
        <vt:i4>300</vt:i4>
      </vt:variant>
      <vt:variant>
        <vt:i4>0</vt:i4>
      </vt:variant>
      <vt:variant>
        <vt:i4>5</vt:i4>
      </vt:variant>
      <vt:variant>
        <vt:lpwstr>https://doi.org/10.3928/00220124-20140925-15</vt:lpwstr>
      </vt:variant>
      <vt:variant>
        <vt:lpwstr/>
      </vt:variant>
      <vt:variant>
        <vt:i4>5439573</vt:i4>
      </vt:variant>
      <vt:variant>
        <vt:i4>297</vt:i4>
      </vt:variant>
      <vt:variant>
        <vt:i4>0</vt:i4>
      </vt:variant>
      <vt:variant>
        <vt:i4>5</vt:i4>
      </vt:variant>
      <vt:variant>
        <vt:lpwstr>https://doi.org/10.5465/amr.2010.0018</vt:lpwstr>
      </vt:variant>
      <vt:variant>
        <vt:lpwstr/>
      </vt:variant>
      <vt:variant>
        <vt:i4>2555954</vt:i4>
      </vt:variant>
      <vt:variant>
        <vt:i4>294</vt:i4>
      </vt:variant>
      <vt:variant>
        <vt:i4>0</vt:i4>
      </vt:variant>
      <vt:variant>
        <vt:i4>5</vt:i4>
      </vt:variant>
      <vt:variant>
        <vt:lpwstr>https://doi.org/10.1007/s10488-019-00980-9</vt:lpwstr>
      </vt:variant>
      <vt:variant>
        <vt:lpwstr/>
      </vt:variant>
      <vt:variant>
        <vt:i4>6422644</vt:i4>
      </vt:variant>
      <vt:variant>
        <vt:i4>291</vt:i4>
      </vt:variant>
      <vt:variant>
        <vt:i4>0</vt:i4>
      </vt:variant>
      <vt:variant>
        <vt:i4>5</vt:i4>
      </vt:variant>
      <vt:variant>
        <vt:lpwstr>https://doi.org/10.24251/hicss.2020.489</vt:lpwstr>
      </vt:variant>
      <vt:variant>
        <vt:lpwstr/>
      </vt:variant>
      <vt:variant>
        <vt:i4>1769559</vt:i4>
      </vt:variant>
      <vt:variant>
        <vt:i4>288</vt:i4>
      </vt:variant>
      <vt:variant>
        <vt:i4>0</vt:i4>
      </vt:variant>
      <vt:variant>
        <vt:i4>5</vt:i4>
      </vt:variant>
      <vt:variant>
        <vt:lpwstr>https://doi.org/10.1108/02683940510579768</vt:lpwstr>
      </vt:variant>
      <vt:variant>
        <vt:lpwstr/>
      </vt:variant>
      <vt:variant>
        <vt:i4>4259921</vt:i4>
      </vt:variant>
      <vt:variant>
        <vt:i4>285</vt:i4>
      </vt:variant>
      <vt:variant>
        <vt:i4>0</vt:i4>
      </vt:variant>
      <vt:variant>
        <vt:i4>5</vt:i4>
      </vt:variant>
      <vt:variant>
        <vt:lpwstr>http://www.iiardpub.org/</vt:lpwstr>
      </vt:variant>
      <vt:variant>
        <vt:lpwstr/>
      </vt:variant>
      <vt:variant>
        <vt:i4>1310789</vt:i4>
      </vt:variant>
      <vt:variant>
        <vt:i4>282</vt:i4>
      </vt:variant>
      <vt:variant>
        <vt:i4>0</vt:i4>
      </vt:variant>
      <vt:variant>
        <vt:i4>5</vt:i4>
      </vt:variant>
      <vt:variant>
        <vt:lpwstr>https://scholarscompass.vcu.edu/ltd/4531</vt:lpwstr>
      </vt:variant>
      <vt:variant>
        <vt:lpwstr/>
      </vt:variant>
      <vt:variant>
        <vt:i4>1507411</vt:i4>
      </vt:variant>
      <vt:variant>
        <vt:i4>279</vt:i4>
      </vt:variant>
      <vt:variant>
        <vt:i4>0</vt:i4>
      </vt:variant>
      <vt:variant>
        <vt:i4>5</vt:i4>
      </vt:variant>
      <vt:variant>
        <vt:lpwstr>https://doi.org/10.1177/1056492612471996</vt:lpwstr>
      </vt:variant>
      <vt:variant>
        <vt:lpwstr/>
      </vt:variant>
      <vt:variant>
        <vt:i4>2883633</vt:i4>
      </vt:variant>
      <vt:variant>
        <vt:i4>276</vt:i4>
      </vt:variant>
      <vt:variant>
        <vt:i4>0</vt:i4>
      </vt:variant>
      <vt:variant>
        <vt:i4>5</vt:i4>
      </vt:variant>
      <vt:variant>
        <vt:lpwstr>http://www.ukoln.ac.uk/services/papers/follett/creth/paper.html</vt:lpwstr>
      </vt:variant>
      <vt:variant>
        <vt:lpwstr/>
      </vt:variant>
      <vt:variant>
        <vt:i4>6029327</vt:i4>
      </vt:variant>
      <vt:variant>
        <vt:i4>273</vt:i4>
      </vt:variant>
      <vt:variant>
        <vt:i4>0</vt:i4>
      </vt:variant>
      <vt:variant>
        <vt:i4>5</vt:i4>
      </vt:variant>
      <vt:variant>
        <vt:lpwstr>https://doi.org/10.1016/j.giq.2019.02.001</vt:lpwstr>
      </vt:variant>
      <vt:variant>
        <vt:lpwstr/>
      </vt:variant>
      <vt:variant>
        <vt:i4>3539042</vt:i4>
      </vt:variant>
      <vt:variant>
        <vt:i4>270</vt:i4>
      </vt:variant>
      <vt:variant>
        <vt:i4>0</vt:i4>
      </vt:variant>
      <vt:variant>
        <vt:i4>5</vt:i4>
      </vt:variant>
      <vt:variant>
        <vt:lpwstr>https://doi.org/10.4324/9781315181585-5</vt:lpwstr>
      </vt:variant>
      <vt:variant>
        <vt:lpwstr/>
      </vt:variant>
      <vt:variant>
        <vt:i4>4915239</vt:i4>
      </vt:variant>
      <vt:variant>
        <vt:i4>267</vt:i4>
      </vt:variant>
      <vt:variant>
        <vt:i4>0</vt:i4>
      </vt:variant>
      <vt:variant>
        <vt:i4>5</vt:i4>
      </vt:variant>
      <vt:variant>
        <vt:lpwstr>https://doi.org/10.31979/etd.8hf7-dh9phttps://scholarworks.sjsu.edu/etd_theses/4678</vt:lpwstr>
      </vt:variant>
      <vt:variant>
        <vt:lpwstr/>
      </vt:variant>
      <vt:variant>
        <vt:i4>7995498</vt:i4>
      </vt:variant>
      <vt:variant>
        <vt:i4>264</vt:i4>
      </vt:variant>
      <vt:variant>
        <vt:i4>0</vt:i4>
      </vt:variant>
      <vt:variant>
        <vt:i4>5</vt:i4>
      </vt:variant>
      <vt:variant>
        <vt:lpwstr>https://doi.org/10.4102/sajbm.v35i2.654</vt:lpwstr>
      </vt:variant>
      <vt:variant>
        <vt:lpwstr/>
      </vt:variant>
      <vt:variant>
        <vt:i4>3407979</vt:i4>
      </vt:variant>
      <vt:variant>
        <vt:i4>261</vt:i4>
      </vt:variant>
      <vt:variant>
        <vt:i4>0</vt:i4>
      </vt:variant>
      <vt:variant>
        <vt:i4>5</vt:i4>
      </vt:variant>
      <vt:variant>
        <vt:lpwstr>http://digitalcommons.unl.edu/libphilprac/1221</vt:lpwstr>
      </vt:variant>
      <vt:variant>
        <vt:lpwstr/>
      </vt:variant>
      <vt:variant>
        <vt:i4>2621541</vt:i4>
      </vt:variant>
      <vt:variant>
        <vt:i4>258</vt:i4>
      </vt:variant>
      <vt:variant>
        <vt:i4>0</vt:i4>
      </vt:variant>
      <vt:variant>
        <vt:i4>5</vt:i4>
      </vt:variant>
      <vt:variant>
        <vt:lpwstr>https://doi.org/10.1177/014920630302900107</vt:lpwstr>
      </vt:variant>
      <vt:variant>
        <vt:lpwstr/>
      </vt:variant>
      <vt:variant>
        <vt:i4>589897</vt:i4>
      </vt:variant>
      <vt:variant>
        <vt:i4>255</vt:i4>
      </vt:variant>
      <vt:variant>
        <vt:i4>0</vt:i4>
      </vt:variant>
      <vt:variant>
        <vt:i4>5</vt:i4>
      </vt:variant>
      <vt:variant>
        <vt:lpwstr>http://www.savap.org.pk/</vt:lpwstr>
      </vt:variant>
      <vt:variant>
        <vt:lpwstr/>
      </vt:variant>
      <vt:variant>
        <vt:i4>5963868</vt:i4>
      </vt:variant>
      <vt:variant>
        <vt:i4>252</vt:i4>
      </vt:variant>
      <vt:variant>
        <vt:i4>0</vt:i4>
      </vt:variant>
      <vt:variant>
        <vt:i4>5</vt:i4>
      </vt:variant>
      <vt:variant>
        <vt:lpwstr>https://doi.org/10.18052/www.scipress.com/ILSHS.13.97</vt:lpwstr>
      </vt:variant>
      <vt:variant>
        <vt:lpwstr/>
      </vt:variant>
      <vt:variant>
        <vt:i4>1310804</vt:i4>
      </vt:variant>
      <vt:variant>
        <vt:i4>249</vt:i4>
      </vt:variant>
      <vt:variant>
        <vt:i4>0</vt:i4>
      </vt:variant>
      <vt:variant>
        <vt:i4>5</vt:i4>
      </vt:variant>
      <vt:variant>
        <vt:lpwstr>http://www.ncsu.edu/aern/TAS12.1/TAS12.1Ajala.pdf</vt:lpwstr>
      </vt:variant>
      <vt:variant>
        <vt:lpwstr/>
      </vt:variant>
      <vt:variant>
        <vt:i4>3538978</vt:i4>
      </vt:variant>
      <vt:variant>
        <vt:i4>246</vt:i4>
      </vt:variant>
      <vt:variant>
        <vt:i4>0</vt:i4>
      </vt:variant>
      <vt:variant>
        <vt:i4>5</vt:i4>
      </vt:variant>
      <vt:variant>
        <vt:lpwstr>https://doi.org/10.5897/ijlis11.045</vt:lpwstr>
      </vt:variant>
      <vt:variant>
        <vt:lpwstr/>
      </vt:variant>
      <vt:variant>
        <vt:i4>1179733</vt:i4>
      </vt:variant>
      <vt:variant>
        <vt:i4>243</vt:i4>
      </vt:variant>
      <vt:variant>
        <vt:i4>0</vt:i4>
      </vt:variant>
      <vt:variant>
        <vt:i4>5</vt:i4>
      </vt:variant>
      <vt:variant>
        <vt:lpwstr>http://www.iiste.org/tag/journal-of-information-and-knowledge</vt:lpwstr>
      </vt:variant>
      <vt:variant>
        <vt:lpwstr/>
      </vt:variant>
      <vt:variant>
        <vt:i4>4456481</vt:i4>
      </vt:variant>
      <vt:variant>
        <vt:i4>240</vt:i4>
      </vt:variant>
      <vt:variant>
        <vt:i4>0</vt:i4>
      </vt:variant>
      <vt:variant>
        <vt:i4>5</vt:i4>
      </vt:variant>
      <vt:variant>
        <vt:lpwstr>https://en.wikipedia.org/wiki/Saving_rate</vt:lpwstr>
      </vt:variant>
      <vt:variant>
        <vt:lpwstr/>
      </vt:variant>
      <vt:variant>
        <vt:i4>3801125</vt:i4>
      </vt:variant>
      <vt:variant>
        <vt:i4>237</vt:i4>
      </vt:variant>
      <vt:variant>
        <vt:i4>0</vt:i4>
      </vt:variant>
      <vt:variant>
        <vt:i4>5</vt:i4>
      </vt:variant>
      <vt:variant>
        <vt:lpwstr>https://en.wikipedia.org/wiki/Frank_P._Ramsey</vt:lpwstr>
      </vt:variant>
      <vt:variant>
        <vt:lpwstr/>
      </vt:variant>
      <vt:variant>
        <vt:i4>2228290</vt:i4>
      </vt:variant>
      <vt:variant>
        <vt:i4>234</vt:i4>
      </vt:variant>
      <vt:variant>
        <vt:i4>0</vt:i4>
      </vt:variant>
      <vt:variant>
        <vt:i4>5</vt:i4>
      </vt:variant>
      <vt:variant>
        <vt:lpwstr>https://en.wikipedia.org/wiki/Tjalling_Koopmans</vt:lpwstr>
      </vt:variant>
      <vt:variant>
        <vt:lpwstr/>
      </vt:variant>
      <vt:variant>
        <vt:i4>6815762</vt:i4>
      </vt:variant>
      <vt:variant>
        <vt:i4>231</vt:i4>
      </vt:variant>
      <vt:variant>
        <vt:i4>0</vt:i4>
      </vt:variant>
      <vt:variant>
        <vt:i4>5</vt:i4>
      </vt:variant>
      <vt:variant>
        <vt:lpwstr>https://en.wikipedia.org/wiki/David_Cass</vt:lpwstr>
      </vt:variant>
      <vt:variant>
        <vt:lpwstr/>
      </vt:variant>
      <vt:variant>
        <vt:i4>8257553</vt:i4>
      </vt:variant>
      <vt:variant>
        <vt:i4>228</vt:i4>
      </vt:variant>
      <vt:variant>
        <vt:i4>0</vt:i4>
      </vt:variant>
      <vt:variant>
        <vt:i4>5</vt:i4>
      </vt:variant>
      <vt:variant>
        <vt:lpwstr>https://en.wikipedia.org/wiki/Per_capita</vt:lpwstr>
      </vt:variant>
      <vt:variant>
        <vt:lpwstr/>
      </vt:variant>
      <vt:variant>
        <vt:i4>7405601</vt:i4>
      </vt:variant>
      <vt:variant>
        <vt:i4>225</vt:i4>
      </vt:variant>
      <vt:variant>
        <vt:i4>0</vt:i4>
      </vt:variant>
      <vt:variant>
        <vt:i4>5</vt:i4>
      </vt:variant>
      <vt:variant>
        <vt:lpwstr>https://en.wikipedia.org/wiki/Ordinary_differential_equation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CHARLES</cp:lastModifiedBy>
  <cp:revision>2</cp:revision>
  <cp:lastPrinted>2023-03-09T05:49:00Z</cp:lastPrinted>
  <dcterms:created xsi:type="dcterms:W3CDTF">2023-04-24T10:29:00Z</dcterms:created>
  <dcterms:modified xsi:type="dcterms:W3CDTF">2023-04-24T10:29:00Z</dcterms:modified>
</cp:coreProperties>
</file>